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0552" w:rsidRPr="00DE3DCE" w:rsidRDefault="002A0552" w:rsidP="002A0552">
      <w:pPr>
        <w:jc w:val="center"/>
        <w:rPr>
          <w:rFonts w:ascii="Times New Roman" w:hAnsi="Times New Roman" w:cs="Times New Roman"/>
          <w:b/>
          <w:sz w:val="28"/>
          <w:szCs w:val="28"/>
          <w:lang w:val="uk-UA"/>
        </w:rPr>
      </w:pPr>
      <w:r w:rsidRPr="00DE3DCE">
        <w:rPr>
          <w:rFonts w:ascii="Times New Roman" w:hAnsi="Times New Roman" w:cs="Times New Roman"/>
          <w:b/>
          <w:sz w:val="28"/>
          <w:szCs w:val="28"/>
          <w:lang w:val="uk-UA"/>
        </w:rPr>
        <w:t>ДЕРЖАВНИЙ ВИЩИЙ НАВЧАЛЬНИЙ ЗАКЛАД</w:t>
      </w:r>
    </w:p>
    <w:p w:rsidR="002A0552" w:rsidRPr="00DE3DCE" w:rsidRDefault="002A0552" w:rsidP="002A0552">
      <w:pPr>
        <w:jc w:val="center"/>
        <w:rPr>
          <w:rFonts w:ascii="Times New Roman" w:hAnsi="Times New Roman" w:cs="Times New Roman"/>
          <w:b/>
          <w:sz w:val="28"/>
          <w:szCs w:val="28"/>
          <w:lang w:val="uk-UA"/>
        </w:rPr>
      </w:pPr>
      <w:r w:rsidRPr="00DE3DCE">
        <w:rPr>
          <w:rFonts w:ascii="Times New Roman" w:hAnsi="Times New Roman" w:cs="Times New Roman"/>
          <w:b/>
          <w:sz w:val="28"/>
          <w:szCs w:val="28"/>
          <w:lang w:val="uk-UA"/>
        </w:rPr>
        <w:t>«ПРИДНІПРОВСЬКА ДЕРЖАВНА АКАДЕМІЯ БУДІВНИЦТВА ТА АРХІТЕКТУРИ»</w:t>
      </w:r>
    </w:p>
    <w:p w:rsidR="002A0552" w:rsidRPr="00DE3DCE" w:rsidRDefault="002A0552" w:rsidP="002A0552">
      <w:pPr>
        <w:jc w:val="center"/>
        <w:rPr>
          <w:rFonts w:ascii="Times New Roman" w:hAnsi="Times New Roman" w:cs="Times New Roman"/>
          <w:sz w:val="16"/>
          <w:lang w:val="uk-UA"/>
        </w:rPr>
      </w:pPr>
    </w:p>
    <w:p w:rsidR="002A0552" w:rsidRPr="00DE3DCE" w:rsidRDefault="002A0552" w:rsidP="002A0552">
      <w:pPr>
        <w:jc w:val="center"/>
        <w:rPr>
          <w:rFonts w:ascii="Times New Roman" w:hAnsi="Times New Roman" w:cs="Times New Roman"/>
          <w:sz w:val="16"/>
          <w:lang w:val="uk-UA"/>
        </w:rPr>
      </w:pPr>
      <w:r w:rsidRPr="00DE3DCE">
        <w:rPr>
          <w:rFonts w:ascii="Times New Roman" w:hAnsi="Times New Roman" w:cs="Times New Roman"/>
          <w:sz w:val="16"/>
          <w:lang w:val="uk-UA"/>
        </w:rPr>
        <w:t>______________________АРХІТЕКТУРНИЙ ФАКУЛЬТЕТ__________________________</w:t>
      </w:r>
    </w:p>
    <w:p w:rsidR="002A0552" w:rsidRPr="00DE3DCE" w:rsidRDefault="002A0552" w:rsidP="002A0552">
      <w:pPr>
        <w:jc w:val="center"/>
        <w:rPr>
          <w:rFonts w:ascii="Times New Roman" w:hAnsi="Times New Roman" w:cs="Times New Roman"/>
          <w:sz w:val="16"/>
        </w:rPr>
      </w:pPr>
      <w:r w:rsidRPr="00DE3DCE">
        <w:rPr>
          <w:rFonts w:ascii="Times New Roman" w:hAnsi="Times New Roman" w:cs="Times New Roman"/>
          <w:sz w:val="16"/>
          <w:lang w:val="uk-UA"/>
        </w:rPr>
        <w:t>(повне найменування інституту, факультету)</w:t>
      </w:r>
    </w:p>
    <w:p w:rsidR="002A0552" w:rsidRPr="00DE3DCE" w:rsidRDefault="002A0552" w:rsidP="003117FA">
      <w:pPr>
        <w:jc w:val="center"/>
        <w:rPr>
          <w:rFonts w:ascii="Times New Roman" w:hAnsi="Times New Roman" w:cs="Times New Roman"/>
          <w:sz w:val="16"/>
        </w:rPr>
      </w:pPr>
    </w:p>
    <w:p w:rsidR="002A0552" w:rsidRPr="00DE3DCE" w:rsidRDefault="003117FA" w:rsidP="003117FA">
      <w:pPr>
        <w:jc w:val="center"/>
        <w:rPr>
          <w:rFonts w:ascii="Times New Roman" w:hAnsi="Times New Roman" w:cs="Times New Roman"/>
          <w:sz w:val="16"/>
          <w:lang w:val="uk-UA"/>
        </w:rPr>
      </w:pPr>
      <w:r w:rsidRPr="00DE3DCE">
        <w:rPr>
          <w:rFonts w:ascii="Times New Roman" w:hAnsi="Times New Roman" w:cs="Times New Roman"/>
          <w:color w:val="000000"/>
          <w:sz w:val="27"/>
          <w:szCs w:val="27"/>
          <w:shd w:val="clear" w:color="auto" w:fill="FFFFFF"/>
        </w:rPr>
        <w:t>Кафедра архітектурного проектування та містобудування</w:t>
      </w:r>
    </w:p>
    <w:p w:rsidR="002A0552" w:rsidRPr="00DE3DCE" w:rsidRDefault="002A0552" w:rsidP="002A0552">
      <w:pPr>
        <w:jc w:val="center"/>
        <w:rPr>
          <w:rFonts w:ascii="Times New Roman" w:hAnsi="Times New Roman" w:cs="Times New Roman"/>
          <w:sz w:val="16"/>
          <w:lang w:val="uk-UA"/>
        </w:rPr>
      </w:pPr>
      <w:r w:rsidRPr="00DE3DCE">
        <w:rPr>
          <w:rFonts w:ascii="Times New Roman" w:hAnsi="Times New Roman" w:cs="Times New Roman"/>
          <w:sz w:val="16"/>
          <w:lang w:val="uk-UA"/>
        </w:rPr>
        <w:t>(повна назва кафедри)</w:t>
      </w:r>
    </w:p>
    <w:p w:rsidR="002A0552" w:rsidRPr="00DE3DCE" w:rsidRDefault="002A0552" w:rsidP="002A0552">
      <w:pPr>
        <w:jc w:val="center"/>
        <w:rPr>
          <w:rFonts w:ascii="Times New Roman" w:hAnsi="Times New Roman" w:cs="Times New Roman"/>
          <w:sz w:val="16"/>
          <w:lang w:val="uk-UA"/>
        </w:rPr>
      </w:pPr>
    </w:p>
    <w:p w:rsidR="002A0552" w:rsidRPr="00DE3DCE" w:rsidRDefault="002A0552" w:rsidP="002A0552">
      <w:pPr>
        <w:jc w:val="center"/>
        <w:rPr>
          <w:rFonts w:ascii="Times New Roman" w:hAnsi="Times New Roman" w:cs="Times New Roman"/>
          <w:sz w:val="16"/>
          <w:lang w:val="uk-UA"/>
        </w:rPr>
      </w:pPr>
    </w:p>
    <w:p w:rsidR="002A0552" w:rsidRPr="00DE3DCE" w:rsidRDefault="002A0552" w:rsidP="002A0552">
      <w:pPr>
        <w:jc w:val="center"/>
        <w:rPr>
          <w:rFonts w:ascii="Times New Roman" w:hAnsi="Times New Roman" w:cs="Times New Roman"/>
          <w:sz w:val="16"/>
          <w:lang w:val="uk-UA"/>
        </w:rPr>
      </w:pPr>
    </w:p>
    <w:p w:rsidR="002A0552" w:rsidRPr="00DE3DCE" w:rsidRDefault="002A0552" w:rsidP="002A0552">
      <w:pPr>
        <w:jc w:val="center"/>
        <w:rPr>
          <w:rFonts w:ascii="Times New Roman" w:hAnsi="Times New Roman" w:cs="Times New Roman"/>
          <w:sz w:val="16"/>
          <w:lang w:val="uk-UA"/>
        </w:rPr>
      </w:pPr>
    </w:p>
    <w:p w:rsidR="002A0552" w:rsidRPr="00DE3DCE" w:rsidRDefault="002A0552" w:rsidP="009D294C">
      <w:pPr>
        <w:pStyle w:val="a4"/>
        <w:jc w:val="center"/>
        <w:rPr>
          <w:rFonts w:ascii="Times New Roman" w:hAnsi="Times New Roman" w:cs="Times New Roman"/>
          <w:b/>
          <w:sz w:val="36"/>
          <w:szCs w:val="36"/>
        </w:rPr>
      </w:pPr>
      <w:r w:rsidRPr="00DE3DCE">
        <w:rPr>
          <w:rFonts w:ascii="Times New Roman" w:hAnsi="Times New Roman" w:cs="Times New Roman"/>
          <w:b/>
          <w:sz w:val="36"/>
          <w:szCs w:val="36"/>
        </w:rPr>
        <w:t>Пояснювальна записка</w:t>
      </w:r>
    </w:p>
    <w:p w:rsidR="002A0552" w:rsidRPr="00A978A6" w:rsidRDefault="002A0552" w:rsidP="009D294C">
      <w:pPr>
        <w:jc w:val="center"/>
        <w:rPr>
          <w:rFonts w:ascii="Times New Roman" w:hAnsi="Times New Roman" w:cs="Times New Roman"/>
          <w:sz w:val="28"/>
          <w:lang w:val="en-US"/>
        </w:rPr>
      </w:pPr>
      <w:r w:rsidRPr="00DE3DCE">
        <w:rPr>
          <w:rFonts w:ascii="Times New Roman" w:hAnsi="Times New Roman" w:cs="Times New Roman"/>
          <w:sz w:val="28"/>
          <w:lang w:val="uk-UA"/>
        </w:rPr>
        <w:t xml:space="preserve">до </w:t>
      </w:r>
      <w:r w:rsidR="00ED4FBE">
        <w:rPr>
          <w:rFonts w:ascii="Times New Roman" w:hAnsi="Times New Roman" w:cs="Times New Roman"/>
          <w:sz w:val="28"/>
          <w:lang w:val="uk-UA"/>
        </w:rPr>
        <w:t xml:space="preserve">кваліфікаційної </w:t>
      </w:r>
      <w:r w:rsidRPr="00DE3DCE">
        <w:rPr>
          <w:rFonts w:ascii="Times New Roman" w:hAnsi="Times New Roman" w:cs="Times New Roman"/>
          <w:sz w:val="28"/>
          <w:lang w:val="uk-UA"/>
        </w:rPr>
        <w:t>(роботи)</w:t>
      </w:r>
    </w:p>
    <w:p w:rsidR="002A0552" w:rsidRPr="00DE3DCE" w:rsidRDefault="003117FA" w:rsidP="003117FA">
      <w:pPr>
        <w:jc w:val="center"/>
        <w:rPr>
          <w:rFonts w:ascii="Times New Roman" w:hAnsi="Times New Roman" w:cs="Times New Roman"/>
          <w:sz w:val="28"/>
          <w:lang w:val="uk-UA"/>
        </w:rPr>
      </w:pPr>
      <w:r w:rsidRPr="00DE3DCE">
        <w:rPr>
          <w:rFonts w:ascii="Times New Roman" w:hAnsi="Times New Roman" w:cs="Times New Roman"/>
          <w:sz w:val="28"/>
          <w:lang w:val="uk-UA"/>
        </w:rPr>
        <w:t>магістр</w:t>
      </w:r>
    </w:p>
    <w:p w:rsidR="002A0552" w:rsidRPr="00DE3DCE" w:rsidRDefault="002A0552" w:rsidP="002A0552">
      <w:pPr>
        <w:jc w:val="center"/>
        <w:rPr>
          <w:rFonts w:ascii="Times New Roman" w:hAnsi="Times New Roman" w:cs="Times New Roman"/>
          <w:sz w:val="16"/>
          <w:lang w:val="uk-UA"/>
        </w:rPr>
      </w:pPr>
      <w:r w:rsidRPr="00DE3DCE">
        <w:rPr>
          <w:rFonts w:ascii="Times New Roman" w:hAnsi="Times New Roman" w:cs="Times New Roman"/>
          <w:sz w:val="16"/>
          <w:lang w:val="uk-UA"/>
        </w:rPr>
        <w:t>(освітньо-кваліфікаційний рівень)</w:t>
      </w:r>
    </w:p>
    <w:p w:rsidR="002A0552" w:rsidRPr="00DE3DCE" w:rsidRDefault="002A0552" w:rsidP="002A0552">
      <w:pPr>
        <w:jc w:val="center"/>
        <w:rPr>
          <w:rFonts w:ascii="Times New Roman" w:hAnsi="Times New Roman" w:cs="Times New Roman"/>
          <w:sz w:val="16"/>
          <w:lang w:val="uk-UA"/>
        </w:rPr>
      </w:pPr>
    </w:p>
    <w:p w:rsidR="00DE3DCE" w:rsidRPr="00DE3DCE" w:rsidRDefault="002A0552" w:rsidP="00DE3DCE">
      <w:pPr>
        <w:jc w:val="center"/>
        <w:rPr>
          <w:rFonts w:ascii="Times New Roman" w:hAnsi="Times New Roman" w:cs="Times New Roman"/>
          <w:sz w:val="28"/>
          <w:szCs w:val="28"/>
          <w:lang w:val="uk-UA"/>
        </w:rPr>
      </w:pPr>
      <w:r w:rsidRPr="00DE3DCE">
        <w:rPr>
          <w:rFonts w:ascii="Times New Roman" w:hAnsi="Times New Roman" w:cs="Times New Roman"/>
          <w:sz w:val="28"/>
          <w:szCs w:val="28"/>
          <w:lang w:val="uk-UA"/>
        </w:rPr>
        <w:t>на тему</w:t>
      </w:r>
      <w:r w:rsidR="00DE3DCE" w:rsidRPr="00DE3DCE">
        <w:rPr>
          <w:rFonts w:ascii="Times New Roman" w:hAnsi="Times New Roman" w:cs="Times New Roman"/>
          <w:sz w:val="28"/>
          <w:szCs w:val="28"/>
        </w:rPr>
        <w:t>: “</w:t>
      </w:r>
      <w:r w:rsidR="00DE3DCE" w:rsidRPr="00DE3DCE">
        <w:rPr>
          <w:rFonts w:ascii="Times New Roman" w:hAnsi="Times New Roman" w:cs="Times New Roman"/>
          <w:sz w:val="28"/>
          <w:szCs w:val="28"/>
          <w:lang w:val="uk-UA"/>
        </w:rPr>
        <w:t>Особливості трансформації композиційно-просторової</w:t>
      </w:r>
    </w:p>
    <w:p w:rsidR="002A0552" w:rsidRPr="00DE3DCE" w:rsidRDefault="00DE3DCE" w:rsidP="00DE3DCE">
      <w:pPr>
        <w:jc w:val="center"/>
        <w:rPr>
          <w:rFonts w:ascii="Times New Roman" w:hAnsi="Times New Roman" w:cs="Times New Roman"/>
          <w:sz w:val="28"/>
          <w:szCs w:val="28"/>
        </w:rPr>
      </w:pPr>
      <w:r w:rsidRPr="00DE3DCE">
        <w:rPr>
          <w:rFonts w:ascii="Times New Roman" w:hAnsi="Times New Roman" w:cs="Times New Roman"/>
          <w:sz w:val="28"/>
          <w:szCs w:val="28"/>
          <w:lang w:val="uk-UA"/>
        </w:rPr>
        <w:t>та архітектурно-планувальної моделі житлового району у часі і просторі</w:t>
      </w:r>
      <w:r w:rsidRPr="00DE3DCE">
        <w:rPr>
          <w:rFonts w:ascii="Times New Roman" w:hAnsi="Times New Roman" w:cs="Times New Roman"/>
          <w:sz w:val="28"/>
          <w:szCs w:val="28"/>
        </w:rPr>
        <w:t>”</w:t>
      </w:r>
    </w:p>
    <w:p w:rsidR="002A0552" w:rsidRPr="00DE3DCE" w:rsidRDefault="002A0552" w:rsidP="002A0552">
      <w:pPr>
        <w:jc w:val="center"/>
        <w:rPr>
          <w:rFonts w:ascii="Times New Roman" w:hAnsi="Times New Roman" w:cs="Times New Roman"/>
          <w:sz w:val="28"/>
          <w:lang w:val="uk-UA"/>
        </w:rPr>
      </w:pPr>
    </w:p>
    <w:p w:rsidR="00DE3DCE" w:rsidRDefault="00DE3DCE" w:rsidP="002A0552">
      <w:pPr>
        <w:jc w:val="right"/>
        <w:rPr>
          <w:rFonts w:ascii="Times New Roman" w:hAnsi="Times New Roman" w:cs="Times New Roman"/>
          <w:sz w:val="28"/>
          <w:lang w:val="uk-UA"/>
        </w:rPr>
      </w:pPr>
    </w:p>
    <w:p w:rsidR="00DE3DCE" w:rsidRDefault="00DE3DCE" w:rsidP="002A0552">
      <w:pPr>
        <w:jc w:val="right"/>
        <w:rPr>
          <w:rFonts w:ascii="Times New Roman" w:hAnsi="Times New Roman" w:cs="Times New Roman"/>
          <w:sz w:val="28"/>
          <w:lang w:val="uk-UA"/>
        </w:rPr>
      </w:pPr>
    </w:p>
    <w:p w:rsidR="00DE3DCE" w:rsidRDefault="00DE3DCE" w:rsidP="002A0552">
      <w:pPr>
        <w:jc w:val="right"/>
        <w:rPr>
          <w:rFonts w:ascii="Times New Roman" w:hAnsi="Times New Roman" w:cs="Times New Roman"/>
          <w:sz w:val="28"/>
          <w:lang w:val="uk-UA"/>
        </w:rPr>
      </w:pPr>
    </w:p>
    <w:p w:rsidR="002A0552" w:rsidRPr="00DE3DCE" w:rsidRDefault="00DE3DCE" w:rsidP="002A0552">
      <w:pPr>
        <w:jc w:val="right"/>
        <w:rPr>
          <w:rFonts w:ascii="Times New Roman" w:hAnsi="Times New Roman" w:cs="Times New Roman"/>
          <w:sz w:val="28"/>
          <w:lang w:val="uk-UA"/>
        </w:rPr>
      </w:pPr>
      <w:r w:rsidRPr="00DE3DCE">
        <w:rPr>
          <w:rFonts w:ascii="Times New Roman" w:hAnsi="Times New Roman" w:cs="Times New Roman"/>
          <w:sz w:val="28"/>
          <w:lang w:val="uk-UA"/>
        </w:rPr>
        <w:t>Виконав: студент 6 курсу, групи Арх 18-3 мн</w:t>
      </w:r>
    </w:p>
    <w:p w:rsidR="002A0552" w:rsidRPr="00DE3DCE" w:rsidRDefault="002A0552" w:rsidP="002A0552">
      <w:pPr>
        <w:ind w:left="4320"/>
        <w:jc w:val="right"/>
        <w:rPr>
          <w:rFonts w:ascii="Times New Roman" w:hAnsi="Times New Roman" w:cs="Times New Roman"/>
          <w:sz w:val="28"/>
          <w:lang w:val="uk-UA"/>
        </w:rPr>
      </w:pPr>
      <w:r w:rsidRPr="00DE3DCE">
        <w:rPr>
          <w:rFonts w:ascii="Times New Roman" w:hAnsi="Times New Roman" w:cs="Times New Roman"/>
          <w:sz w:val="28"/>
          <w:lang w:val="uk-UA"/>
        </w:rPr>
        <w:t xml:space="preserve">напряму підготовки (спеціальності)          </w:t>
      </w:r>
    </w:p>
    <w:p w:rsidR="002A0552" w:rsidRPr="00DE3DCE" w:rsidRDefault="00DE3DCE" w:rsidP="002A0552">
      <w:pPr>
        <w:ind w:left="4320"/>
        <w:jc w:val="right"/>
        <w:rPr>
          <w:rFonts w:ascii="Times New Roman" w:hAnsi="Times New Roman" w:cs="Times New Roman"/>
          <w:sz w:val="28"/>
          <w:lang w:val="uk-UA"/>
        </w:rPr>
      </w:pPr>
      <w:r w:rsidRPr="00DE3DCE">
        <w:rPr>
          <w:rFonts w:ascii="Times New Roman" w:hAnsi="Times New Roman" w:cs="Times New Roman"/>
          <w:sz w:val="28"/>
          <w:lang w:val="uk-UA"/>
        </w:rPr>
        <w:t>АБС (191)</w:t>
      </w:r>
    </w:p>
    <w:p w:rsidR="002A0552" w:rsidRPr="00DE3DCE" w:rsidRDefault="002A0552" w:rsidP="002A0552">
      <w:pPr>
        <w:ind w:left="4320"/>
        <w:jc w:val="right"/>
        <w:rPr>
          <w:rFonts w:ascii="Times New Roman" w:hAnsi="Times New Roman" w:cs="Times New Roman"/>
          <w:sz w:val="16"/>
          <w:lang w:val="uk-UA"/>
        </w:rPr>
      </w:pPr>
      <w:r w:rsidRPr="00DE3DCE">
        <w:rPr>
          <w:rFonts w:ascii="Times New Roman" w:hAnsi="Times New Roman" w:cs="Times New Roman"/>
          <w:sz w:val="16"/>
          <w:lang w:val="uk-UA"/>
        </w:rPr>
        <w:t xml:space="preserve">                       (шифр і назва напряму підготовки, спеціальності)</w:t>
      </w:r>
    </w:p>
    <w:p w:rsidR="002A0552" w:rsidRPr="00DE3DCE" w:rsidRDefault="00DE3DCE" w:rsidP="00DE3DCE">
      <w:pPr>
        <w:rPr>
          <w:rFonts w:ascii="Times New Roman" w:hAnsi="Times New Roman" w:cs="Times New Roman"/>
          <w:sz w:val="28"/>
          <w:szCs w:val="28"/>
          <w:lang w:val="uk-UA"/>
        </w:rPr>
      </w:pPr>
      <w:r w:rsidRPr="00DE3DCE">
        <w:rPr>
          <w:rFonts w:ascii="Times New Roman" w:hAnsi="Times New Roman" w:cs="Times New Roman"/>
          <w:sz w:val="16"/>
          <w:lang w:val="uk-UA"/>
        </w:rPr>
        <w:t xml:space="preserve">                                                                                                                                                                                                                       </w:t>
      </w:r>
      <w:r>
        <w:rPr>
          <w:rFonts w:ascii="Times New Roman" w:hAnsi="Times New Roman" w:cs="Times New Roman"/>
          <w:sz w:val="16"/>
          <w:lang w:val="uk-UA"/>
        </w:rPr>
        <w:t xml:space="preserve">    </w:t>
      </w:r>
      <w:r w:rsidRPr="00DE3DCE">
        <w:rPr>
          <w:rFonts w:ascii="Times New Roman" w:hAnsi="Times New Roman" w:cs="Times New Roman"/>
          <w:sz w:val="16"/>
          <w:lang w:val="uk-UA"/>
        </w:rPr>
        <w:t xml:space="preserve">  </w:t>
      </w:r>
      <w:r w:rsidRPr="00DE3DCE">
        <w:rPr>
          <w:rFonts w:ascii="Times New Roman" w:hAnsi="Times New Roman" w:cs="Times New Roman"/>
          <w:sz w:val="28"/>
          <w:szCs w:val="28"/>
          <w:lang w:val="uk-UA"/>
        </w:rPr>
        <w:t>Лисенко Б.О.</w:t>
      </w:r>
      <w:r w:rsidRPr="00DE3DCE">
        <w:rPr>
          <w:rFonts w:ascii="Times New Roman" w:hAnsi="Times New Roman" w:cs="Times New Roman"/>
          <w:sz w:val="16"/>
          <w:lang w:val="uk-UA"/>
        </w:rPr>
        <w:t xml:space="preserve">                             </w:t>
      </w:r>
      <w:r>
        <w:rPr>
          <w:rFonts w:ascii="Times New Roman" w:hAnsi="Times New Roman" w:cs="Times New Roman"/>
          <w:sz w:val="16"/>
          <w:lang w:val="uk-UA"/>
        </w:rPr>
        <w:t xml:space="preserve">                              </w:t>
      </w:r>
      <w:r>
        <w:rPr>
          <w:rFonts w:ascii="Times New Roman" w:hAnsi="Times New Roman" w:cs="Times New Roman"/>
          <w:sz w:val="28"/>
          <w:szCs w:val="28"/>
          <w:lang w:val="uk-UA"/>
        </w:rPr>
        <w:t xml:space="preserve">                                                                                                   </w:t>
      </w:r>
    </w:p>
    <w:p w:rsidR="002A0552" w:rsidRPr="00DE3DCE" w:rsidRDefault="002A0552" w:rsidP="002A0552">
      <w:pPr>
        <w:ind w:left="4320"/>
        <w:jc w:val="right"/>
        <w:rPr>
          <w:rFonts w:ascii="Times New Roman" w:hAnsi="Times New Roman" w:cs="Times New Roman"/>
          <w:sz w:val="28"/>
          <w:lang w:val="uk-UA"/>
        </w:rPr>
      </w:pPr>
      <w:r w:rsidRPr="00DE3DCE">
        <w:rPr>
          <w:rFonts w:ascii="Times New Roman" w:hAnsi="Times New Roman" w:cs="Times New Roman"/>
          <w:sz w:val="16"/>
          <w:lang w:val="uk-UA"/>
        </w:rPr>
        <w:t xml:space="preserve">                                 (прізвище та ініціали)</w:t>
      </w:r>
    </w:p>
    <w:p w:rsidR="002A0552" w:rsidRPr="00DE3DCE" w:rsidRDefault="00DE3DCE" w:rsidP="002A0552">
      <w:pPr>
        <w:ind w:left="4320"/>
        <w:jc w:val="right"/>
        <w:rPr>
          <w:rFonts w:ascii="Times New Roman" w:hAnsi="Times New Roman" w:cs="Times New Roman"/>
          <w:sz w:val="28"/>
          <w:lang w:val="uk-UA"/>
        </w:rPr>
      </w:pPr>
      <w:r w:rsidRPr="00DE3DCE">
        <w:rPr>
          <w:rFonts w:ascii="Times New Roman" w:hAnsi="Times New Roman" w:cs="Times New Roman"/>
          <w:sz w:val="28"/>
          <w:lang w:val="uk-UA"/>
        </w:rPr>
        <w:t>Керівник  Бондаренко О.І.</w:t>
      </w:r>
    </w:p>
    <w:p w:rsidR="002A0552" w:rsidRPr="00DE3DCE" w:rsidRDefault="002A0552" w:rsidP="002A0552">
      <w:pPr>
        <w:ind w:left="4320"/>
        <w:jc w:val="right"/>
        <w:rPr>
          <w:rFonts w:ascii="Times New Roman" w:hAnsi="Times New Roman" w:cs="Times New Roman"/>
          <w:sz w:val="28"/>
          <w:lang w:val="uk-UA"/>
        </w:rPr>
      </w:pPr>
      <w:r w:rsidRPr="00DE3DCE">
        <w:rPr>
          <w:rFonts w:ascii="Times New Roman" w:hAnsi="Times New Roman" w:cs="Times New Roman"/>
          <w:sz w:val="16"/>
          <w:lang w:val="uk-UA"/>
        </w:rPr>
        <w:t xml:space="preserve">                                  (прізвище та ініціали)</w:t>
      </w:r>
    </w:p>
    <w:p w:rsidR="002A0552" w:rsidRPr="00DE3DCE" w:rsidRDefault="002A0552" w:rsidP="002A0552">
      <w:pPr>
        <w:rPr>
          <w:rFonts w:ascii="Times New Roman" w:hAnsi="Times New Roman" w:cs="Times New Roman"/>
          <w:sz w:val="28"/>
          <w:lang w:val="uk-UA"/>
        </w:rPr>
      </w:pPr>
      <w:r w:rsidRPr="00DE3DCE">
        <w:rPr>
          <w:rFonts w:ascii="Times New Roman" w:hAnsi="Times New Roman" w:cs="Times New Roman"/>
          <w:sz w:val="28"/>
          <w:lang w:val="uk-UA"/>
        </w:rPr>
        <w:t xml:space="preserve">                                                         </w:t>
      </w:r>
    </w:p>
    <w:p w:rsidR="00E80875" w:rsidRDefault="00E80875" w:rsidP="00E80875">
      <w:pPr>
        <w:jc w:val="center"/>
        <w:rPr>
          <w:rFonts w:ascii="Times New Roman" w:hAnsi="Times New Roman" w:cs="Times New Roman"/>
          <w:sz w:val="28"/>
          <w:lang w:val="uk-UA"/>
        </w:rPr>
      </w:pPr>
    </w:p>
    <w:p w:rsidR="00E80875" w:rsidRDefault="002A0552" w:rsidP="00E80875">
      <w:pPr>
        <w:jc w:val="center"/>
        <w:rPr>
          <w:rFonts w:ascii="Times New Roman" w:hAnsi="Times New Roman" w:cs="Times New Roman"/>
          <w:sz w:val="28"/>
          <w:lang w:val="uk-UA"/>
        </w:rPr>
      </w:pPr>
      <w:r w:rsidRPr="00DE3DCE">
        <w:rPr>
          <w:rFonts w:ascii="Times New Roman" w:hAnsi="Times New Roman" w:cs="Times New Roman"/>
          <w:sz w:val="28"/>
          <w:lang w:val="uk-UA"/>
        </w:rPr>
        <w:t>Дніпро</w:t>
      </w:r>
      <w:r w:rsidR="00DE3DCE" w:rsidRPr="00DE3DCE">
        <w:rPr>
          <w:rFonts w:ascii="Times New Roman" w:hAnsi="Times New Roman" w:cs="Times New Roman"/>
          <w:sz w:val="28"/>
          <w:lang w:val="uk-UA"/>
        </w:rPr>
        <w:t xml:space="preserve"> 2020</w:t>
      </w:r>
    </w:p>
    <w:p w:rsidR="005C4101" w:rsidRPr="00E80875" w:rsidRDefault="005C4101" w:rsidP="00E80875">
      <w:pPr>
        <w:jc w:val="center"/>
        <w:rPr>
          <w:rFonts w:ascii="Times New Roman" w:hAnsi="Times New Roman" w:cs="Times New Roman"/>
          <w:sz w:val="28"/>
          <w:lang w:val="uk-UA"/>
        </w:rPr>
      </w:pPr>
      <w:r w:rsidRPr="008B4B81">
        <w:rPr>
          <w:rFonts w:ascii="Times New Roman" w:hAnsi="Times New Roman" w:cs="Times New Roman"/>
          <w:b/>
          <w:sz w:val="28"/>
          <w:szCs w:val="28"/>
          <w:lang w:val="uk-UA"/>
        </w:rPr>
        <w:lastRenderedPageBreak/>
        <w:t>Зміст</w:t>
      </w:r>
    </w:p>
    <w:p w:rsidR="005C4101" w:rsidRPr="008B4B81" w:rsidRDefault="00833499" w:rsidP="00425284">
      <w:pPr>
        <w:jc w:val="both"/>
        <w:rPr>
          <w:rFonts w:ascii="Times New Roman" w:hAnsi="Times New Roman" w:cs="Times New Roman"/>
          <w:b/>
          <w:sz w:val="28"/>
          <w:szCs w:val="28"/>
          <w:lang w:val="uk-UA"/>
        </w:rPr>
      </w:pPr>
      <w:r w:rsidRPr="008B4B81">
        <w:rPr>
          <w:rFonts w:ascii="Times New Roman" w:hAnsi="Times New Roman" w:cs="Times New Roman"/>
          <w:b/>
          <w:sz w:val="28"/>
          <w:szCs w:val="28"/>
          <w:lang w:val="uk-UA"/>
        </w:rPr>
        <w:t>0.</w:t>
      </w:r>
      <w:r w:rsidR="005C4101" w:rsidRPr="008B4B81">
        <w:rPr>
          <w:rFonts w:ascii="Times New Roman" w:hAnsi="Times New Roman" w:cs="Times New Roman"/>
          <w:b/>
          <w:sz w:val="28"/>
          <w:szCs w:val="28"/>
          <w:lang w:val="uk-UA"/>
        </w:rPr>
        <w:t>Вступ</w:t>
      </w:r>
      <w:r w:rsidR="004C2BC7" w:rsidRPr="008B4B81">
        <w:rPr>
          <w:rFonts w:ascii="Times New Roman" w:hAnsi="Times New Roman" w:cs="Times New Roman"/>
          <w:sz w:val="28"/>
          <w:szCs w:val="28"/>
          <w:lang w:val="uk-UA"/>
        </w:rPr>
        <w:t>............................................................................................................</w:t>
      </w:r>
      <w:r w:rsidR="008B4B81">
        <w:rPr>
          <w:rFonts w:ascii="Times New Roman" w:hAnsi="Times New Roman" w:cs="Times New Roman"/>
          <w:sz w:val="28"/>
          <w:szCs w:val="28"/>
          <w:lang w:val="uk-UA"/>
        </w:rPr>
        <w:t>...........................</w:t>
      </w:r>
    </w:p>
    <w:p w:rsidR="005C4101" w:rsidRPr="008B4B81" w:rsidRDefault="00E521D3" w:rsidP="00425284">
      <w:pPr>
        <w:jc w:val="both"/>
        <w:rPr>
          <w:rFonts w:ascii="Times New Roman" w:hAnsi="Times New Roman" w:cs="Times New Roman"/>
          <w:b/>
          <w:sz w:val="28"/>
          <w:szCs w:val="28"/>
          <w:lang w:val="uk-UA"/>
        </w:rPr>
      </w:pPr>
      <w:r w:rsidRPr="008B4B81">
        <w:rPr>
          <w:rFonts w:ascii="Times New Roman" w:hAnsi="Times New Roman" w:cs="Times New Roman"/>
          <w:b/>
          <w:sz w:val="28"/>
          <w:szCs w:val="28"/>
          <w:lang w:val="uk-UA"/>
        </w:rPr>
        <w:t xml:space="preserve">Глава </w:t>
      </w:r>
      <w:r w:rsidR="005C4101" w:rsidRPr="008B4B81">
        <w:rPr>
          <w:rFonts w:ascii="Times New Roman" w:hAnsi="Times New Roman" w:cs="Times New Roman"/>
          <w:b/>
          <w:sz w:val="28"/>
          <w:szCs w:val="28"/>
          <w:lang w:val="uk-UA"/>
        </w:rPr>
        <w:t xml:space="preserve">1. </w:t>
      </w:r>
      <w:r w:rsidR="00914A89" w:rsidRPr="008B4B81">
        <w:rPr>
          <w:rFonts w:ascii="Times New Roman" w:hAnsi="Times New Roman" w:cs="Times New Roman"/>
          <w:b/>
          <w:sz w:val="28"/>
          <w:szCs w:val="28"/>
          <w:lang w:val="uk-UA"/>
        </w:rPr>
        <w:t>Теорія і практика проектування житлових районів в часі і просторі</w:t>
      </w:r>
      <w:r w:rsidR="005C4101" w:rsidRPr="008B4B81">
        <w:rPr>
          <w:rFonts w:ascii="Times New Roman" w:hAnsi="Times New Roman" w:cs="Times New Roman"/>
          <w:b/>
          <w:sz w:val="28"/>
          <w:szCs w:val="28"/>
          <w:lang w:val="uk-UA"/>
        </w:rPr>
        <w:t xml:space="preserve">. </w:t>
      </w:r>
    </w:p>
    <w:p w:rsidR="005C4101"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1.</w:t>
      </w:r>
      <w:r w:rsidR="00914A89" w:rsidRPr="008B4B81">
        <w:rPr>
          <w:rFonts w:ascii="Times New Roman" w:hAnsi="Times New Roman" w:cs="Times New Roman"/>
          <w:sz w:val="28"/>
          <w:szCs w:val="28"/>
          <w:lang w:val="uk-UA"/>
        </w:rPr>
        <w:t>Житловий район</w:t>
      </w:r>
      <w:r w:rsidR="00833499" w:rsidRPr="008B4B81">
        <w:rPr>
          <w:rFonts w:ascii="Times New Roman" w:hAnsi="Times New Roman" w:cs="Times New Roman"/>
          <w:sz w:val="28"/>
          <w:szCs w:val="28"/>
          <w:lang w:val="uk-UA"/>
        </w:rPr>
        <w:t xml:space="preserve"> визначення</w:t>
      </w:r>
      <w:r w:rsidR="00914A89" w:rsidRPr="008B4B81">
        <w:rPr>
          <w:rFonts w:ascii="Times New Roman" w:hAnsi="Times New Roman" w:cs="Times New Roman"/>
          <w:sz w:val="28"/>
          <w:szCs w:val="28"/>
          <w:lang w:val="uk-UA"/>
        </w:rPr>
        <w:t xml:space="preserve"> </w:t>
      </w:r>
      <w:r w:rsidR="00B9005D" w:rsidRPr="008B4B81">
        <w:rPr>
          <w:rFonts w:ascii="Times New Roman" w:hAnsi="Times New Roman" w:cs="Times New Roman"/>
          <w:sz w:val="28"/>
          <w:szCs w:val="28"/>
          <w:lang w:val="uk-UA"/>
        </w:rPr>
        <w:t>............................................................................</w:t>
      </w:r>
      <w:r w:rsidR="008B4B81">
        <w:rPr>
          <w:rFonts w:ascii="Times New Roman" w:hAnsi="Times New Roman" w:cs="Times New Roman"/>
          <w:sz w:val="28"/>
          <w:szCs w:val="28"/>
          <w:lang w:val="uk-UA"/>
        </w:rPr>
        <w:t>...................</w:t>
      </w:r>
      <w:r w:rsidR="00B9005D" w:rsidRPr="008B4B81">
        <w:rPr>
          <w:rFonts w:ascii="Times New Roman" w:hAnsi="Times New Roman" w:cs="Times New Roman"/>
          <w:sz w:val="28"/>
          <w:szCs w:val="28"/>
          <w:lang w:val="uk-UA"/>
        </w:rPr>
        <w:t>.</w:t>
      </w:r>
    </w:p>
    <w:p w:rsidR="00914A8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2.</w:t>
      </w:r>
      <w:r w:rsidR="008B4B81">
        <w:rPr>
          <w:rFonts w:ascii="Times New Roman" w:hAnsi="Times New Roman" w:cs="Times New Roman"/>
          <w:sz w:val="28"/>
          <w:szCs w:val="28"/>
          <w:lang w:val="uk-UA"/>
        </w:rPr>
        <w:t xml:space="preserve">Містобудівна </w:t>
      </w:r>
      <w:r w:rsidR="00914A89" w:rsidRPr="008B4B81">
        <w:rPr>
          <w:rFonts w:ascii="Times New Roman" w:hAnsi="Times New Roman" w:cs="Times New Roman"/>
          <w:sz w:val="28"/>
          <w:szCs w:val="28"/>
          <w:lang w:val="uk-UA"/>
        </w:rPr>
        <w:t>ієрархія</w:t>
      </w:r>
      <w:r w:rsidR="00B9005D" w:rsidRPr="008B4B81">
        <w:rPr>
          <w:rFonts w:ascii="Times New Roman" w:hAnsi="Times New Roman" w:cs="Times New Roman"/>
          <w:sz w:val="28"/>
          <w:szCs w:val="28"/>
          <w:lang w:val="uk-UA"/>
        </w:rPr>
        <w:t>......................................................................................</w:t>
      </w:r>
      <w:r w:rsidR="008B4B81">
        <w:rPr>
          <w:rFonts w:ascii="Times New Roman" w:hAnsi="Times New Roman" w:cs="Times New Roman"/>
          <w:sz w:val="28"/>
          <w:szCs w:val="28"/>
          <w:lang w:val="uk-UA"/>
        </w:rPr>
        <w:t>......................</w:t>
      </w:r>
    </w:p>
    <w:p w:rsidR="005C4101"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3.</w:t>
      </w:r>
      <w:r w:rsidR="00914A89" w:rsidRPr="008B4B81">
        <w:rPr>
          <w:rFonts w:ascii="Times New Roman" w:hAnsi="Times New Roman" w:cs="Times New Roman"/>
          <w:sz w:val="28"/>
          <w:szCs w:val="28"/>
          <w:lang w:val="uk-UA"/>
        </w:rPr>
        <w:t>Аналітика змін житлового фонду</w:t>
      </w:r>
      <w:r w:rsidR="00B9005D" w:rsidRPr="008B4B81">
        <w:rPr>
          <w:rFonts w:ascii="Times New Roman" w:hAnsi="Times New Roman" w:cs="Times New Roman"/>
          <w:sz w:val="28"/>
          <w:szCs w:val="28"/>
          <w:lang w:val="uk-UA"/>
        </w:rPr>
        <w:t>......................................................................................</w:t>
      </w:r>
      <w:r w:rsidR="00183CFF">
        <w:rPr>
          <w:rFonts w:ascii="Times New Roman" w:hAnsi="Times New Roman" w:cs="Times New Roman"/>
          <w:sz w:val="28"/>
          <w:szCs w:val="28"/>
          <w:lang w:val="uk-UA"/>
        </w:rPr>
        <w:t>...</w:t>
      </w:r>
    </w:p>
    <w:p w:rsidR="005C4101"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4.</w:t>
      </w:r>
      <w:r w:rsidR="00914A89" w:rsidRPr="008B4B81">
        <w:rPr>
          <w:rFonts w:ascii="Times New Roman" w:hAnsi="Times New Roman" w:cs="Times New Roman"/>
          <w:sz w:val="28"/>
          <w:szCs w:val="28"/>
          <w:lang w:val="uk-UA"/>
        </w:rPr>
        <w:t>Тенденції міського розвитку</w:t>
      </w:r>
      <w:r w:rsidR="00B9005D" w:rsidRPr="008B4B81">
        <w:rPr>
          <w:rFonts w:ascii="Times New Roman" w:hAnsi="Times New Roman" w:cs="Times New Roman"/>
          <w:sz w:val="28"/>
          <w:szCs w:val="28"/>
          <w:lang w:val="uk-UA"/>
        </w:rPr>
        <w:t>......................................................................................</w:t>
      </w:r>
      <w:r w:rsidR="00183CFF">
        <w:rPr>
          <w:rFonts w:ascii="Times New Roman" w:hAnsi="Times New Roman" w:cs="Times New Roman"/>
          <w:sz w:val="28"/>
          <w:szCs w:val="28"/>
          <w:lang w:val="uk-UA"/>
        </w:rPr>
        <w:t>...........</w:t>
      </w:r>
    </w:p>
    <w:p w:rsidR="005C4101"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5.</w:t>
      </w:r>
      <w:r w:rsidR="00914A89" w:rsidRPr="008B4B81">
        <w:rPr>
          <w:rFonts w:ascii="Times New Roman" w:hAnsi="Times New Roman" w:cs="Times New Roman"/>
          <w:sz w:val="28"/>
          <w:szCs w:val="28"/>
          <w:lang w:val="uk-UA"/>
        </w:rPr>
        <w:t>Сучасні інструменти містобудівного аналізу</w:t>
      </w:r>
      <w:r w:rsidR="00B9005D" w:rsidRPr="008B4B81">
        <w:rPr>
          <w:rFonts w:ascii="Times New Roman" w:hAnsi="Times New Roman" w:cs="Times New Roman"/>
          <w:sz w:val="28"/>
          <w:szCs w:val="28"/>
          <w:lang w:val="uk-UA"/>
        </w:rPr>
        <w:t>......................................................</w:t>
      </w:r>
      <w:r w:rsidR="00183CFF">
        <w:rPr>
          <w:rFonts w:ascii="Times New Roman" w:hAnsi="Times New Roman" w:cs="Times New Roman"/>
          <w:sz w:val="28"/>
          <w:szCs w:val="28"/>
          <w:lang w:val="uk-UA"/>
        </w:rPr>
        <w:t>................</w:t>
      </w:r>
    </w:p>
    <w:p w:rsidR="00914A8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6.</w:t>
      </w:r>
      <w:r w:rsidR="00914A89" w:rsidRPr="008B4B81">
        <w:rPr>
          <w:rFonts w:ascii="Times New Roman" w:hAnsi="Times New Roman" w:cs="Times New Roman"/>
          <w:sz w:val="28"/>
          <w:szCs w:val="28"/>
          <w:lang w:val="uk-UA"/>
        </w:rPr>
        <w:t>Еволюція просторової композиції житлового району у часі і просторі</w:t>
      </w:r>
      <w:r w:rsidR="00B9005D"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p>
    <w:p w:rsidR="005C4101" w:rsidRPr="008B4B81" w:rsidRDefault="00E521D3" w:rsidP="00425284">
      <w:pPr>
        <w:pStyle w:val="a4"/>
        <w:jc w:val="both"/>
        <w:rPr>
          <w:rFonts w:ascii="Times New Roman" w:hAnsi="Times New Roman" w:cs="Times New Roman"/>
          <w:sz w:val="28"/>
          <w:szCs w:val="28"/>
          <w:vertAlign w:val="subscript"/>
          <w:lang w:val="uk-UA"/>
        </w:rPr>
      </w:pPr>
      <w:r w:rsidRPr="008B4B81">
        <w:rPr>
          <w:rFonts w:ascii="Times New Roman" w:hAnsi="Times New Roman" w:cs="Times New Roman"/>
          <w:sz w:val="28"/>
          <w:szCs w:val="28"/>
          <w:lang w:val="uk-UA"/>
        </w:rPr>
        <w:t>7.</w:t>
      </w:r>
      <w:r w:rsidR="00914A89" w:rsidRPr="008B4B81">
        <w:rPr>
          <w:rFonts w:ascii="Times New Roman" w:hAnsi="Times New Roman" w:cs="Times New Roman"/>
          <w:sz w:val="28"/>
          <w:szCs w:val="28"/>
          <w:lang w:val="uk-UA"/>
        </w:rPr>
        <w:t>Аналіз сучасних житлових районів у світі</w:t>
      </w:r>
      <w:r w:rsidR="00B9005D" w:rsidRPr="008B4B81">
        <w:rPr>
          <w:rFonts w:ascii="Times New Roman" w:hAnsi="Times New Roman" w:cs="Times New Roman"/>
          <w:sz w:val="28"/>
          <w:szCs w:val="28"/>
          <w:lang w:val="uk-UA"/>
        </w:rPr>
        <w:t>...................................................................</w:t>
      </w:r>
      <w:r w:rsidR="00433014"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r w:rsidR="008B00FB"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p>
    <w:p w:rsidR="005C4101"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8.</w:t>
      </w:r>
      <w:r w:rsidR="00914A89" w:rsidRPr="008B4B81">
        <w:rPr>
          <w:rFonts w:ascii="Times New Roman" w:hAnsi="Times New Roman" w:cs="Times New Roman"/>
          <w:sz w:val="28"/>
          <w:szCs w:val="28"/>
          <w:lang w:val="uk-UA"/>
        </w:rPr>
        <w:t>Аналіз сучасних житлових районів в Україні</w:t>
      </w:r>
      <w:r w:rsidR="00433014"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p>
    <w:p w:rsidR="00914A8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9.</w:t>
      </w:r>
      <w:r w:rsidR="00914A89" w:rsidRPr="008B4B81">
        <w:rPr>
          <w:rFonts w:ascii="Times New Roman" w:hAnsi="Times New Roman" w:cs="Times New Roman"/>
          <w:sz w:val="28"/>
          <w:szCs w:val="28"/>
          <w:lang w:val="uk-UA"/>
        </w:rPr>
        <w:t>Теоретичні концепції житлових планувальних одиниць</w:t>
      </w:r>
      <w:r w:rsidR="00433014" w:rsidRPr="008B4B81">
        <w:rPr>
          <w:rFonts w:ascii="Times New Roman" w:hAnsi="Times New Roman" w:cs="Times New Roman"/>
          <w:sz w:val="28"/>
          <w:szCs w:val="28"/>
          <w:lang w:val="uk-UA"/>
        </w:rPr>
        <w:t>..................................................</w:t>
      </w:r>
      <w:r w:rsidR="00D636C6" w:rsidRPr="008B4B81">
        <w:rPr>
          <w:rFonts w:ascii="Times New Roman" w:hAnsi="Times New Roman" w:cs="Times New Roman"/>
          <w:sz w:val="28"/>
          <w:szCs w:val="28"/>
          <w:lang w:val="uk-UA"/>
        </w:rPr>
        <w:t xml:space="preserve"> </w:t>
      </w:r>
    </w:p>
    <w:p w:rsidR="005C4101"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10.</w:t>
      </w:r>
      <w:r w:rsidR="00914A89" w:rsidRPr="008B4B81">
        <w:rPr>
          <w:rFonts w:ascii="Times New Roman" w:hAnsi="Times New Roman" w:cs="Times New Roman"/>
          <w:sz w:val="28"/>
          <w:szCs w:val="28"/>
          <w:lang w:val="uk-UA"/>
        </w:rPr>
        <w:t>Розвиток житлових планувальних одиниць в кінці ХХ-началі ХХI століття</w:t>
      </w:r>
      <w:r w:rsidR="00433014"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p>
    <w:p w:rsidR="005C4101"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11.</w:t>
      </w:r>
      <w:r w:rsidR="00914A89" w:rsidRPr="008B4B81">
        <w:rPr>
          <w:rFonts w:ascii="Times New Roman" w:hAnsi="Times New Roman" w:cs="Times New Roman"/>
          <w:sz w:val="28"/>
          <w:szCs w:val="28"/>
          <w:lang w:val="uk-UA"/>
        </w:rPr>
        <w:t>Трансформація житлових планувальних одиниць на початку ХХI століття</w:t>
      </w:r>
      <w:r w:rsidR="008B00FB">
        <w:rPr>
          <w:rFonts w:ascii="Times New Roman" w:hAnsi="Times New Roman" w:cs="Times New Roman"/>
          <w:sz w:val="28"/>
          <w:szCs w:val="28"/>
          <w:lang w:val="uk-UA"/>
        </w:rPr>
        <w:t>.................</w:t>
      </w:r>
    </w:p>
    <w:p w:rsidR="00914A8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12.</w:t>
      </w:r>
      <w:r w:rsidR="00833499" w:rsidRPr="008B4B81">
        <w:rPr>
          <w:rFonts w:ascii="Times New Roman" w:hAnsi="Times New Roman" w:cs="Times New Roman"/>
          <w:sz w:val="28"/>
          <w:szCs w:val="28"/>
          <w:lang w:val="uk-UA"/>
        </w:rPr>
        <w:t>Нормативна база</w:t>
      </w:r>
      <w:r w:rsidR="00433014"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13.</w:t>
      </w:r>
      <w:r w:rsidR="00833499" w:rsidRPr="008B4B81">
        <w:rPr>
          <w:rFonts w:ascii="Times New Roman" w:hAnsi="Times New Roman" w:cs="Times New Roman"/>
          <w:sz w:val="28"/>
          <w:szCs w:val="28"/>
          <w:lang w:val="uk-UA"/>
        </w:rPr>
        <w:t>Висновки</w:t>
      </w:r>
      <w:r w:rsidR="00433014"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p>
    <w:p w:rsidR="00835E30" w:rsidRPr="008B4B81" w:rsidRDefault="00E521D3" w:rsidP="00425284">
      <w:pPr>
        <w:jc w:val="both"/>
        <w:rPr>
          <w:rFonts w:ascii="Times New Roman" w:hAnsi="Times New Roman" w:cs="Times New Roman"/>
          <w:b/>
          <w:sz w:val="28"/>
          <w:szCs w:val="28"/>
          <w:lang w:val="uk-UA"/>
        </w:rPr>
      </w:pPr>
      <w:r w:rsidRPr="008B4B81">
        <w:rPr>
          <w:rFonts w:ascii="Times New Roman" w:hAnsi="Times New Roman" w:cs="Times New Roman"/>
          <w:b/>
          <w:sz w:val="28"/>
          <w:szCs w:val="28"/>
          <w:lang w:val="uk-UA"/>
        </w:rPr>
        <w:t>Глава</w:t>
      </w:r>
      <w:r w:rsidR="005C4101" w:rsidRPr="008B4B81">
        <w:rPr>
          <w:rFonts w:ascii="Times New Roman" w:hAnsi="Times New Roman" w:cs="Times New Roman"/>
          <w:b/>
          <w:sz w:val="28"/>
          <w:szCs w:val="28"/>
          <w:lang w:val="uk-UA"/>
        </w:rPr>
        <w:t xml:space="preserve"> 2. </w:t>
      </w:r>
      <w:r w:rsidR="00914A89" w:rsidRPr="008B4B81">
        <w:rPr>
          <w:rFonts w:ascii="Times New Roman" w:hAnsi="Times New Roman" w:cs="Times New Roman"/>
          <w:b/>
          <w:sz w:val="28"/>
          <w:szCs w:val="28"/>
          <w:lang w:val="uk-UA"/>
        </w:rPr>
        <w:t>Комплексний аналіз сучасного стану житлових районів великого міста (на прикладі м. Дніпро)</w:t>
      </w:r>
      <w:r w:rsidR="005C4101" w:rsidRPr="008B4B81">
        <w:rPr>
          <w:rFonts w:ascii="Times New Roman" w:hAnsi="Times New Roman" w:cs="Times New Roman"/>
          <w:b/>
          <w:sz w:val="28"/>
          <w:szCs w:val="28"/>
          <w:lang w:val="uk-UA"/>
        </w:rPr>
        <w:t xml:space="preserve">. </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14.</w:t>
      </w:r>
      <w:r w:rsidR="00833499" w:rsidRPr="008B4B81">
        <w:rPr>
          <w:rFonts w:ascii="Times New Roman" w:hAnsi="Times New Roman" w:cs="Times New Roman"/>
          <w:sz w:val="28"/>
          <w:szCs w:val="28"/>
          <w:lang w:val="uk-UA"/>
        </w:rPr>
        <w:t>Історія появи житлового району у м.Дніпро.</w:t>
      </w:r>
      <w:r w:rsidR="004C2BC7"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15.</w:t>
      </w:r>
      <w:r w:rsidR="00833499" w:rsidRPr="008B4B81">
        <w:rPr>
          <w:rFonts w:ascii="Times New Roman" w:hAnsi="Times New Roman" w:cs="Times New Roman"/>
          <w:sz w:val="28"/>
          <w:szCs w:val="28"/>
          <w:lang w:val="uk-UA"/>
        </w:rPr>
        <w:t>Склад адміністративних районів у м.Дніпро</w:t>
      </w:r>
      <w:r w:rsidR="004C2BC7"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16.</w:t>
      </w:r>
      <w:r w:rsidR="00833499" w:rsidRPr="008B4B81">
        <w:rPr>
          <w:rFonts w:ascii="Times New Roman" w:hAnsi="Times New Roman" w:cs="Times New Roman"/>
          <w:sz w:val="28"/>
          <w:szCs w:val="28"/>
          <w:lang w:val="uk-UA"/>
        </w:rPr>
        <w:t>Схема функціонального складу землекористування у м.Дніпро</w:t>
      </w:r>
      <w:r w:rsidR="007D7D82"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17.</w:t>
      </w:r>
      <w:r w:rsidR="00833499" w:rsidRPr="008B4B81">
        <w:rPr>
          <w:rFonts w:ascii="Times New Roman" w:hAnsi="Times New Roman" w:cs="Times New Roman"/>
          <w:sz w:val="28"/>
          <w:szCs w:val="28"/>
          <w:lang w:val="uk-UA"/>
        </w:rPr>
        <w:t>Функціональна схема забудови у м.Дніпро</w:t>
      </w:r>
      <w:r w:rsidR="004C2BC7"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18.</w:t>
      </w:r>
      <w:r w:rsidR="00833499" w:rsidRPr="008B4B81">
        <w:rPr>
          <w:rFonts w:ascii="Times New Roman" w:hAnsi="Times New Roman" w:cs="Times New Roman"/>
          <w:sz w:val="28"/>
          <w:szCs w:val="28"/>
          <w:lang w:val="uk-UA"/>
        </w:rPr>
        <w:t>Функціональна схема автодоріг у м. Дніпро</w:t>
      </w:r>
      <w:r w:rsidR="004C2BC7" w:rsidRPr="008B4B81">
        <w:rPr>
          <w:rFonts w:ascii="Times New Roman" w:hAnsi="Times New Roman" w:cs="Times New Roman"/>
          <w:sz w:val="28"/>
          <w:szCs w:val="28"/>
          <w:lang w:val="uk-UA"/>
        </w:rPr>
        <w:t>..............................................................</w:t>
      </w:r>
      <w:r w:rsidR="008B00FB">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19.</w:t>
      </w:r>
      <w:r w:rsidR="00833499" w:rsidRPr="008B4B81">
        <w:rPr>
          <w:rFonts w:ascii="Times New Roman" w:hAnsi="Times New Roman" w:cs="Times New Roman"/>
          <w:sz w:val="28"/>
          <w:szCs w:val="28"/>
          <w:lang w:val="uk-UA"/>
        </w:rPr>
        <w:t>Схема зупинок громадського транспорту у м.Дніпро</w:t>
      </w:r>
      <w:r w:rsidR="007D7D82" w:rsidRPr="008B4B81">
        <w:rPr>
          <w:rFonts w:ascii="Times New Roman" w:hAnsi="Times New Roman" w:cs="Times New Roman"/>
          <w:sz w:val="28"/>
          <w:szCs w:val="28"/>
          <w:lang w:val="uk-UA"/>
        </w:rPr>
        <w:t>................................................</w:t>
      </w:r>
      <w:r w:rsidR="003071D1">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20.</w:t>
      </w:r>
      <w:r w:rsidR="00833499" w:rsidRPr="008B4B81">
        <w:rPr>
          <w:rFonts w:ascii="Times New Roman" w:hAnsi="Times New Roman" w:cs="Times New Roman"/>
          <w:sz w:val="28"/>
          <w:szCs w:val="28"/>
          <w:lang w:val="uk-UA"/>
        </w:rPr>
        <w:t>Житлові райони у складі міста</w:t>
      </w:r>
      <w:r w:rsidR="004C2BC7" w:rsidRPr="008B4B81">
        <w:rPr>
          <w:rFonts w:ascii="Times New Roman" w:hAnsi="Times New Roman" w:cs="Times New Roman"/>
          <w:sz w:val="28"/>
          <w:szCs w:val="28"/>
          <w:lang w:val="uk-UA"/>
        </w:rPr>
        <w:t>......................................................................................</w:t>
      </w:r>
      <w:r w:rsidR="003071D1">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21.</w:t>
      </w:r>
      <w:r w:rsidR="00833499" w:rsidRPr="008B4B81">
        <w:rPr>
          <w:rFonts w:ascii="Times New Roman" w:hAnsi="Times New Roman" w:cs="Times New Roman"/>
          <w:sz w:val="28"/>
          <w:szCs w:val="28"/>
          <w:lang w:val="uk-UA"/>
        </w:rPr>
        <w:t>Детальний аналіз житлових районів міста</w:t>
      </w:r>
      <w:r w:rsidR="004C2BC7" w:rsidRPr="008B4B81">
        <w:rPr>
          <w:rFonts w:ascii="Times New Roman" w:hAnsi="Times New Roman" w:cs="Times New Roman"/>
          <w:sz w:val="28"/>
          <w:szCs w:val="28"/>
          <w:lang w:val="uk-UA"/>
        </w:rPr>
        <w:t>.......................................................</w:t>
      </w:r>
      <w:r w:rsidR="003071D1">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22.</w:t>
      </w:r>
      <w:r w:rsidR="00833499" w:rsidRPr="008B4B81">
        <w:rPr>
          <w:rFonts w:ascii="Times New Roman" w:hAnsi="Times New Roman" w:cs="Times New Roman"/>
          <w:sz w:val="28"/>
          <w:szCs w:val="28"/>
          <w:lang w:val="uk-UA"/>
        </w:rPr>
        <w:t>Функціональний аналіз забудови району</w:t>
      </w:r>
      <w:r w:rsidR="004C2BC7" w:rsidRPr="008B4B81">
        <w:rPr>
          <w:rFonts w:ascii="Times New Roman" w:hAnsi="Times New Roman" w:cs="Times New Roman"/>
          <w:sz w:val="28"/>
          <w:szCs w:val="28"/>
          <w:lang w:val="uk-UA"/>
        </w:rPr>
        <w:t>............................................</w:t>
      </w:r>
      <w:r w:rsidR="003071D1">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23.</w:t>
      </w:r>
      <w:r w:rsidR="00833499" w:rsidRPr="008B4B81">
        <w:rPr>
          <w:rFonts w:ascii="Times New Roman" w:hAnsi="Times New Roman" w:cs="Times New Roman"/>
          <w:sz w:val="28"/>
          <w:szCs w:val="28"/>
          <w:lang w:val="uk-UA"/>
        </w:rPr>
        <w:t>Композиційно-просторовий аналіз житлових районів</w:t>
      </w:r>
      <w:r w:rsidR="004C2BC7" w:rsidRPr="008B4B81">
        <w:rPr>
          <w:rFonts w:ascii="Times New Roman" w:hAnsi="Times New Roman" w:cs="Times New Roman"/>
          <w:sz w:val="28"/>
          <w:szCs w:val="28"/>
          <w:lang w:val="uk-UA"/>
        </w:rPr>
        <w:t>.....................................</w:t>
      </w:r>
      <w:r w:rsidR="003071D1">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24.</w:t>
      </w:r>
      <w:r w:rsidR="00833499" w:rsidRPr="008B4B81">
        <w:rPr>
          <w:rFonts w:ascii="Times New Roman" w:hAnsi="Times New Roman" w:cs="Times New Roman"/>
          <w:sz w:val="28"/>
          <w:szCs w:val="28"/>
          <w:lang w:val="uk-UA"/>
        </w:rPr>
        <w:t>Аналіз автомобільних та пішохідних шляхів житлового району</w:t>
      </w:r>
      <w:r w:rsidR="007D7D82" w:rsidRPr="008B4B81">
        <w:rPr>
          <w:rFonts w:ascii="Times New Roman" w:hAnsi="Times New Roman" w:cs="Times New Roman"/>
          <w:sz w:val="28"/>
          <w:szCs w:val="28"/>
          <w:lang w:val="uk-UA"/>
        </w:rPr>
        <w:t>................</w:t>
      </w:r>
      <w:r w:rsidR="003071D1">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25.</w:t>
      </w:r>
      <w:r w:rsidR="00833499" w:rsidRPr="008B4B81">
        <w:rPr>
          <w:rFonts w:ascii="Times New Roman" w:hAnsi="Times New Roman" w:cs="Times New Roman"/>
          <w:sz w:val="28"/>
          <w:szCs w:val="28"/>
          <w:lang w:val="uk-UA"/>
        </w:rPr>
        <w:t>Аналіз озеленення та прибережних зон житлового району</w:t>
      </w:r>
      <w:r w:rsidR="007D7D82" w:rsidRPr="008B4B81">
        <w:rPr>
          <w:rFonts w:ascii="Times New Roman" w:hAnsi="Times New Roman" w:cs="Times New Roman"/>
          <w:sz w:val="28"/>
          <w:szCs w:val="28"/>
          <w:lang w:val="uk-UA"/>
        </w:rPr>
        <w:t>................</w:t>
      </w:r>
      <w:r w:rsidR="003071D1">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26.</w:t>
      </w:r>
      <w:r w:rsidR="00833499" w:rsidRPr="008B4B81">
        <w:rPr>
          <w:rFonts w:ascii="Times New Roman" w:hAnsi="Times New Roman" w:cs="Times New Roman"/>
          <w:sz w:val="28"/>
          <w:szCs w:val="28"/>
          <w:lang w:val="uk-UA"/>
        </w:rPr>
        <w:t>Аналіз інфраструктури  житлового району</w:t>
      </w:r>
      <w:r w:rsidR="007D7D82" w:rsidRPr="008B4B81">
        <w:rPr>
          <w:rFonts w:ascii="Times New Roman" w:hAnsi="Times New Roman" w:cs="Times New Roman"/>
          <w:sz w:val="28"/>
          <w:szCs w:val="28"/>
          <w:lang w:val="uk-UA"/>
        </w:rPr>
        <w:t>.......................................................</w:t>
      </w:r>
      <w:r w:rsidR="003071D1">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27.</w:t>
      </w:r>
      <w:r w:rsidR="00833499" w:rsidRPr="008B4B81">
        <w:rPr>
          <w:rFonts w:ascii="Times New Roman" w:hAnsi="Times New Roman" w:cs="Times New Roman"/>
          <w:sz w:val="28"/>
          <w:szCs w:val="28"/>
          <w:lang w:val="uk-UA"/>
        </w:rPr>
        <w:t>Виокремлення  переваг</w:t>
      </w:r>
      <w:r w:rsidR="007D7D82" w:rsidRPr="008B4B81">
        <w:rPr>
          <w:rFonts w:ascii="Times New Roman" w:hAnsi="Times New Roman" w:cs="Times New Roman"/>
          <w:sz w:val="28"/>
          <w:szCs w:val="28"/>
          <w:lang w:val="uk-UA"/>
        </w:rPr>
        <w:t>....................................................................................................</w:t>
      </w:r>
      <w:r w:rsidR="003071D1">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28.</w:t>
      </w:r>
      <w:r w:rsidR="00833499" w:rsidRPr="008B4B81">
        <w:rPr>
          <w:rFonts w:ascii="Times New Roman" w:hAnsi="Times New Roman" w:cs="Times New Roman"/>
          <w:sz w:val="28"/>
          <w:szCs w:val="28"/>
          <w:lang w:val="uk-UA"/>
        </w:rPr>
        <w:t>Виокремлення недоліків</w:t>
      </w:r>
      <w:r w:rsidR="007D7D82" w:rsidRPr="008B4B81">
        <w:rPr>
          <w:rFonts w:ascii="Times New Roman" w:hAnsi="Times New Roman" w:cs="Times New Roman"/>
          <w:sz w:val="28"/>
          <w:szCs w:val="28"/>
          <w:lang w:val="uk-UA"/>
        </w:rPr>
        <w:t>......................................................................................</w:t>
      </w:r>
      <w:r w:rsidR="003071D1">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29.</w:t>
      </w:r>
      <w:r w:rsidR="00833499" w:rsidRPr="008B4B81">
        <w:rPr>
          <w:rFonts w:ascii="Times New Roman" w:hAnsi="Times New Roman" w:cs="Times New Roman"/>
          <w:sz w:val="28"/>
          <w:szCs w:val="28"/>
          <w:lang w:val="uk-UA"/>
        </w:rPr>
        <w:t>Висновки</w:t>
      </w:r>
      <w:r w:rsidR="007D7D82" w:rsidRPr="008B4B81">
        <w:rPr>
          <w:rFonts w:ascii="Times New Roman" w:hAnsi="Times New Roman" w:cs="Times New Roman"/>
          <w:sz w:val="28"/>
          <w:szCs w:val="28"/>
          <w:lang w:val="uk-UA"/>
        </w:rPr>
        <w:t>........................................................................................................</w:t>
      </w:r>
      <w:r w:rsidR="003071D1">
        <w:rPr>
          <w:rFonts w:ascii="Times New Roman" w:hAnsi="Times New Roman" w:cs="Times New Roman"/>
          <w:sz w:val="28"/>
          <w:szCs w:val="28"/>
          <w:lang w:val="uk-UA"/>
        </w:rPr>
        <w:t>.......................</w:t>
      </w:r>
    </w:p>
    <w:p w:rsidR="005C4101" w:rsidRPr="008B4B81" w:rsidRDefault="00E521D3" w:rsidP="00425284">
      <w:pPr>
        <w:jc w:val="both"/>
        <w:rPr>
          <w:rFonts w:ascii="Times New Roman" w:hAnsi="Times New Roman" w:cs="Times New Roman"/>
          <w:b/>
          <w:sz w:val="28"/>
          <w:szCs w:val="28"/>
          <w:lang w:val="uk-UA"/>
        </w:rPr>
      </w:pPr>
      <w:r w:rsidRPr="008B4B81">
        <w:rPr>
          <w:rFonts w:ascii="Times New Roman" w:hAnsi="Times New Roman" w:cs="Times New Roman"/>
          <w:b/>
          <w:sz w:val="28"/>
          <w:szCs w:val="28"/>
          <w:lang w:val="uk-UA"/>
        </w:rPr>
        <w:t>Глава</w:t>
      </w:r>
      <w:r w:rsidR="005C4101" w:rsidRPr="008B4B81">
        <w:rPr>
          <w:rFonts w:ascii="Times New Roman" w:hAnsi="Times New Roman" w:cs="Times New Roman"/>
          <w:b/>
          <w:sz w:val="28"/>
          <w:szCs w:val="28"/>
          <w:lang w:val="uk-UA"/>
        </w:rPr>
        <w:t xml:space="preserve"> 3. </w:t>
      </w:r>
      <w:r w:rsidR="00914A89" w:rsidRPr="008B4B81">
        <w:rPr>
          <w:rFonts w:ascii="Times New Roman" w:hAnsi="Times New Roman" w:cs="Times New Roman"/>
          <w:b/>
          <w:sz w:val="28"/>
          <w:szCs w:val="28"/>
          <w:lang w:val="uk-UA"/>
        </w:rPr>
        <w:t>Особливості трансформації композиційно-просторової та архітектурно-планувальної моделі житлового району</w:t>
      </w:r>
      <w:r w:rsidR="005C4101" w:rsidRPr="008B4B81">
        <w:rPr>
          <w:rFonts w:ascii="Times New Roman" w:hAnsi="Times New Roman" w:cs="Times New Roman"/>
          <w:b/>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30.</w:t>
      </w:r>
      <w:r w:rsidR="00833499" w:rsidRPr="008B4B81">
        <w:rPr>
          <w:rFonts w:ascii="Times New Roman" w:hAnsi="Times New Roman" w:cs="Times New Roman"/>
          <w:sz w:val="28"/>
          <w:szCs w:val="28"/>
          <w:lang w:val="uk-UA"/>
        </w:rPr>
        <w:t>Принципи</w:t>
      </w:r>
      <w:r w:rsidR="00D636C6" w:rsidRPr="008B4B81">
        <w:rPr>
          <w:rFonts w:ascii="Times New Roman" w:hAnsi="Times New Roman" w:cs="Times New Roman"/>
          <w:sz w:val="28"/>
          <w:szCs w:val="28"/>
          <w:lang w:val="uk-UA"/>
        </w:rPr>
        <w:t>...................................................................................................</w:t>
      </w:r>
      <w:r w:rsidR="004918EC">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31.</w:t>
      </w:r>
      <w:r w:rsidR="00833499" w:rsidRPr="008B4B81">
        <w:rPr>
          <w:rFonts w:ascii="Times New Roman" w:hAnsi="Times New Roman" w:cs="Times New Roman"/>
          <w:sz w:val="28"/>
          <w:szCs w:val="28"/>
          <w:lang w:val="uk-UA"/>
        </w:rPr>
        <w:t>Підходи</w:t>
      </w:r>
      <w:r w:rsidR="00D636C6" w:rsidRPr="008B4B81">
        <w:rPr>
          <w:rFonts w:ascii="Times New Roman" w:hAnsi="Times New Roman" w:cs="Times New Roman"/>
          <w:sz w:val="28"/>
          <w:szCs w:val="28"/>
          <w:lang w:val="uk-UA"/>
        </w:rPr>
        <w:t>...................................................................................................</w:t>
      </w:r>
      <w:r w:rsidR="004918EC">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lastRenderedPageBreak/>
        <w:t>32.</w:t>
      </w:r>
      <w:r w:rsidR="00833499" w:rsidRPr="008B4B81">
        <w:rPr>
          <w:rFonts w:ascii="Times New Roman" w:hAnsi="Times New Roman" w:cs="Times New Roman"/>
          <w:sz w:val="28"/>
          <w:szCs w:val="28"/>
          <w:lang w:val="uk-UA"/>
        </w:rPr>
        <w:t>Прийоми</w:t>
      </w:r>
      <w:r w:rsidR="00D636C6" w:rsidRPr="008B4B81">
        <w:rPr>
          <w:rFonts w:ascii="Times New Roman" w:hAnsi="Times New Roman" w:cs="Times New Roman"/>
          <w:sz w:val="28"/>
          <w:szCs w:val="28"/>
          <w:lang w:val="uk-UA"/>
        </w:rPr>
        <w:t>...................................................................................................</w:t>
      </w:r>
      <w:r w:rsidR="004918EC">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33.</w:t>
      </w:r>
      <w:r w:rsidR="00833499" w:rsidRPr="008B4B81">
        <w:rPr>
          <w:rFonts w:ascii="Times New Roman" w:hAnsi="Times New Roman" w:cs="Times New Roman"/>
          <w:sz w:val="28"/>
          <w:szCs w:val="28"/>
          <w:lang w:val="uk-UA"/>
        </w:rPr>
        <w:t>Особливості</w:t>
      </w:r>
      <w:r w:rsidR="00D636C6" w:rsidRPr="008B4B81">
        <w:rPr>
          <w:rFonts w:ascii="Times New Roman" w:hAnsi="Times New Roman" w:cs="Times New Roman"/>
          <w:sz w:val="28"/>
          <w:szCs w:val="28"/>
          <w:lang w:val="uk-UA"/>
        </w:rPr>
        <w:t>...................................................................................................</w:t>
      </w:r>
      <w:r w:rsidR="004918EC">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34.</w:t>
      </w:r>
      <w:r w:rsidR="00833499" w:rsidRPr="008B4B81">
        <w:rPr>
          <w:rFonts w:ascii="Times New Roman" w:hAnsi="Times New Roman" w:cs="Times New Roman"/>
          <w:sz w:val="28"/>
          <w:szCs w:val="28"/>
          <w:lang w:val="uk-UA"/>
        </w:rPr>
        <w:t>Алгоритм трансформації</w:t>
      </w:r>
      <w:r w:rsidR="00D636C6" w:rsidRPr="008B4B81">
        <w:rPr>
          <w:rFonts w:ascii="Times New Roman" w:hAnsi="Times New Roman" w:cs="Times New Roman"/>
          <w:sz w:val="28"/>
          <w:szCs w:val="28"/>
          <w:lang w:val="uk-UA"/>
        </w:rPr>
        <w:t>...................................................................................................</w:t>
      </w:r>
      <w:r w:rsidR="004918EC">
        <w:rPr>
          <w:rFonts w:ascii="Times New Roman" w:hAnsi="Times New Roman" w:cs="Times New Roman"/>
          <w:sz w:val="28"/>
          <w:szCs w:val="28"/>
          <w:lang w:val="uk-UA"/>
        </w:rPr>
        <w:t>.</w:t>
      </w:r>
    </w:p>
    <w:p w:rsidR="00833499" w:rsidRPr="008B4B81" w:rsidRDefault="00E521D3"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35.</w:t>
      </w:r>
      <w:r w:rsidR="00833499" w:rsidRPr="008B4B81">
        <w:rPr>
          <w:rFonts w:ascii="Times New Roman" w:hAnsi="Times New Roman" w:cs="Times New Roman"/>
          <w:sz w:val="28"/>
          <w:szCs w:val="28"/>
          <w:lang w:val="uk-UA"/>
        </w:rPr>
        <w:t>Висновки</w:t>
      </w:r>
      <w:r w:rsidR="00D636C6" w:rsidRPr="008B4B81">
        <w:rPr>
          <w:rFonts w:ascii="Times New Roman" w:hAnsi="Times New Roman" w:cs="Times New Roman"/>
          <w:sz w:val="28"/>
          <w:szCs w:val="28"/>
          <w:lang w:val="uk-UA"/>
        </w:rPr>
        <w:t>...................................................................................................</w:t>
      </w:r>
      <w:r w:rsidR="004918EC">
        <w:rPr>
          <w:rFonts w:ascii="Times New Roman" w:hAnsi="Times New Roman" w:cs="Times New Roman"/>
          <w:sz w:val="28"/>
          <w:szCs w:val="28"/>
          <w:lang w:val="uk-UA"/>
        </w:rPr>
        <w:t>...........................</w:t>
      </w:r>
    </w:p>
    <w:p w:rsidR="003D09B4" w:rsidRPr="008B4B81" w:rsidRDefault="00F218B4" w:rsidP="00425284">
      <w:pPr>
        <w:pStyle w:val="a4"/>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 xml:space="preserve"> </w:t>
      </w:r>
    </w:p>
    <w:p w:rsidR="00CE61AC" w:rsidRDefault="00CE61AC" w:rsidP="00CE61AC">
      <w:pPr>
        <w:pStyle w:val="a4"/>
        <w:rPr>
          <w:rFonts w:ascii="Times New Roman" w:hAnsi="Times New Roman" w:cs="Times New Roman"/>
          <w:b/>
          <w:sz w:val="28"/>
          <w:szCs w:val="28"/>
          <w:lang w:val="uk-UA"/>
        </w:rPr>
      </w:pPr>
    </w:p>
    <w:p w:rsidR="00F218B4" w:rsidRPr="008B4B81" w:rsidRDefault="00F218B4" w:rsidP="00CE61AC">
      <w:pPr>
        <w:pStyle w:val="a4"/>
        <w:jc w:val="center"/>
        <w:rPr>
          <w:rFonts w:ascii="Times New Roman" w:hAnsi="Times New Roman" w:cs="Times New Roman"/>
          <w:sz w:val="28"/>
          <w:szCs w:val="28"/>
          <w:lang w:val="uk-UA"/>
        </w:rPr>
      </w:pPr>
      <w:r w:rsidRPr="008B4B81">
        <w:rPr>
          <w:rFonts w:ascii="Times New Roman" w:hAnsi="Times New Roman" w:cs="Times New Roman"/>
          <w:b/>
          <w:sz w:val="28"/>
          <w:szCs w:val="28"/>
          <w:lang w:val="uk-UA"/>
        </w:rPr>
        <w:t>Додаток 1.</w:t>
      </w:r>
    </w:p>
    <w:p w:rsidR="00F218B4" w:rsidRPr="008B4B81" w:rsidRDefault="00F218B4" w:rsidP="00AF2C7B">
      <w:pPr>
        <w:ind w:left="360"/>
        <w:jc w:val="center"/>
        <w:rPr>
          <w:rFonts w:ascii="Times New Roman" w:hAnsi="Times New Roman" w:cs="Times New Roman"/>
          <w:b/>
          <w:sz w:val="28"/>
          <w:szCs w:val="28"/>
          <w:lang w:val="uk-UA"/>
        </w:rPr>
      </w:pPr>
      <w:r w:rsidRPr="008B4B81">
        <w:rPr>
          <w:rFonts w:ascii="Times New Roman" w:hAnsi="Times New Roman" w:cs="Times New Roman"/>
          <w:b/>
          <w:sz w:val="28"/>
          <w:szCs w:val="28"/>
          <w:lang w:val="uk-UA"/>
        </w:rPr>
        <w:t>Ілюстрації схеми та роз</w:t>
      </w:r>
      <w:r w:rsidRPr="008B00FB">
        <w:rPr>
          <w:rFonts w:ascii="Times New Roman" w:hAnsi="Times New Roman" w:cs="Times New Roman"/>
          <w:b/>
          <w:sz w:val="28"/>
          <w:szCs w:val="28"/>
          <w:lang w:val="uk-UA"/>
        </w:rPr>
        <w:t>’</w:t>
      </w:r>
      <w:r w:rsidRPr="008B4B81">
        <w:rPr>
          <w:rFonts w:ascii="Times New Roman" w:hAnsi="Times New Roman" w:cs="Times New Roman"/>
          <w:b/>
          <w:sz w:val="28"/>
          <w:szCs w:val="28"/>
          <w:lang w:val="uk-UA"/>
        </w:rPr>
        <w:t>яснення</w:t>
      </w:r>
    </w:p>
    <w:p w:rsidR="00D9631D" w:rsidRPr="008B4B81" w:rsidRDefault="00D9631D" w:rsidP="00425284">
      <w:pPr>
        <w:pStyle w:val="a4"/>
        <w:jc w:val="both"/>
        <w:rPr>
          <w:rFonts w:ascii="Times New Roman" w:hAnsi="Times New Roman" w:cs="Times New Roman"/>
          <w:b/>
          <w:sz w:val="28"/>
          <w:szCs w:val="28"/>
          <w:lang w:val="uk-UA"/>
        </w:rPr>
      </w:pPr>
      <w:r w:rsidRPr="008B4B81">
        <w:rPr>
          <w:rFonts w:ascii="Times New Roman" w:hAnsi="Times New Roman" w:cs="Times New Roman"/>
          <w:sz w:val="28"/>
          <w:szCs w:val="28"/>
          <w:lang w:val="uk-UA"/>
        </w:rPr>
        <w:t xml:space="preserve">       </w:t>
      </w:r>
      <w:r w:rsidRPr="008B4B81">
        <w:rPr>
          <w:rFonts w:ascii="Times New Roman" w:hAnsi="Times New Roman" w:cs="Times New Roman"/>
          <w:b/>
          <w:sz w:val="28"/>
          <w:szCs w:val="28"/>
          <w:lang w:val="uk-UA"/>
        </w:rPr>
        <w:t>Глава 1.</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1</w:t>
      </w:r>
      <w:r w:rsidR="00D9631D" w:rsidRPr="008B4B81">
        <w:rPr>
          <w:rFonts w:ascii="Times New Roman" w:hAnsi="Times New Roman" w:cs="Times New Roman"/>
          <w:sz w:val="28"/>
          <w:szCs w:val="28"/>
          <w:lang w:val="uk-UA"/>
        </w:rPr>
        <w:t xml:space="preserve"> </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2</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3</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4</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5</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6</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7</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8</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9</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10</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11</w:t>
      </w:r>
    </w:p>
    <w:p w:rsidR="00F218B4" w:rsidRPr="008B4B81" w:rsidRDefault="00F218B4" w:rsidP="00425284">
      <w:pPr>
        <w:pStyle w:val="a4"/>
        <w:numPr>
          <w:ilvl w:val="0"/>
          <w:numId w:val="17"/>
        </w:numPr>
        <w:jc w:val="both"/>
        <w:rPr>
          <w:rFonts w:ascii="Times New Roman" w:hAnsi="Times New Roman" w:cs="Times New Roman"/>
          <w:sz w:val="28"/>
          <w:szCs w:val="28"/>
          <w:lang w:val="uk-UA"/>
        </w:rPr>
      </w:pPr>
      <w:r w:rsidRPr="008B4B81">
        <w:rPr>
          <w:rFonts w:ascii="Times New Roman" w:hAnsi="Times New Roman" w:cs="Times New Roman"/>
          <w:sz w:val="28"/>
          <w:szCs w:val="28"/>
          <w:lang w:val="uk-UA"/>
        </w:rPr>
        <w:t>Таблиця 12</w:t>
      </w:r>
    </w:p>
    <w:p w:rsidR="00BD7332" w:rsidRPr="008B4B81" w:rsidRDefault="00BD7332" w:rsidP="00425284">
      <w:pPr>
        <w:jc w:val="both"/>
        <w:rPr>
          <w:rFonts w:ascii="Times New Roman" w:hAnsi="Times New Roman" w:cs="Times New Roman"/>
          <w:sz w:val="20"/>
          <w:szCs w:val="20"/>
          <w:lang w:val="uk-UA"/>
        </w:rPr>
      </w:pPr>
    </w:p>
    <w:p w:rsidR="005D41AC" w:rsidRPr="008B4B81" w:rsidRDefault="005D41AC" w:rsidP="00425284">
      <w:pPr>
        <w:jc w:val="both"/>
        <w:rPr>
          <w:rFonts w:ascii="Times New Roman" w:hAnsi="Times New Roman" w:cs="Times New Roman"/>
          <w:sz w:val="20"/>
          <w:szCs w:val="20"/>
          <w:lang w:val="uk-UA"/>
        </w:rPr>
      </w:pPr>
    </w:p>
    <w:p w:rsidR="005D41AC" w:rsidRPr="008B4B81" w:rsidRDefault="005D41AC" w:rsidP="00425284">
      <w:pPr>
        <w:pStyle w:val="a3"/>
        <w:ind w:left="360"/>
        <w:jc w:val="both"/>
        <w:rPr>
          <w:rFonts w:ascii="Times New Roman" w:hAnsi="Times New Roman" w:cs="Times New Roman"/>
          <w:sz w:val="20"/>
          <w:szCs w:val="20"/>
          <w:lang w:val="uk-UA"/>
        </w:rPr>
      </w:pPr>
    </w:p>
    <w:p w:rsidR="00033B84" w:rsidRPr="008B4B81" w:rsidRDefault="00033B84" w:rsidP="00425284">
      <w:pPr>
        <w:pStyle w:val="a3"/>
        <w:ind w:left="360"/>
        <w:jc w:val="both"/>
        <w:rPr>
          <w:rFonts w:ascii="Times New Roman" w:hAnsi="Times New Roman" w:cs="Times New Roman"/>
          <w:sz w:val="20"/>
          <w:szCs w:val="20"/>
          <w:lang w:val="uk-UA"/>
        </w:rPr>
      </w:pPr>
    </w:p>
    <w:p w:rsidR="002E486D" w:rsidRPr="008B4B81" w:rsidRDefault="002E486D" w:rsidP="00425284">
      <w:pPr>
        <w:jc w:val="both"/>
        <w:rPr>
          <w:rFonts w:ascii="Times New Roman" w:hAnsi="Times New Roman" w:cs="Times New Roman"/>
          <w:sz w:val="20"/>
          <w:szCs w:val="20"/>
          <w:lang w:val="uk-UA"/>
        </w:rPr>
      </w:pPr>
    </w:p>
    <w:p w:rsidR="005C4101" w:rsidRPr="008B4B81" w:rsidRDefault="005C4101" w:rsidP="00425284">
      <w:pPr>
        <w:jc w:val="both"/>
        <w:rPr>
          <w:rFonts w:ascii="Times New Roman" w:hAnsi="Times New Roman" w:cs="Times New Roman"/>
          <w:sz w:val="28"/>
          <w:szCs w:val="28"/>
          <w:lang w:val="uk-UA"/>
        </w:rPr>
      </w:pPr>
    </w:p>
    <w:p w:rsidR="00472C41" w:rsidRPr="008B4B81" w:rsidRDefault="00472C41" w:rsidP="00425284">
      <w:pPr>
        <w:jc w:val="both"/>
        <w:rPr>
          <w:rFonts w:ascii="Times New Roman" w:hAnsi="Times New Roman" w:cs="Times New Roman"/>
          <w:sz w:val="28"/>
          <w:szCs w:val="28"/>
          <w:lang w:val="uk-UA"/>
        </w:rPr>
      </w:pPr>
    </w:p>
    <w:p w:rsidR="00472C41" w:rsidRPr="008B4B81" w:rsidRDefault="00472C41" w:rsidP="00425284">
      <w:pPr>
        <w:jc w:val="both"/>
        <w:rPr>
          <w:rFonts w:ascii="Times New Roman" w:hAnsi="Times New Roman" w:cs="Times New Roman"/>
          <w:sz w:val="28"/>
          <w:szCs w:val="28"/>
          <w:lang w:val="uk-UA"/>
        </w:rPr>
      </w:pPr>
    </w:p>
    <w:p w:rsidR="00472C41" w:rsidRPr="008B4B81" w:rsidRDefault="00472C41" w:rsidP="00425284">
      <w:pPr>
        <w:jc w:val="both"/>
        <w:rPr>
          <w:rFonts w:ascii="Times New Roman" w:hAnsi="Times New Roman" w:cs="Times New Roman"/>
          <w:sz w:val="28"/>
          <w:szCs w:val="28"/>
          <w:lang w:val="uk-UA"/>
        </w:rPr>
      </w:pPr>
    </w:p>
    <w:p w:rsidR="00472C41" w:rsidRPr="008B4B81" w:rsidRDefault="00472C41" w:rsidP="00425284">
      <w:pPr>
        <w:jc w:val="both"/>
        <w:rPr>
          <w:rFonts w:ascii="Times New Roman" w:hAnsi="Times New Roman" w:cs="Times New Roman"/>
          <w:sz w:val="28"/>
          <w:szCs w:val="28"/>
          <w:lang w:val="uk-UA"/>
        </w:rPr>
      </w:pPr>
    </w:p>
    <w:p w:rsidR="00ED4FBE" w:rsidRDefault="00ED4FBE" w:rsidP="00ED4FBE">
      <w:pPr>
        <w:rPr>
          <w:rFonts w:ascii="Times New Roman" w:hAnsi="Times New Roman" w:cs="Times New Roman"/>
          <w:sz w:val="28"/>
          <w:szCs w:val="28"/>
          <w:lang w:val="uk-UA"/>
        </w:rPr>
      </w:pPr>
    </w:p>
    <w:p w:rsidR="007D2EAB" w:rsidRDefault="007D2EAB" w:rsidP="00ED4FBE">
      <w:pPr>
        <w:jc w:val="center"/>
        <w:rPr>
          <w:rFonts w:ascii="Times New Roman" w:hAnsi="Times New Roman" w:cs="Times New Roman"/>
          <w:b/>
          <w:sz w:val="28"/>
          <w:szCs w:val="28"/>
          <w:lang w:val="uk-UA"/>
        </w:rPr>
      </w:pPr>
    </w:p>
    <w:p w:rsidR="007D2EAB" w:rsidRDefault="007D2EAB" w:rsidP="00ED4FBE">
      <w:pPr>
        <w:jc w:val="center"/>
        <w:rPr>
          <w:rFonts w:ascii="Times New Roman" w:hAnsi="Times New Roman" w:cs="Times New Roman"/>
          <w:b/>
          <w:sz w:val="28"/>
          <w:szCs w:val="28"/>
          <w:lang w:val="uk-UA"/>
        </w:rPr>
      </w:pPr>
    </w:p>
    <w:p w:rsidR="005C5599" w:rsidRDefault="005C5599" w:rsidP="005C5599">
      <w:pPr>
        <w:rPr>
          <w:rFonts w:ascii="Times New Roman" w:hAnsi="Times New Roman" w:cs="Times New Roman"/>
          <w:b/>
          <w:sz w:val="28"/>
          <w:szCs w:val="28"/>
          <w:lang w:val="uk-UA"/>
        </w:rPr>
      </w:pPr>
    </w:p>
    <w:p w:rsidR="00472C41" w:rsidRPr="0093272D" w:rsidRDefault="008B4B81" w:rsidP="005C5599">
      <w:pPr>
        <w:rPr>
          <w:rFonts w:ascii="Times New Roman" w:hAnsi="Times New Roman" w:cs="Times New Roman"/>
          <w:b/>
          <w:sz w:val="28"/>
          <w:szCs w:val="28"/>
          <w:lang w:val="uk-UA"/>
        </w:rPr>
      </w:pPr>
      <w:bookmarkStart w:id="0" w:name="_GoBack"/>
      <w:r w:rsidRPr="0093272D">
        <w:rPr>
          <w:rFonts w:ascii="Times New Roman" w:hAnsi="Times New Roman" w:cs="Times New Roman"/>
          <w:b/>
          <w:sz w:val="28"/>
          <w:szCs w:val="28"/>
          <w:lang w:val="uk-UA"/>
        </w:rPr>
        <w:lastRenderedPageBreak/>
        <w:t>Вступ</w:t>
      </w:r>
    </w:p>
    <w:p w:rsidR="0061366D" w:rsidRDefault="0093272D" w:rsidP="00425284">
      <w:pPr>
        <w:jc w:val="both"/>
        <w:rPr>
          <w:rFonts w:ascii="Times New Roman" w:hAnsi="Times New Roman" w:cs="Times New Roman"/>
          <w:sz w:val="28"/>
          <w:szCs w:val="28"/>
          <w:lang w:val="uk-UA"/>
        </w:rPr>
      </w:pPr>
      <w:r w:rsidRPr="0093272D">
        <w:rPr>
          <w:rFonts w:ascii="Times New Roman" w:hAnsi="Times New Roman" w:cs="Times New Roman"/>
          <w:b/>
          <w:sz w:val="28"/>
          <w:szCs w:val="28"/>
          <w:lang w:val="uk-UA"/>
        </w:rPr>
        <w:t xml:space="preserve">Актуальність теми дослідження. </w:t>
      </w:r>
      <w:r w:rsidR="00BF2F08" w:rsidRPr="00BF2F08">
        <w:rPr>
          <w:rFonts w:ascii="Times New Roman" w:hAnsi="Times New Roman" w:cs="Times New Roman"/>
          <w:sz w:val="28"/>
          <w:szCs w:val="28"/>
          <w:lang w:val="uk-UA"/>
        </w:rPr>
        <w:t>У зв’язку з</w:t>
      </w:r>
      <w:r w:rsidR="00BE4B6A">
        <w:rPr>
          <w:rFonts w:ascii="Times New Roman" w:hAnsi="Times New Roman" w:cs="Times New Roman"/>
          <w:sz w:val="28"/>
          <w:szCs w:val="28"/>
          <w:lang w:val="uk-UA"/>
        </w:rPr>
        <w:t>і зміною соціально-е</w:t>
      </w:r>
      <w:r w:rsidR="00BF2F08">
        <w:rPr>
          <w:rFonts w:ascii="Times New Roman" w:hAnsi="Times New Roman" w:cs="Times New Roman"/>
          <w:sz w:val="28"/>
          <w:szCs w:val="28"/>
          <w:lang w:val="uk-UA"/>
        </w:rPr>
        <w:t xml:space="preserve">кономічних </w:t>
      </w:r>
      <w:r w:rsidR="00BF2F08" w:rsidRPr="00BF2F08">
        <w:rPr>
          <w:rFonts w:ascii="Times New Roman" w:hAnsi="Times New Roman" w:cs="Times New Roman"/>
          <w:sz w:val="28"/>
          <w:szCs w:val="28"/>
          <w:lang w:val="uk-UA"/>
        </w:rPr>
        <w:t>умов. Струк</w:t>
      </w:r>
      <w:r w:rsidR="00BF2F08">
        <w:rPr>
          <w:rFonts w:ascii="Times New Roman" w:hAnsi="Times New Roman" w:cs="Times New Roman"/>
          <w:sz w:val="28"/>
          <w:szCs w:val="28"/>
          <w:lang w:val="uk-UA"/>
        </w:rPr>
        <w:t xml:space="preserve">тура існуючих житлових районів </w:t>
      </w:r>
      <w:r w:rsidR="00BF2F08" w:rsidRPr="00BF2F08">
        <w:rPr>
          <w:rFonts w:ascii="Times New Roman" w:hAnsi="Times New Roman" w:cs="Times New Roman"/>
          <w:sz w:val="28"/>
          <w:szCs w:val="28"/>
          <w:lang w:val="uk-UA"/>
        </w:rPr>
        <w:t>потребує змін</w:t>
      </w:r>
      <w:r w:rsidR="00BF2F08">
        <w:rPr>
          <w:rFonts w:ascii="Times New Roman" w:hAnsi="Times New Roman" w:cs="Times New Roman"/>
          <w:sz w:val="28"/>
          <w:szCs w:val="28"/>
          <w:lang w:val="uk-UA"/>
        </w:rPr>
        <w:t>. Розробка нової композиційної-</w:t>
      </w:r>
      <w:r w:rsidR="00BF2F08" w:rsidRPr="00BF2F08">
        <w:rPr>
          <w:rFonts w:ascii="Times New Roman" w:hAnsi="Times New Roman" w:cs="Times New Roman"/>
          <w:sz w:val="28"/>
          <w:szCs w:val="28"/>
          <w:lang w:val="uk-UA"/>
        </w:rPr>
        <w:t>прост</w:t>
      </w:r>
      <w:r w:rsidR="00BF2F08">
        <w:rPr>
          <w:rFonts w:ascii="Times New Roman" w:hAnsi="Times New Roman" w:cs="Times New Roman"/>
          <w:sz w:val="28"/>
          <w:szCs w:val="28"/>
          <w:lang w:val="uk-UA"/>
        </w:rPr>
        <w:t xml:space="preserve">орової моделі житлового району </w:t>
      </w:r>
      <w:r w:rsidR="00BF2F08" w:rsidRPr="00BF2F08">
        <w:rPr>
          <w:rFonts w:ascii="Times New Roman" w:hAnsi="Times New Roman" w:cs="Times New Roman"/>
          <w:sz w:val="28"/>
          <w:szCs w:val="28"/>
          <w:lang w:val="uk-UA"/>
        </w:rPr>
        <w:t>допоможе с</w:t>
      </w:r>
      <w:r w:rsidR="00BE4B6A">
        <w:rPr>
          <w:rFonts w:ascii="Times New Roman" w:hAnsi="Times New Roman" w:cs="Times New Roman"/>
          <w:sz w:val="28"/>
          <w:szCs w:val="28"/>
          <w:lang w:val="uk-UA"/>
        </w:rPr>
        <w:t>планувати проце</w:t>
      </w:r>
      <w:r w:rsidR="00BF2F08">
        <w:rPr>
          <w:rFonts w:ascii="Times New Roman" w:hAnsi="Times New Roman" w:cs="Times New Roman"/>
          <w:sz w:val="28"/>
          <w:szCs w:val="28"/>
          <w:lang w:val="uk-UA"/>
        </w:rPr>
        <w:t xml:space="preserve">с проектування </w:t>
      </w:r>
      <w:r w:rsidR="00BF2F08" w:rsidRPr="00BF2F08">
        <w:rPr>
          <w:rFonts w:ascii="Times New Roman" w:hAnsi="Times New Roman" w:cs="Times New Roman"/>
          <w:sz w:val="28"/>
          <w:szCs w:val="28"/>
          <w:lang w:val="uk-UA"/>
        </w:rPr>
        <w:t>нових житлових районів.</w:t>
      </w:r>
      <w:r w:rsidR="00F83813">
        <w:rPr>
          <w:rFonts w:ascii="Times New Roman" w:hAnsi="Times New Roman" w:cs="Times New Roman"/>
          <w:sz w:val="28"/>
          <w:szCs w:val="28"/>
          <w:lang w:val="uk-UA"/>
        </w:rPr>
        <w:t xml:space="preserve"> Дослідженя у сфері розвитку житлового району</w:t>
      </w:r>
      <w:r w:rsidR="00EB228E">
        <w:rPr>
          <w:rFonts w:ascii="Times New Roman" w:hAnsi="Times New Roman" w:cs="Times New Roman"/>
          <w:sz w:val="28"/>
          <w:szCs w:val="28"/>
          <w:lang w:val="uk-UA"/>
        </w:rPr>
        <w:t xml:space="preserve"> мають високу затребуваність у єпоху ризкової економіки зміни різкі зміни економічних реалій та нестабільність ринку впливають на будівельний ринок як ніколи. В 20 сторіччі на території України відбувається спарвжня будівельна криза, більше ніхто не забдовує міста планово як це робилося у 20 сторіччі. </w:t>
      </w:r>
      <w:r w:rsidR="0061366D">
        <w:rPr>
          <w:rFonts w:ascii="Times New Roman" w:hAnsi="Times New Roman" w:cs="Times New Roman"/>
          <w:sz w:val="28"/>
          <w:szCs w:val="28"/>
          <w:lang w:val="uk-UA"/>
        </w:rPr>
        <w:t>Тому зараз є підвищена потреба на розробку конецпцій перспективного розвитку територій якщо співвставити радянську епоху та наше сьогодення можно чітко виокремити різницю архітеткурних, технологічних та фінансових моделей що за умов планової економіки давали різний результат. Сьогодні реалії змінилися міта потребують нових сталих моделей розвитку територій, їх потребує і девелопмент. Провівши дослідження нових житлових раойнів в нашій країні що були реалзовані, реалізуються сьогодні. Можна виокремити три характерні відмінності з нашим радянським минулим.</w:t>
      </w:r>
    </w:p>
    <w:p w:rsidR="0061366D" w:rsidRDefault="00B04AB9" w:rsidP="00425284">
      <w:pPr>
        <w:pStyle w:val="a3"/>
        <w:numPr>
          <w:ilvl w:val="0"/>
          <w:numId w:val="18"/>
        </w:numPr>
        <w:jc w:val="both"/>
        <w:rPr>
          <w:rFonts w:ascii="Times New Roman" w:hAnsi="Times New Roman" w:cs="Times New Roman"/>
          <w:sz w:val="28"/>
          <w:szCs w:val="28"/>
          <w:lang w:val="uk-UA"/>
        </w:rPr>
      </w:pPr>
      <w:r>
        <w:rPr>
          <w:rFonts w:ascii="Times New Roman" w:hAnsi="Times New Roman" w:cs="Times New Roman"/>
          <w:sz w:val="28"/>
          <w:szCs w:val="28"/>
          <w:lang w:val="uk-UA"/>
        </w:rPr>
        <w:t>Ч</w:t>
      </w:r>
      <w:r w:rsidR="0061366D">
        <w:rPr>
          <w:rFonts w:ascii="Times New Roman" w:hAnsi="Times New Roman" w:cs="Times New Roman"/>
          <w:sz w:val="28"/>
          <w:szCs w:val="28"/>
          <w:lang w:val="uk-UA"/>
        </w:rPr>
        <w:t>ас.</w:t>
      </w:r>
    </w:p>
    <w:p w:rsidR="0061366D" w:rsidRDefault="0061366D" w:rsidP="00425284">
      <w:pPr>
        <w:jc w:val="both"/>
        <w:rPr>
          <w:rFonts w:ascii="Times New Roman" w:hAnsi="Times New Roman" w:cs="Times New Roman"/>
          <w:sz w:val="28"/>
          <w:szCs w:val="28"/>
          <w:lang w:val="uk-UA"/>
        </w:rPr>
      </w:pPr>
      <w:r>
        <w:rPr>
          <w:rFonts w:ascii="Times New Roman" w:hAnsi="Times New Roman" w:cs="Times New Roman"/>
          <w:sz w:val="28"/>
          <w:szCs w:val="28"/>
          <w:lang w:val="uk-UA"/>
        </w:rPr>
        <w:t>Сьогодні розробка проектів жи</w:t>
      </w:r>
      <w:r w:rsidR="00B04AB9">
        <w:rPr>
          <w:rFonts w:ascii="Times New Roman" w:hAnsi="Times New Roman" w:cs="Times New Roman"/>
          <w:sz w:val="28"/>
          <w:szCs w:val="28"/>
          <w:lang w:val="uk-UA"/>
        </w:rPr>
        <w:t>тлових раонів є моделю почергової</w:t>
      </w:r>
      <w:r>
        <w:rPr>
          <w:rFonts w:ascii="Times New Roman" w:hAnsi="Times New Roman" w:cs="Times New Roman"/>
          <w:sz w:val="28"/>
          <w:szCs w:val="28"/>
          <w:lang w:val="uk-UA"/>
        </w:rPr>
        <w:t xml:space="preserve"> побудови що розтягнута на 40 років та </w:t>
      </w:r>
      <w:r w:rsidR="00B04AB9">
        <w:rPr>
          <w:rFonts w:ascii="Times New Roman" w:hAnsi="Times New Roman" w:cs="Times New Roman"/>
          <w:sz w:val="28"/>
          <w:szCs w:val="28"/>
          <w:lang w:val="uk-UA"/>
        </w:rPr>
        <w:t>передумовлює частне інвестування і повністю залежить від маркетингової успішності проекту.</w:t>
      </w:r>
    </w:p>
    <w:p w:rsidR="00B04AB9" w:rsidRDefault="00B04AB9" w:rsidP="00425284">
      <w:pPr>
        <w:pStyle w:val="a3"/>
        <w:numPr>
          <w:ilvl w:val="0"/>
          <w:numId w:val="18"/>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Вимоги </w:t>
      </w:r>
    </w:p>
    <w:p w:rsidR="00B04AB9" w:rsidRDefault="00B04AB9" w:rsidP="00425284">
      <w:pPr>
        <w:jc w:val="both"/>
        <w:rPr>
          <w:rFonts w:ascii="Times New Roman" w:hAnsi="Times New Roman" w:cs="Times New Roman"/>
          <w:sz w:val="28"/>
          <w:szCs w:val="28"/>
          <w:lang w:val="uk-UA"/>
        </w:rPr>
      </w:pPr>
      <w:r>
        <w:rPr>
          <w:rFonts w:ascii="Times New Roman" w:hAnsi="Times New Roman" w:cs="Times New Roman"/>
          <w:sz w:val="28"/>
          <w:szCs w:val="28"/>
          <w:lang w:val="uk-UA"/>
        </w:rPr>
        <w:t>Сьогодніші вимоги жителів та потенціальних інвесторів збільшилися та стали якісно-кількісними після відкриття кордонів люди почали дивитиьс на досвід захілних країн та потребувати від забудовників такого ж якісного підходу.За цей час змінилися всі фундаментальні складові формування міського середовища. Траснопорт,торгівля,господарче забезпечення,відпочинок, озеленення а головне змінилося життя.</w:t>
      </w:r>
    </w:p>
    <w:p w:rsidR="00B04AB9" w:rsidRDefault="00B04AB9" w:rsidP="00425284">
      <w:pPr>
        <w:pStyle w:val="a3"/>
        <w:numPr>
          <w:ilvl w:val="0"/>
          <w:numId w:val="18"/>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Життя </w:t>
      </w:r>
    </w:p>
    <w:p w:rsidR="00B04AB9" w:rsidRDefault="00B04AB9" w:rsidP="00425284">
      <w:pPr>
        <w:jc w:val="both"/>
        <w:rPr>
          <w:rFonts w:ascii="Times New Roman" w:hAnsi="Times New Roman" w:cs="Times New Roman"/>
          <w:sz w:val="28"/>
          <w:szCs w:val="28"/>
          <w:lang w:val="uk-UA"/>
        </w:rPr>
      </w:pPr>
      <w:r>
        <w:rPr>
          <w:rFonts w:ascii="Times New Roman" w:hAnsi="Times New Roman" w:cs="Times New Roman"/>
          <w:sz w:val="28"/>
          <w:szCs w:val="28"/>
          <w:lang w:val="uk-UA"/>
        </w:rPr>
        <w:t>Життя сучасної людини наповнене подіями ітерації яких ми можемо відслідковувати</w:t>
      </w:r>
      <w:r w:rsidR="00E15030">
        <w:rPr>
          <w:rFonts w:ascii="Times New Roman" w:hAnsi="Times New Roman" w:cs="Times New Roman"/>
          <w:sz w:val="28"/>
          <w:szCs w:val="28"/>
          <w:lang w:val="uk-UA"/>
        </w:rPr>
        <w:t xml:space="preserve"> м</w:t>
      </w:r>
      <w:r>
        <w:rPr>
          <w:rFonts w:ascii="Times New Roman" w:hAnsi="Times New Roman" w:cs="Times New Roman"/>
          <w:sz w:val="28"/>
          <w:szCs w:val="28"/>
          <w:lang w:val="uk-UA"/>
        </w:rPr>
        <w:t>и стали швидшими, ми стали мобільнішими, ми стали інформаційно незалежними, споживацька культу</w:t>
      </w:r>
      <w:r w:rsidR="00E15030">
        <w:rPr>
          <w:rFonts w:ascii="Times New Roman" w:hAnsi="Times New Roman" w:cs="Times New Roman"/>
          <w:sz w:val="28"/>
          <w:szCs w:val="28"/>
          <w:lang w:val="uk-UA"/>
        </w:rPr>
        <w:t>ра докорінно змінилася за нею змі</w:t>
      </w:r>
      <w:r>
        <w:rPr>
          <w:rFonts w:ascii="Times New Roman" w:hAnsi="Times New Roman" w:cs="Times New Roman"/>
          <w:sz w:val="28"/>
          <w:szCs w:val="28"/>
          <w:lang w:val="uk-UA"/>
        </w:rPr>
        <w:t>нюється у міське середовище, адаптовуючись під нові реалії масової культури.</w:t>
      </w:r>
    </w:p>
    <w:p w:rsidR="00B04AB9" w:rsidRDefault="00E15030" w:rsidP="00425284">
      <w:pPr>
        <w:jc w:val="both"/>
        <w:rPr>
          <w:rFonts w:ascii="Times New Roman" w:hAnsi="Times New Roman" w:cs="Times New Roman"/>
          <w:sz w:val="28"/>
          <w:szCs w:val="28"/>
          <w:lang w:val="uk-UA"/>
        </w:rPr>
      </w:pPr>
      <w:r>
        <w:rPr>
          <w:rFonts w:ascii="Times New Roman" w:hAnsi="Times New Roman" w:cs="Times New Roman"/>
          <w:sz w:val="28"/>
          <w:szCs w:val="28"/>
          <w:lang w:val="uk-UA"/>
        </w:rPr>
        <w:t>В цьому</w:t>
      </w:r>
      <w:r w:rsidR="00B04AB9">
        <w:rPr>
          <w:rFonts w:ascii="Times New Roman" w:hAnsi="Times New Roman" w:cs="Times New Roman"/>
          <w:sz w:val="28"/>
          <w:szCs w:val="28"/>
          <w:lang w:val="uk-UA"/>
        </w:rPr>
        <w:t xml:space="preserve"> дослідженні буде проаналізовані відмінності життя в радянську епоху та проектування під ці потреби житлових районів, та життя сьогоднішнє і те </w:t>
      </w:r>
      <w:r>
        <w:rPr>
          <w:rFonts w:ascii="Times New Roman" w:hAnsi="Times New Roman" w:cs="Times New Roman"/>
          <w:sz w:val="28"/>
          <w:szCs w:val="28"/>
          <w:lang w:val="uk-UA"/>
        </w:rPr>
        <w:t>я</w:t>
      </w:r>
      <w:r w:rsidR="00B04AB9">
        <w:rPr>
          <w:rFonts w:ascii="Times New Roman" w:hAnsi="Times New Roman" w:cs="Times New Roman"/>
          <w:sz w:val="28"/>
          <w:szCs w:val="28"/>
          <w:lang w:val="uk-UA"/>
        </w:rPr>
        <w:t>ким чи</w:t>
      </w:r>
      <w:r>
        <w:rPr>
          <w:rFonts w:ascii="Times New Roman" w:hAnsi="Times New Roman" w:cs="Times New Roman"/>
          <w:sz w:val="28"/>
          <w:szCs w:val="28"/>
          <w:lang w:val="uk-UA"/>
        </w:rPr>
        <w:t>ном минуле корел</w:t>
      </w:r>
      <w:r w:rsidR="00B04AB9">
        <w:rPr>
          <w:rFonts w:ascii="Times New Roman" w:hAnsi="Times New Roman" w:cs="Times New Roman"/>
          <w:sz w:val="28"/>
          <w:szCs w:val="28"/>
          <w:lang w:val="uk-UA"/>
        </w:rPr>
        <w:t>ює з майбутнім, буде виявленно недоліки</w:t>
      </w:r>
      <w:r>
        <w:rPr>
          <w:rFonts w:ascii="Times New Roman" w:hAnsi="Times New Roman" w:cs="Times New Roman"/>
          <w:sz w:val="28"/>
          <w:szCs w:val="28"/>
          <w:lang w:val="uk-UA"/>
        </w:rPr>
        <w:t xml:space="preserve"> старої моделі та побудовано </w:t>
      </w:r>
      <w:r>
        <w:rPr>
          <w:rFonts w:ascii="Times New Roman" w:hAnsi="Times New Roman" w:cs="Times New Roman"/>
          <w:sz w:val="28"/>
          <w:szCs w:val="28"/>
          <w:lang w:val="uk-UA"/>
        </w:rPr>
        <w:lastRenderedPageBreak/>
        <w:t>нову. Сучасні ринкові реалії потребують якісних довготривалих проектів що за рахунок сталої фінансової моделі зможуть забезпечувати компаніям стабільність під час кризи.</w:t>
      </w:r>
    </w:p>
    <w:p w:rsidR="00E15030" w:rsidRDefault="00E15030" w:rsidP="00425284">
      <w:pPr>
        <w:jc w:val="both"/>
        <w:rPr>
          <w:rFonts w:ascii="Times New Roman" w:hAnsi="Times New Roman" w:cs="Times New Roman"/>
          <w:sz w:val="28"/>
          <w:szCs w:val="28"/>
          <w:lang w:val="uk-UA"/>
        </w:rPr>
      </w:pPr>
    </w:p>
    <w:p w:rsidR="00E15030" w:rsidRPr="001C0803" w:rsidRDefault="00E15030" w:rsidP="00425284">
      <w:pPr>
        <w:jc w:val="both"/>
        <w:rPr>
          <w:rFonts w:ascii="Times New Roman" w:hAnsi="Times New Roman" w:cs="Times New Roman"/>
          <w:sz w:val="28"/>
          <w:szCs w:val="28"/>
          <w:lang w:val="uk-UA"/>
        </w:rPr>
      </w:pPr>
    </w:p>
    <w:p w:rsidR="00E15030" w:rsidRDefault="00E15030" w:rsidP="00425284">
      <w:pPr>
        <w:jc w:val="both"/>
        <w:rPr>
          <w:rFonts w:ascii="Times New Roman" w:hAnsi="Times New Roman" w:cs="Times New Roman"/>
          <w:sz w:val="28"/>
          <w:szCs w:val="28"/>
          <w:lang w:val="uk-UA"/>
        </w:rPr>
      </w:pPr>
      <w:r w:rsidRPr="00E15030">
        <w:rPr>
          <w:rFonts w:ascii="Times New Roman" w:hAnsi="Times New Roman" w:cs="Times New Roman"/>
          <w:b/>
          <w:sz w:val="28"/>
          <w:szCs w:val="28"/>
          <w:lang w:val="uk-UA"/>
        </w:rPr>
        <w:t>Мета дослідження</w:t>
      </w:r>
      <w:r w:rsidRPr="00E15030">
        <w:rPr>
          <w:rFonts w:ascii="Times New Roman" w:hAnsi="Times New Roman" w:cs="Times New Roman"/>
          <w:sz w:val="28"/>
          <w:szCs w:val="28"/>
          <w:lang w:val="uk-UA"/>
        </w:rPr>
        <w:t xml:space="preserve"> - виявити особливості трансформації  композиційно-просторової та ар</w:t>
      </w:r>
      <w:r>
        <w:rPr>
          <w:rFonts w:ascii="Times New Roman" w:hAnsi="Times New Roman" w:cs="Times New Roman"/>
          <w:sz w:val="28"/>
          <w:szCs w:val="28"/>
          <w:lang w:val="uk-UA"/>
        </w:rPr>
        <w:t xml:space="preserve">хітектурно-планувальної моделі </w:t>
      </w:r>
      <w:r w:rsidRPr="00E15030">
        <w:rPr>
          <w:rFonts w:ascii="Times New Roman" w:hAnsi="Times New Roman" w:cs="Times New Roman"/>
          <w:sz w:val="28"/>
          <w:szCs w:val="28"/>
          <w:lang w:val="uk-UA"/>
        </w:rPr>
        <w:t>жит</w:t>
      </w:r>
      <w:r>
        <w:rPr>
          <w:rFonts w:ascii="Times New Roman" w:hAnsi="Times New Roman" w:cs="Times New Roman"/>
          <w:sz w:val="28"/>
          <w:szCs w:val="28"/>
          <w:lang w:val="uk-UA"/>
        </w:rPr>
        <w:t>лового району в часі і просторі.</w:t>
      </w:r>
    </w:p>
    <w:p w:rsidR="0075411C" w:rsidRDefault="00E15030" w:rsidP="00425284">
      <w:pPr>
        <w:jc w:val="both"/>
        <w:rPr>
          <w:rFonts w:ascii="Times New Roman" w:hAnsi="Times New Roman" w:cs="Times New Roman"/>
          <w:sz w:val="28"/>
          <w:szCs w:val="28"/>
          <w:lang w:val="uk-UA"/>
        </w:rPr>
      </w:pPr>
      <w:r w:rsidRPr="00E15030">
        <w:rPr>
          <w:rFonts w:ascii="Times New Roman" w:hAnsi="Times New Roman" w:cs="Times New Roman"/>
          <w:b/>
          <w:sz w:val="28"/>
          <w:szCs w:val="28"/>
          <w:lang w:val="uk-UA"/>
        </w:rPr>
        <w:t>Завдання дослідження</w:t>
      </w:r>
      <w:r w:rsidRPr="00E15030">
        <w:rPr>
          <w:rFonts w:ascii="Times New Roman" w:hAnsi="Times New Roman" w:cs="Times New Roman"/>
          <w:sz w:val="28"/>
          <w:szCs w:val="28"/>
          <w:lang w:val="uk-UA"/>
        </w:rPr>
        <w:t xml:space="preserve">: </w:t>
      </w:r>
      <w:r w:rsidRPr="00E15030">
        <w:rPr>
          <w:rFonts w:ascii="Times New Roman" w:hAnsi="Times New Roman" w:cs="Times New Roman"/>
          <w:sz w:val="28"/>
          <w:szCs w:val="28"/>
          <w:lang w:val="uk-UA"/>
        </w:rPr>
        <w:cr/>
        <w:t>1. Виявити типи та закономірності розвитку містобудівної моделі житлового району.</w:t>
      </w:r>
      <w:r w:rsidRPr="00E15030">
        <w:rPr>
          <w:rFonts w:ascii="Times New Roman" w:hAnsi="Times New Roman" w:cs="Times New Roman"/>
          <w:sz w:val="28"/>
          <w:szCs w:val="28"/>
          <w:lang w:val="uk-UA"/>
        </w:rPr>
        <w:cr/>
        <w:t>2. Наукова систематизація містобудівних принципів житлового району.</w:t>
      </w:r>
      <w:r w:rsidRPr="00E15030">
        <w:rPr>
          <w:rFonts w:ascii="Times New Roman" w:hAnsi="Times New Roman" w:cs="Times New Roman"/>
          <w:sz w:val="28"/>
          <w:szCs w:val="28"/>
          <w:lang w:val="uk-UA"/>
        </w:rPr>
        <w:cr/>
        <w:t>3. Аналіз існуючих житлових районів у м.Дніпро.</w:t>
      </w:r>
      <w:r w:rsidRPr="00E15030">
        <w:rPr>
          <w:rFonts w:ascii="Times New Roman" w:hAnsi="Times New Roman" w:cs="Times New Roman"/>
          <w:sz w:val="28"/>
          <w:szCs w:val="28"/>
          <w:lang w:val="uk-UA"/>
        </w:rPr>
        <w:cr/>
        <w:t>4. Концептуальна пропозиція реновації радянських житлових районів у м.Дніпро.</w:t>
      </w:r>
      <w:r w:rsidRPr="00E15030">
        <w:rPr>
          <w:rFonts w:ascii="Times New Roman" w:hAnsi="Times New Roman" w:cs="Times New Roman"/>
          <w:sz w:val="28"/>
          <w:szCs w:val="28"/>
          <w:lang w:val="uk-UA"/>
        </w:rPr>
        <w:cr/>
        <w:t xml:space="preserve">5. Проектна пропозиція житлового району у м.Дніпро </w:t>
      </w:r>
    </w:p>
    <w:p w:rsidR="00E15030" w:rsidRDefault="0075411C" w:rsidP="00425284">
      <w:pPr>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Предмет дослідження </w:t>
      </w:r>
      <w:r w:rsidRPr="0075411C">
        <w:rPr>
          <w:rFonts w:ascii="Times New Roman" w:hAnsi="Times New Roman" w:cs="Times New Roman"/>
          <w:sz w:val="28"/>
          <w:szCs w:val="28"/>
          <w:lang w:val="uk-UA"/>
        </w:rPr>
        <w:t>- композиційно-просторові особливості містобудівної моделі житлового  району.</w:t>
      </w:r>
      <w:r w:rsidR="00E15030" w:rsidRPr="00E15030">
        <w:rPr>
          <w:rFonts w:ascii="Times New Roman" w:hAnsi="Times New Roman" w:cs="Times New Roman"/>
          <w:sz w:val="28"/>
          <w:szCs w:val="28"/>
          <w:lang w:val="uk-UA"/>
        </w:rPr>
        <w:t xml:space="preserve"> </w:t>
      </w:r>
    </w:p>
    <w:p w:rsidR="0075411C" w:rsidRDefault="0075411C" w:rsidP="00425284">
      <w:pPr>
        <w:jc w:val="both"/>
        <w:rPr>
          <w:rFonts w:ascii="Times New Roman" w:hAnsi="Times New Roman" w:cs="Times New Roman"/>
          <w:sz w:val="28"/>
          <w:szCs w:val="28"/>
          <w:lang w:val="uk-UA"/>
        </w:rPr>
      </w:pPr>
      <w:r w:rsidRPr="0075411C">
        <w:rPr>
          <w:rFonts w:ascii="Times New Roman" w:hAnsi="Times New Roman" w:cs="Times New Roman"/>
          <w:b/>
          <w:sz w:val="28"/>
          <w:szCs w:val="28"/>
          <w:lang w:val="uk-UA"/>
        </w:rPr>
        <w:t>Об’єкт дослідження</w:t>
      </w:r>
      <w:r w:rsidRPr="0075411C">
        <w:rPr>
          <w:rFonts w:ascii="Times New Roman" w:hAnsi="Times New Roman" w:cs="Times New Roman"/>
          <w:sz w:val="28"/>
          <w:szCs w:val="28"/>
          <w:lang w:val="uk-UA"/>
        </w:rPr>
        <w:t xml:space="preserve"> - містобудівні моделі житлового району реалізовані у світі</w:t>
      </w:r>
      <w:r>
        <w:rPr>
          <w:rFonts w:ascii="Times New Roman" w:hAnsi="Times New Roman" w:cs="Times New Roman"/>
          <w:sz w:val="28"/>
          <w:szCs w:val="28"/>
          <w:lang w:val="uk-UA"/>
        </w:rPr>
        <w:t>.</w:t>
      </w:r>
    </w:p>
    <w:p w:rsidR="0075411C" w:rsidRDefault="0075411C" w:rsidP="00425284">
      <w:pPr>
        <w:jc w:val="both"/>
        <w:rPr>
          <w:rFonts w:ascii="Times New Roman" w:hAnsi="Times New Roman" w:cs="Times New Roman"/>
          <w:sz w:val="28"/>
          <w:szCs w:val="28"/>
          <w:lang w:val="uk-UA"/>
        </w:rPr>
      </w:pPr>
      <w:r w:rsidRPr="0075411C">
        <w:rPr>
          <w:rFonts w:ascii="Times New Roman" w:hAnsi="Times New Roman" w:cs="Times New Roman"/>
          <w:b/>
          <w:sz w:val="28"/>
          <w:szCs w:val="28"/>
          <w:lang w:val="uk-UA"/>
        </w:rPr>
        <w:t>Межі  дослідження</w:t>
      </w:r>
      <w:r w:rsidRPr="0075411C">
        <w:rPr>
          <w:rFonts w:ascii="Times New Roman" w:hAnsi="Times New Roman" w:cs="Times New Roman"/>
          <w:sz w:val="28"/>
          <w:szCs w:val="28"/>
          <w:lang w:val="uk-UA"/>
        </w:rPr>
        <w:t xml:space="preserve"> - житлові райони великих міст світу.</w:t>
      </w:r>
    </w:p>
    <w:p w:rsidR="0075411C" w:rsidRDefault="0075411C" w:rsidP="00425284">
      <w:pPr>
        <w:jc w:val="both"/>
        <w:rPr>
          <w:rFonts w:ascii="Times New Roman" w:hAnsi="Times New Roman" w:cs="Times New Roman"/>
          <w:sz w:val="28"/>
          <w:szCs w:val="28"/>
          <w:lang w:val="uk-UA"/>
        </w:rPr>
      </w:pPr>
      <w:r w:rsidRPr="0075411C">
        <w:rPr>
          <w:rFonts w:ascii="Times New Roman" w:hAnsi="Times New Roman" w:cs="Times New Roman"/>
          <w:b/>
          <w:sz w:val="28"/>
          <w:szCs w:val="28"/>
          <w:lang w:val="uk-UA"/>
        </w:rPr>
        <w:t>Методи  дослідження</w:t>
      </w:r>
      <w:r w:rsidRPr="0075411C">
        <w:rPr>
          <w:rFonts w:ascii="Times New Roman" w:hAnsi="Times New Roman" w:cs="Times New Roman"/>
          <w:sz w:val="28"/>
          <w:szCs w:val="28"/>
          <w:lang w:val="uk-UA"/>
        </w:rPr>
        <w:t xml:space="preserve"> - комплексний метод дослідженя що базується на вивчені світо</w:t>
      </w:r>
      <w:r>
        <w:rPr>
          <w:rFonts w:ascii="Times New Roman" w:hAnsi="Times New Roman" w:cs="Times New Roman"/>
          <w:sz w:val="28"/>
          <w:szCs w:val="28"/>
          <w:lang w:val="uk-UA"/>
        </w:rPr>
        <w:t xml:space="preserve">вого досвіду розробки житлових </w:t>
      </w:r>
      <w:r w:rsidRPr="0075411C">
        <w:rPr>
          <w:rFonts w:ascii="Times New Roman" w:hAnsi="Times New Roman" w:cs="Times New Roman"/>
          <w:sz w:val="28"/>
          <w:szCs w:val="28"/>
          <w:lang w:val="uk-UA"/>
        </w:rPr>
        <w:t>районів виокрмелення критеріїв розвитку та напрямів розробки. Систематизація б</w:t>
      </w:r>
      <w:r>
        <w:rPr>
          <w:rFonts w:ascii="Times New Roman" w:hAnsi="Times New Roman" w:cs="Times New Roman"/>
          <w:sz w:val="28"/>
          <w:szCs w:val="28"/>
          <w:lang w:val="uk-UA"/>
        </w:rPr>
        <w:t xml:space="preserve">азових нормативних вимог </w:t>
      </w:r>
      <w:r w:rsidRPr="0075411C">
        <w:rPr>
          <w:rFonts w:ascii="Times New Roman" w:hAnsi="Times New Roman" w:cs="Times New Roman"/>
          <w:sz w:val="28"/>
          <w:szCs w:val="28"/>
          <w:lang w:val="uk-UA"/>
        </w:rPr>
        <w:t>до планування.Аналіз існуючих рішень та порівняня їх із потребами нашого часу.</w:t>
      </w:r>
    </w:p>
    <w:p w:rsidR="0075411C" w:rsidRDefault="0075411C" w:rsidP="00425284">
      <w:pPr>
        <w:jc w:val="both"/>
        <w:rPr>
          <w:rFonts w:ascii="Times New Roman" w:hAnsi="Times New Roman" w:cs="Times New Roman"/>
          <w:sz w:val="28"/>
          <w:szCs w:val="28"/>
          <w:lang w:val="uk-UA"/>
        </w:rPr>
      </w:pPr>
      <w:r w:rsidRPr="0075411C">
        <w:rPr>
          <w:rFonts w:ascii="Times New Roman" w:hAnsi="Times New Roman" w:cs="Times New Roman"/>
          <w:b/>
          <w:sz w:val="28"/>
          <w:szCs w:val="28"/>
          <w:lang w:val="uk-UA"/>
        </w:rPr>
        <w:t>Наукова новизна</w:t>
      </w:r>
      <w:r w:rsidRPr="0075411C">
        <w:rPr>
          <w:rFonts w:ascii="Times New Roman" w:hAnsi="Times New Roman" w:cs="Times New Roman"/>
          <w:sz w:val="28"/>
          <w:szCs w:val="28"/>
          <w:lang w:val="uk-UA"/>
        </w:rPr>
        <w:t xml:space="preserve"> -  Полягає в тому що:</w:t>
      </w:r>
      <w:r w:rsidRPr="0075411C">
        <w:rPr>
          <w:rFonts w:ascii="Times New Roman" w:hAnsi="Times New Roman" w:cs="Times New Roman"/>
          <w:sz w:val="28"/>
          <w:szCs w:val="28"/>
          <w:lang w:val="uk-UA"/>
        </w:rPr>
        <w:cr/>
        <w:t xml:space="preserve">-Розглянуто проблеми існуючих </w:t>
      </w:r>
      <w:r w:rsidRPr="0075411C">
        <w:rPr>
          <w:rFonts w:ascii="Times New Roman" w:hAnsi="Times New Roman" w:cs="Times New Roman"/>
          <w:sz w:val="28"/>
          <w:szCs w:val="28"/>
          <w:lang w:val="uk-UA"/>
        </w:rPr>
        <w:cr/>
        <w:t xml:space="preserve">житлових районів в контексті </w:t>
      </w:r>
      <w:r w:rsidRPr="0075411C">
        <w:rPr>
          <w:rFonts w:ascii="Times New Roman" w:hAnsi="Times New Roman" w:cs="Times New Roman"/>
          <w:sz w:val="28"/>
          <w:szCs w:val="28"/>
          <w:lang w:val="uk-UA"/>
        </w:rPr>
        <w:cr/>
        <w:t>сьогодення</w:t>
      </w:r>
      <w:r w:rsidRPr="0075411C">
        <w:rPr>
          <w:rFonts w:ascii="Times New Roman" w:hAnsi="Times New Roman" w:cs="Times New Roman"/>
          <w:sz w:val="28"/>
          <w:szCs w:val="28"/>
          <w:lang w:val="uk-UA"/>
        </w:rPr>
        <w:cr/>
        <w:t>- Запропоновано нову модель оцінки</w:t>
      </w:r>
      <w:r w:rsidRPr="0075411C">
        <w:rPr>
          <w:rFonts w:ascii="Times New Roman" w:hAnsi="Times New Roman" w:cs="Times New Roman"/>
          <w:sz w:val="28"/>
          <w:szCs w:val="28"/>
          <w:lang w:val="uk-UA"/>
        </w:rPr>
        <w:cr/>
        <w:t>містобудівних моделей.</w:t>
      </w:r>
      <w:r w:rsidRPr="0075411C">
        <w:rPr>
          <w:rFonts w:ascii="Times New Roman" w:hAnsi="Times New Roman" w:cs="Times New Roman"/>
          <w:sz w:val="28"/>
          <w:szCs w:val="28"/>
          <w:lang w:val="uk-UA"/>
        </w:rPr>
        <w:cr/>
        <w:t xml:space="preserve">- Розроблено нову містобудівну модель </w:t>
      </w:r>
      <w:r w:rsidRPr="0075411C">
        <w:rPr>
          <w:rFonts w:ascii="Times New Roman" w:hAnsi="Times New Roman" w:cs="Times New Roman"/>
          <w:sz w:val="28"/>
          <w:szCs w:val="28"/>
          <w:lang w:val="uk-UA"/>
        </w:rPr>
        <w:cr/>
        <w:t>житлового району.</w:t>
      </w:r>
      <w:r w:rsidRPr="0075411C">
        <w:rPr>
          <w:rFonts w:ascii="Times New Roman" w:hAnsi="Times New Roman" w:cs="Times New Roman"/>
          <w:sz w:val="28"/>
          <w:szCs w:val="28"/>
          <w:lang w:val="uk-UA"/>
        </w:rPr>
        <w:cr/>
        <w:t xml:space="preserve">- Застосовано сучасні методи </w:t>
      </w:r>
      <w:r w:rsidRPr="0075411C">
        <w:rPr>
          <w:rFonts w:ascii="Times New Roman" w:hAnsi="Times New Roman" w:cs="Times New Roman"/>
          <w:sz w:val="28"/>
          <w:szCs w:val="28"/>
          <w:lang w:val="uk-UA"/>
        </w:rPr>
        <w:cr/>
        <w:t>аналітики міського середовища з</w:t>
      </w:r>
      <w:r w:rsidRPr="0075411C">
        <w:rPr>
          <w:rFonts w:ascii="Times New Roman" w:hAnsi="Times New Roman" w:cs="Times New Roman"/>
          <w:sz w:val="28"/>
          <w:szCs w:val="28"/>
          <w:lang w:val="uk-UA"/>
        </w:rPr>
        <w:cr/>
        <w:t xml:space="preserve">випробовуванням сучасних алгоритмів </w:t>
      </w:r>
      <w:r w:rsidRPr="0075411C">
        <w:rPr>
          <w:rFonts w:ascii="Times New Roman" w:hAnsi="Times New Roman" w:cs="Times New Roman"/>
          <w:sz w:val="28"/>
          <w:szCs w:val="28"/>
          <w:lang w:val="uk-UA"/>
        </w:rPr>
        <w:cr/>
        <w:t>симуляції.</w:t>
      </w:r>
      <w:r w:rsidRPr="0075411C">
        <w:rPr>
          <w:rFonts w:ascii="Times New Roman" w:hAnsi="Times New Roman" w:cs="Times New Roman"/>
          <w:sz w:val="28"/>
          <w:szCs w:val="28"/>
          <w:lang w:val="uk-UA"/>
        </w:rPr>
        <w:cr/>
      </w:r>
    </w:p>
    <w:p w:rsidR="005C5599" w:rsidRDefault="005C5599" w:rsidP="00425284">
      <w:pPr>
        <w:jc w:val="both"/>
        <w:rPr>
          <w:rFonts w:ascii="Times New Roman" w:hAnsi="Times New Roman" w:cs="Times New Roman"/>
          <w:b/>
          <w:sz w:val="28"/>
          <w:szCs w:val="28"/>
          <w:lang w:val="uk-UA"/>
        </w:rPr>
      </w:pPr>
    </w:p>
    <w:p w:rsidR="0075411C" w:rsidRPr="00385483" w:rsidRDefault="0075411C" w:rsidP="00425284">
      <w:pPr>
        <w:jc w:val="both"/>
        <w:rPr>
          <w:rFonts w:ascii="Times New Roman" w:hAnsi="Times New Roman" w:cs="Times New Roman"/>
          <w:b/>
          <w:sz w:val="28"/>
          <w:szCs w:val="28"/>
          <w:lang w:val="uk-UA"/>
        </w:rPr>
      </w:pPr>
      <w:r w:rsidRPr="00385483">
        <w:rPr>
          <w:rFonts w:ascii="Times New Roman" w:hAnsi="Times New Roman" w:cs="Times New Roman"/>
          <w:b/>
          <w:sz w:val="28"/>
          <w:szCs w:val="28"/>
          <w:lang w:val="uk-UA"/>
        </w:rPr>
        <w:lastRenderedPageBreak/>
        <w:t>Глава 1.Теорія і практика проектування житлових районів в часі і просторі.</w:t>
      </w:r>
    </w:p>
    <w:p w:rsidR="0075411C" w:rsidRPr="00425284" w:rsidRDefault="0075411C" w:rsidP="00351B01">
      <w:pPr>
        <w:jc w:val="center"/>
        <w:rPr>
          <w:rFonts w:ascii="Times New Roman" w:hAnsi="Times New Roman" w:cs="Times New Roman"/>
          <w:b/>
          <w:sz w:val="28"/>
          <w:szCs w:val="28"/>
          <w:lang w:val="uk-UA"/>
        </w:rPr>
      </w:pPr>
      <w:r w:rsidRPr="00425284">
        <w:rPr>
          <w:rFonts w:ascii="Times New Roman" w:hAnsi="Times New Roman" w:cs="Times New Roman"/>
          <w:b/>
          <w:sz w:val="28"/>
          <w:szCs w:val="28"/>
          <w:lang w:val="uk-UA"/>
        </w:rPr>
        <w:t>1.Житловий район визначення</w:t>
      </w:r>
    </w:p>
    <w:p w:rsidR="0075411C" w:rsidRPr="00385483" w:rsidRDefault="0075411C" w:rsidP="00425284">
      <w:pPr>
        <w:jc w:val="both"/>
        <w:rPr>
          <w:rFonts w:ascii="Times New Roman" w:hAnsi="Times New Roman" w:cs="Times New Roman"/>
          <w:sz w:val="28"/>
          <w:szCs w:val="28"/>
          <w:lang w:val="uk-UA"/>
        </w:rPr>
      </w:pPr>
      <w:r w:rsidRPr="00385483">
        <w:rPr>
          <w:rFonts w:ascii="Times New Roman" w:hAnsi="Times New Roman" w:cs="Times New Roman"/>
          <w:sz w:val="28"/>
          <w:szCs w:val="28"/>
          <w:lang w:val="uk-UA"/>
        </w:rPr>
        <w:t>Житловий район може складатись із двох або більше мікрорайонів та компл</w:t>
      </w:r>
      <w:r w:rsidR="00385483" w:rsidRPr="00385483">
        <w:rPr>
          <w:rFonts w:ascii="Times New Roman" w:hAnsi="Times New Roman" w:cs="Times New Roman"/>
          <w:sz w:val="28"/>
          <w:szCs w:val="28"/>
          <w:lang w:val="uk-UA"/>
        </w:rPr>
        <w:t xml:space="preserve">ексу підприємств </w:t>
      </w:r>
      <w:r w:rsidRPr="00385483">
        <w:rPr>
          <w:rFonts w:ascii="Times New Roman" w:hAnsi="Times New Roman" w:cs="Times New Roman"/>
          <w:sz w:val="28"/>
          <w:szCs w:val="28"/>
          <w:lang w:val="uk-UA"/>
        </w:rPr>
        <w:t>і закладів періодичного обслуговування населення (громад</w:t>
      </w:r>
      <w:r w:rsidR="00385483" w:rsidRPr="00385483">
        <w:rPr>
          <w:rFonts w:ascii="Times New Roman" w:hAnsi="Times New Roman" w:cs="Times New Roman"/>
          <w:sz w:val="28"/>
          <w:szCs w:val="28"/>
          <w:lang w:val="uk-UA"/>
        </w:rPr>
        <w:t>ського центру житлового району,</w:t>
      </w:r>
      <w:r w:rsidR="000F5D74">
        <w:rPr>
          <w:rFonts w:ascii="Times New Roman" w:hAnsi="Times New Roman" w:cs="Times New Roman"/>
          <w:sz w:val="28"/>
          <w:szCs w:val="28"/>
          <w:lang w:val="uk-UA"/>
        </w:rPr>
        <w:t xml:space="preserve"> </w:t>
      </w:r>
      <w:r w:rsidRPr="00385483">
        <w:rPr>
          <w:rFonts w:ascii="Times New Roman" w:hAnsi="Times New Roman" w:cs="Times New Roman"/>
          <w:sz w:val="28"/>
          <w:szCs w:val="28"/>
          <w:lang w:val="uk-UA"/>
        </w:rPr>
        <w:t>поліклініки та інших закладів, об’єктів комунального господарст</w:t>
      </w:r>
      <w:r w:rsidR="00385483" w:rsidRPr="00385483">
        <w:rPr>
          <w:rFonts w:ascii="Times New Roman" w:hAnsi="Times New Roman" w:cs="Times New Roman"/>
          <w:sz w:val="28"/>
          <w:szCs w:val="28"/>
          <w:lang w:val="uk-UA"/>
        </w:rPr>
        <w:t xml:space="preserve">ва, території зелених насаджень </w:t>
      </w:r>
      <w:r w:rsidRPr="00385483">
        <w:rPr>
          <w:rFonts w:ascii="Times New Roman" w:hAnsi="Times New Roman" w:cs="Times New Roman"/>
          <w:sz w:val="28"/>
          <w:szCs w:val="28"/>
          <w:lang w:val="uk-UA"/>
        </w:rPr>
        <w:t>загального користування районного значення - парки, сади, ск</w:t>
      </w:r>
      <w:r w:rsidR="00385483" w:rsidRPr="00385483">
        <w:rPr>
          <w:rFonts w:ascii="Times New Roman" w:hAnsi="Times New Roman" w:cs="Times New Roman"/>
          <w:sz w:val="28"/>
          <w:szCs w:val="28"/>
          <w:lang w:val="uk-UA"/>
        </w:rPr>
        <w:t xml:space="preserve">вери та бульвари тощо). Містить </w:t>
      </w:r>
      <w:r w:rsidRPr="00385483">
        <w:rPr>
          <w:rFonts w:ascii="Times New Roman" w:hAnsi="Times New Roman" w:cs="Times New Roman"/>
          <w:sz w:val="28"/>
          <w:szCs w:val="28"/>
          <w:lang w:val="uk-UA"/>
        </w:rPr>
        <w:t>магістралі районного значення, житлові вулиці, проїзди.</w:t>
      </w:r>
    </w:p>
    <w:p w:rsidR="0075411C" w:rsidRPr="00EA0B16" w:rsidRDefault="0075411C" w:rsidP="00425284">
      <w:pPr>
        <w:jc w:val="both"/>
        <w:rPr>
          <w:rFonts w:ascii="Times New Roman" w:hAnsi="Times New Roman" w:cs="Times New Roman"/>
          <w:sz w:val="28"/>
          <w:szCs w:val="28"/>
        </w:rPr>
      </w:pPr>
      <w:r w:rsidRPr="00385483">
        <w:rPr>
          <w:rFonts w:ascii="Times New Roman" w:hAnsi="Times New Roman" w:cs="Times New Roman"/>
          <w:sz w:val="28"/>
          <w:szCs w:val="28"/>
          <w:lang w:val="uk-UA"/>
        </w:rPr>
        <w:t>Площа території житлового району - 60 га - 400 га.</w:t>
      </w:r>
      <w:r w:rsidR="00EA0B16">
        <w:rPr>
          <w:rFonts w:ascii="Times New Roman" w:hAnsi="Times New Roman" w:cs="Times New Roman"/>
          <w:sz w:val="28"/>
          <w:szCs w:val="28"/>
        </w:rPr>
        <w:t>[1]</w:t>
      </w:r>
    </w:p>
    <w:p w:rsidR="00385483" w:rsidRPr="00385483" w:rsidRDefault="00385483" w:rsidP="00425284">
      <w:pPr>
        <w:jc w:val="both"/>
        <w:rPr>
          <w:rFonts w:ascii="Times New Roman" w:hAnsi="Times New Roman" w:cs="Times New Roman"/>
          <w:sz w:val="28"/>
          <w:szCs w:val="28"/>
          <w:lang w:val="uk-UA"/>
        </w:rPr>
      </w:pPr>
    </w:p>
    <w:p w:rsidR="00385483" w:rsidRPr="00E435F3" w:rsidRDefault="00385483" w:rsidP="00E435F3">
      <w:pPr>
        <w:pStyle w:val="a4"/>
        <w:rPr>
          <w:rFonts w:ascii="Times New Roman" w:hAnsi="Times New Roman" w:cs="Times New Roman"/>
          <w:sz w:val="28"/>
          <w:szCs w:val="28"/>
        </w:rPr>
      </w:pPr>
      <w:r w:rsidRPr="00E435F3">
        <w:rPr>
          <w:rFonts w:ascii="Times New Roman" w:hAnsi="Times New Roman" w:cs="Times New Roman"/>
          <w:bCs/>
          <w:sz w:val="28"/>
          <w:szCs w:val="28"/>
        </w:rPr>
        <w:t>Селітебна територія</w:t>
      </w:r>
      <w:r w:rsidRPr="00E435F3">
        <w:rPr>
          <w:rFonts w:ascii="Times New Roman" w:hAnsi="Times New Roman" w:cs="Times New Roman"/>
          <w:sz w:val="28"/>
          <w:szCs w:val="28"/>
        </w:rPr>
        <w:t> — земельні ділянки, зайняті містами і населеними пунктами міського типу, а також призначені для містобудування.</w:t>
      </w:r>
    </w:p>
    <w:p w:rsidR="00385483" w:rsidRPr="00E435F3" w:rsidRDefault="00385483" w:rsidP="00E435F3">
      <w:pPr>
        <w:pStyle w:val="a4"/>
        <w:rPr>
          <w:rFonts w:ascii="Times New Roman" w:hAnsi="Times New Roman" w:cs="Times New Roman"/>
          <w:sz w:val="28"/>
          <w:szCs w:val="28"/>
        </w:rPr>
      </w:pPr>
      <w:r w:rsidRPr="00E435F3">
        <w:rPr>
          <w:rFonts w:ascii="Times New Roman" w:hAnsi="Times New Roman" w:cs="Times New Roman"/>
          <w:sz w:val="28"/>
          <w:szCs w:val="28"/>
        </w:rPr>
        <w:t>Зонування селітебне на відміну від промислового і комерційного може повністю виключати бізнес і промисловість. Площа може бути великою або маленькою. Житлові райони можуть бути класифіковані за моделлю концентричної зони та іншими схемами міської географії. Житлове зонування зазвичай включає в себе менший FAR (коефіцієнт площі), ніж ділове, комерційне або промислове / виробниче зонування. Житло житлових районів може значно відрізнятися між собою. Це може бути житло на одну сім'ю, житло на кілька сімей або мобільні будинки.</w:t>
      </w:r>
    </w:p>
    <w:p w:rsidR="00385483" w:rsidRPr="00E435F3" w:rsidRDefault="00385483" w:rsidP="00E435F3">
      <w:pPr>
        <w:pStyle w:val="a4"/>
        <w:rPr>
          <w:rFonts w:ascii="Times New Roman" w:hAnsi="Times New Roman" w:cs="Times New Roman"/>
          <w:sz w:val="28"/>
          <w:szCs w:val="28"/>
        </w:rPr>
      </w:pPr>
      <w:r w:rsidRPr="00E435F3">
        <w:rPr>
          <w:rFonts w:ascii="Times New Roman" w:hAnsi="Times New Roman" w:cs="Times New Roman"/>
          <w:sz w:val="28"/>
          <w:szCs w:val="28"/>
        </w:rPr>
        <w:t>У деяких житлових районах, де немає жодних послуг, мешканці повинні користуватися автотранспортом або іншим транспортом, тому селітебне планування передбачає розвиток земель у відповідності з існуючою або плановою транспортною інфраструктурою, наприклад залізницею і автошляхами.</w:t>
      </w:r>
    </w:p>
    <w:p w:rsidR="00F7604F" w:rsidRPr="00E435F3" w:rsidRDefault="000C6D3D" w:rsidP="00E435F3">
      <w:pPr>
        <w:pStyle w:val="a4"/>
        <w:rPr>
          <w:rFonts w:ascii="Times New Roman" w:hAnsi="Times New Roman" w:cs="Times New Roman"/>
          <w:sz w:val="28"/>
          <w:szCs w:val="28"/>
          <w:lang w:val="uk-UA"/>
        </w:rPr>
      </w:pPr>
      <w:r w:rsidRPr="00E435F3">
        <w:rPr>
          <w:rFonts w:ascii="Times New Roman" w:hAnsi="Times New Roman" w:cs="Times New Roman"/>
          <w:sz w:val="28"/>
          <w:szCs w:val="28"/>
        </w:rPr>
        <w:t>Таблиця 1.</w:t>
      </w:r>
    </w:p>
    <w:p w:rsidR="00DF48A1" w:rsidRDefault="002B3410" w:rsidP="00425284">
      <w:pPr>
        <w:pStyle w:val="a5"/>
        <w:shd w:val="clear" w:color="auto" w:fill="FFFFFF"/>
        <w:spacing w:before="120" w:beforeAutospacing="0" w:after="120" w:afterAutospacing="0"/>
        <w:jc w:val="both"/>
        <w:rPr>
          <w:color w:val="202122"/>
          <w:sz w:val="28"/>
          <w:szCs w:val="28"/>
          <w:lang w:val="uk-UA"/>
        </w:rPr>
      </w:pPr>
      <w:r w:rsidRPr="001C0803">
        <w:rPr>
          <w:color w:val="202122"/>
          <w:sz w:val="28"/>
          <w:szCs w:val="28"/>
          <w:lang w:val="uk-UA"/>
        </w:rPr>
        <w:t>Житловий район це одиниця вим</w:t>
      </w:r>
      <w:r>
        <w:rPr>
          <w:color w:val="202122"/>
          <w:sz w:val="28"/>
          <w:szCs w:val="28"/>
          <w:lang w:val="uk-UA"/>
        </w:rPr>
        <w:t>іру міської території,  стурктурна одиниця міста що є одним із глобальних, фрагментарних чинників що впливають на площю та розростання міста. Щильність  забудови  в житлових районів повинна відповідати містобудівній політиці міста. В самому визначенні поняття</w:t>
      </w:r>
      <w:r w:rsidR="00A95E36">
        <w:rPr>
          <w:color w:val="202122"/>
          <w:sz w:val="28"/>
          <w:szCs w:val="28"/>
          <w:lang w:val="uk-UA"/>
        </w:rPr>
        <w:t xml:space="preserve"> житловий район враховано ієрархічну залежність адміністративно територіальних елементів міста. Робота з міським середовищем змінюєтья в залежності від часу та розвитку економіки. В радянський індустрілаьний період визначення житловий район мало свої відмінності.Тому якщо звернутися до минулого можна побачити  </w:t>
      </w:r>
      <w:r w:rsidR="003E0867">
        <w:rPr>
          <w:color w:val="202122"/>
          <w:sz w:val="28"/>
          <w:szCs w:val="28"/>
          <w:lang w:val="uk-UA"/>
        </w:rPr>
        <w:t>істотні відмінності у міському плануванні. Інлустріальна забудова відмінно корелювала с тодішніми економічними та військово політичними обставинами</w:t>
      </w:r>
      <w:r w:rsidR="00DF48A1">
        <w:rPr>
          <w:color w:val="202122"/>
          <w:sz w:val="28"/>
          <w:szCs w:val="28"/>
          <w:lang w:val="uk-UA"/>
        </w:rPr>
        <w:t xml:space="preserve"> але сьогодні вище перечислені умови змінилися це потягло собою і зміну поняття та зміну політики міьского планування. </w:t>
      </w:r>
    </w:p>
    <w:p w:rsidR="00DF48A1" w:rsidRDefault="00DF48A1" w:rsidP="00425284">
      <w:pPr>
        <w:pStyle w:val="a5"/>
        <w:shd w:val="clear" w:color="auto" w:fill="FFFFFF"/>
        <w:spacing w:before="120" w:beforeAutospacing="0" w:after="120" w:afterAutospacing="0"/>
        <w:jc w:val="both"/>
        <w:rPr>
          <w:color w:val="202122"/>
          <w:sz w:val="28"/>
          <w:szCs w:val="28"/>
          <w:lang w:val="uk-UA"/>
        </w:rPr>
      </w:pPr>
      <w:r>
        <w:rPr>
          <w:color w:val="202122"/>
          <w:sz w:val="28"/>
          <w:szCs w:val="28"/>
          <w:lang w:val="uk-UA"/>
        </w:rPr>
        <w:t xml:space="preserve">  На шляху реформування галузі містобудування став вибір чи можливо змінити стару індустріальну модель шо буда привязана до житлової кризи післявоєнного періоду, </w:t>
      </w:r>
      <w:r>
        <w:rPr>
          <w:color w:val="202122"/>
          <w:sz w:val="28"/>
          <w:szCs w:val="28"/>
          <w:lang w:val="uk-UA"/>
        </w:rPr>
        <w:lastRenderedPageBreak/>
        <w:t>массової фабрикації, та швидких темпів поставленими п</w:t>
      </w:r>
      <w:r w:rsidRPr="00DF48A1">
        <w:rPr>
          <w:color w:val="202122"/>
          <w:sz w:val="28"/>
          <w:szCs w:val="28"/>
          <w:lang w:val="uk-UA"/>
        </w:rPr>
        <w:t>’</w:t>
      </w:r>
      <w:r>
        <w:rPr>
          <w:color w:val="202122"/>
          <w:sz w:val="28"/>
          <w:szCs w:val="28"/>
          <w:lang w:val="uk-UA"/>
        </w:rPr>
        <w:t>ятирічками. Відповідь незабарилась можливо але зі зміною поняття житлового раойну та політики містобудвання сьогоднішні економічні реалії не дозволяють зносити та будвати нове житло на місці типових багатоповерхівок, але дають можливість зміни середовища та комплексної сонації території.</w:t>
      </w:r>
      <w:r w:rsidR="00425284">
        <w:rPr>
          <w:color w:val="202122"/>
          <w:sz w:val="28"/>
          <w:szCs w:val="28"/>
          <w:lang w:val="uk-UA"/>
        </w:rPr>
        <w:t xml:space="preserve"> </w:t>
      </w:r>
    </w:p>
    <w:p w:rsidR="00425284" w:rsidRPr="00425284" w:rsidRDefault="00351B01" w:rsidP="00425284">
      <w:pPr>
        <w:pStyle w:val="a5"/>
        <w:shd w:val="clear" w:color="auto" w:fill="FFFFFF"/>
        <w:spacing w:before="120" w:beforeAutospacing="0" w:after="120" w:afterAutospacing="0"/>
        <w:jc w:val="center"/>
        <w:rPr>
          <w:b/>
          <w:sz w:val="28"/>
          <w:szCs w:val="28"/>
          <w:lang w:val="uk-UA"/>
        </w:rPr>
      </w:pPr>
      <w:r>
        <w:rPr>
          <w:b/>
          <w:sz w:val="28"/>
          <w:szCs w:val="28"/>
          <w:lang w:val="uk-UA"/>
        </w:rPr>
        <w:t>2.</w:t>
      </w:r>
      <w:r w:rsidR="00425284" w:rsidRPr="00425284">
        <w:rPr>
          <w:b/>
          <w:sz w:val="28"/>
          <w:szCs w:val="28"/>
          <w:lang w:val="uk-UA"/>
        </w:rPr>
        <w:t>Містобудівна ієрархія</w:t>
      </w:r>
    </w:p>
    <w:p w:rsidR="00674C2C"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 xml:space="preserve">Містобудівна </w:t>
      </w:r>
      <w:r w:rsidR="000778D1">
        <w:rPr>
          <w:rFonts w:ascii="Times New Roman" w:hAnsi="Times New Roman" w:cs="Times New Roman"/>
          <w:sz w:val="28"/>
          <w:szCs w:val="28"/>
          <w:lang w:val="uk-UA"/>
        </w:rPr>
        <w:t>ієрархія</w:t>
      </w:r>
      <w:r w:rsidRPr="00674C2C">
        <w:rPr>
          <w:rFonts w:ascii="Times New Roman" w:hAnsi="Times New Roman" w:cs="Times New Roman"/>
          <w:sz w:val="28"/>
          <w:szCs w:val="28"/>
          <w:lang w:val="uk-UA"/>
        </w:rPr>
        <w:t>- сукупність просторово організованих і взаємопов'язаних матеріальних елементів - технічно освоєних територій, будівель і споруд, доріг і інженерних комунікацій, спільно з природними компонентами формують середовище суспільної життєдіяльності на різних територіальних р</w:t>
      </w:r>
      <w:r w:rsidR="00674C2C" w:rsidRPr="00674C2C">
        <w:rPr>
          <w:rFonts w:ascii="Times New Roman" w:hAnsi="Times New Roman" w:cs="Times New Roman"/>
          <w:sz w:val="28"/>
          <w:szCs w:val="28"/>
          <w:lang w:val="uk-UA"/>
        </w:rPr>
        <w:t>івнях.</w:t>
      </w:r>
    </w:p>
    <w:p w:rsidR="00425284"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Приклади - жит</w:t>
      </w:r>
      <w:r w:rsidR="00674C2C" w:rsidRPr="00674C2C">
        <w:rPr>
          <w:rFonts w:ascii="Times New Roman" w:hAnsi="Times New Roman" w:cs="Times New Roman"/>
          <w:sz w:val="28"/>
          <w:szCs w:val="28"/>
          <w:lang w:val="uk-UA"/>
        </w:rPr>
        <w:t>ловий район, селище, місто, муні</w:t>
      </w:r>
      <w:r w:rsidRPr="00674C2C">
        <w:rPr>
          <w:rFonts w:ascii="Times New Roman" w:hAnsi="Times New Roman" w:cs="Times New Roman"/>
          <w:sz w:val="28"/>
          <w:szCs w:val="28"/>
          <w:lang w:val="uk-UA"/>
        </w:rPr>
        <w:t>ц. освіту, суб'єкт федерації</w:t>
      </w:r>
    </w:p>
    <w:p w:rsidR="00425284"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Елемент містобудівної системи - частина такої системи, що розглядається як єдина, неподільна складова. Існують два підходи до виділення елементів містобудівної системи:</w:t>
      </w:r>
    </w:p>
    <w:p w:rsidR="00425284" w:rsidRPr="00674C2C" w:rsidRDefault="00425284" w:rsidP="00674C2C">
      <w:pPr>
        <w:pStyle w:val="a4"/>
        <w:rPr>
          <w:rFonts w:ascii="Times New Roman" w:hAnsi="Times New Roman" w:cs="Times New Roman"/>
          <w:sz w:val="28"/>
          <w:szCs w:val="28"/>
          <w:lang w:val="uk-UA"/>
        </w:rPr>
      </w:pPr>
    </w:p>
    <w:p w:rsidR="00674C2C"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 xml:space="preserve">1. За характером розташованих </w:t>
      </w:r>
      <w:r w:rsidR="00674C2C" w:rsidRPr="00674C2C">
        <w:rPr>
          <w:rFonts w:ascii="Times New Roman" w:hAnsi="Times New Roman" w:cs="Times New Roman"/>
          <w:sz w:val="28"/>
          <w:szCs w:val="28"/>
          <w:lang w:val="uk-UA"/>
        </w:rPr>
        <w:t>на території фізичних об'єктів:</w:t>
      </w:r>
    </w:p>
    <w:p w:rsidR="00674C2C"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 зона - територіальний елемент містобудівної системи, що характеризується розміщенням на ньому однотипних містобудівних або природних компонентів. За функціональною ознакою виділяються житлові (Селітебні) і виробничі зони. За видами господарського використання - сільського, лісового господарства та масового відпочинку населення. Виділяються також зони історично склалася і нової забудови, зони високої і низь</w:t>
      </w:r>
      <w:r w:rsidR="00674C2C" w:rsidRPr="00674C2C">
        <w:rPr>
          <w:rFonts w:ascii="Times New Roman" w:hAnsi="Times New Roman" w:cs="Times New Roman"/>
          <w:sz w:val="28"/>
          <w:szCs w:val="28"/>
          <w:lang w:val="uk-UA"/>
        </w:rPr>
        <w:t>кої щільності населення і ін .;</w:t>
      </w:r>
    </w:p>
    <w:p w:rsidR="00674C2C"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 район - віднос</w:t>
      </w:r>
      <w:r w:rsidR="00674C2C" w:rsidRPr="00674C2C">
        <w:rPr>
          <w:rFonts w:ascii="Times New Roman" w:hAnsi="Times New Roman" w:cs="Times New Roman"/>
          <w:sz w:val="28"/>
          <w:szCs w:val="28"/>
          <w:lang w:val="uk-UA"/>
        </w:rPr>
        <w:t>но цілісна і автономна одиниця;</w:t>
      </w:r>
    </w:p>
    <w:p w:rsidR="00674C2C"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 комплекс - територіальна цілісність і високий ступінь функціонально</w:t>
      </w:r>
      <w:r w:rsidR="00674C2C" w:rsidRPr="00674C2C">
        <w:rPr>
          <w:rFonts w:ascii="Times New Roman" w:hAnsi="Times New Roman" w:cs="Times New Roman"/>
          <w:sz w:val="28"/>
          <w:szCs w:val="28"/>
          <w:lang w:val="uk-UA"/>
        </w:rPr>
        <w:t>ї або композиційної цілісності;</w:t>
      </w:r>
    </w:p>
    <w:p w:rsidR="00425284"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2. За призначенням елемента в структурі містобудівної системи:</w:t>
      </w:r>
    </w:p>
    <w:p w:rsidR="00425284"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 xml:space="preserve">- центр (вузол) - функціональний або композиційний фокус містобудівної системи. </w:t>
      </w:r>
      <w:r w:rsidR="00351B01">
        <w:rPr>
          <w:rFonts w:ascii="Times New Roman" w:hAnsi="Times New Roman" w:cs="Times New Roman"/>
          <w:sz w:val="28"/>
          <w:szCs w:val="28"/>
          <w:lang w:val="uk-UA"/>
        </w:rPr>
        <w:t xml:space="preserve">        </w:t>
      </w:r>
      <w:r w:rsidRPr="00674C2C">
        <w:rPr>
          <w:rFonts w:ascii="Times New Roman" w:hAnsi="Times New Roman" w:cs="Times New Roman"/>
          <w:sz w:val="28"/>
          <w:szCs w:val="28"/>
          <w:lang w:val="uk-UA"/>
        </w:rPr>
        <w:t>Одночасно - точка концентрації якої-небудь ознаки;</w:t>
      </w:r>
    </w:p>
    <w:p w:rsidR="00425284"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 вісь - лінійна концентрація, а також функціональні (дорога) і композиційні (річка);</w:t>
      </w:r>
    </w:p>
    <w:p w:rsidR="00674C2C"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 ядро ​​- ділянка території з високою концентрацією ознаки системи в цілому. Ядру</w:t>
      </w:r>
      <w:r w:rsidR="00674C2C" w:rsidRPr="00674C2C">
        <w:rPr>
          <w:rFonts w:ascii="Times New Roman" w:hAnsi="Times New Roman" w:cs="Times New Roman"/>
          <w:sz w:val="28"/>
          <w:szCs w:val="28"/>
          <w:lang w:val="uk-UA"/>
        </w:rPr>
        <w:t xml:space="preserve"> системи протистоїть периферія;</w:t>
      </w:r>
    </w:p>
    <w:p w:rsidR="00674C2C" w:rsidRP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 мережа - група об'єктів точкового або лінійного характеру, впорядковано розміщена на розглянутій території (мережа лікувальних закладів культурно-побутового обслуговування, тра</w:t>
      </w:r>
      <w:r w:rsidR="00674C2C" w:rsidRPr="00674C2C">
        <w:rPr>
          <w:rFonts w:ascii="Times New Roman" w:hAnsi="Times New Roman" w:cs="Times New Roman"/>
          <w:sz w:val="28"/>
          <w:szCs w:val="28"/>
          <w:lang w:val="uk-UA"/>
        </w:rPr>
        <w:t>нспортна мережа).</w:t>
      </w:r>
    </w:p>
    <w:p w:rsidR="00674C2C" w:rsidRPr="00674C2C" w:rsidRDefault="00351B01" w:rsidP="00674C2C">
      <w:pPr>
        <w:pStyle w:val="a4"/>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25284" w:rsidRPr="00674C2C">
        <w:rPr>
          <w:rFonts w:ascii="Times New Roman" w:hAnsi="Times New Roman" w:cs="Times New Roman"/>
          <w:sz w:val="28"/>
          <w:szCs w:val="28"/>
          <w:lang w:val="uk-UA"/>
        </w:rPr>
        <w:t>Введен</w:t>
      </w:r>
      <w:r w:rsidR="000778D1">
        <w:rPr>
          <w:rFonts w:ascii="Times New Roman" w:hAnsi="Times New Roman" w:cs="Times New Roman"/>
          <w:sz w:val="28"/>
          <w:szCs w:val="28"/>
          <w:lang w:val="uk-UA"/>
        </w:rPr>
        <w:t>ня поняття «містобудівна ієрархія</w:t>
      </w:r>
      <w:r w:rsidR="00425284" w:rsidRPr="00674C2C">
        <w:rPr>
          <w:rFonts w:ascii="Times New Roman" w:hAnsi="Times New Roman" w:cs="Times New Roman"/>
          <w:sz w:val="28"/>
          <w:szCs w:val="28"/>
          <w:lang w:val="uk-UA"/>
        </w:rPr>
        <w:t>» для позначення об'єкта дослідження і проектування дозволяє обмежити коло розглянутих явищ тим рівнем просторової організації життєвого середовища, який пов'язаний з міською плануванням (на відміну від архіте</w:t>
      </w:r>
      <w:r w:rsidR="000F5D74">
        <w:rPr>
          <w:rFonts w:ascii="Times New Roman" w:hAnsi="Times New Roman" w:cs="Times New Roman"/>
          <w:sz w:val="28"/>
          <w:szCs w:val="28"/>
          <w:lang w:val="uk-UA"/>
        </w:rPr>
        <w:t>ктури і районного планування). М</w:t>
      </w:r>
      <w:r w:rsidR="000778D1">
        <w:rPr>
          <w:rFonts w:ascii="Times New Roman" w:hAnsi="Times New Roman" w:cs="Times New Roman"/>
          <w:sz w:val="28"/>
          <w:szCs w:val="28"/>
          <w:lang w:val="uk-UA"/>
        </w:rPr>
        <w:t>І</w:t>
      </w:r>
      <w:r w:rsidR="00425284" w:rsidRPr="00674C2C">
        <w:rPr>
          <w:rFonts w:ascii="Times New Roman" w:hAnsi="Times New Roman" w:cs="Times New Roman"/>
          <w:sz w:val="28"/>
          <w:szCs w:val="28"/>
          <w:lang w:val="uk-UA"/>
        </w:rPr>
        <w:t xml:space="preserve"> включає в якості окремих компонентів архітектурно-планувальні системи, тобто споруди і комплекси споруд, в межах яких реалізуються окремі види соціальної активності міського населення і локальні функціональні процеси, пов'язані з його</w:t>
      </w:r>
      <w:r w:rsidR="000F5D74">
        <w:rPr>
          <w:rFonts w:ascii="Times New Roman" w:hAnsi="Times New Roman" w:cs="Times New Roman"/>
          <w:sz w:val="28"/>
          <w:szCs w:val="28"/>
          <w:lang w:val="uk-UA"/>
        </w:rPr>
        <w:t xml:space="preserve"> життєдіяльністю. У той же час М</w:t>
      </w:r>
      <w:r w:rsidR="000778D1">
        <w:rPr>
          <w:rFonts w:ascii="Times New Roman" w:hAnsi="Times New Roman" w:cs="Times New Roman"/>
          <w:sz w:val="28"/>
          <w:szCs w:val="28"/>
          <w:lang w:val="uk-UA"/>
        </w:rPr>
        <w:t>І</w:t>
      </w:r>
      <w:r w:rsidR="00425284" w:rsidRPr="00674C2C">
        <w:rPr>
          <w:rFonts w:ascii="Times New Roman" w:hAnsi="Times New Roman" w:cs="Times New Roman"/>
          <w:sz w:val="28"/>
          <w:szCs w:val="28"/>
          <w:lang w:val="uk-UA"/>
        </w:rPr>
        <w:t xml:space="preserve"> входить до </w:t>
      </w:r>
      <w:r w:rsidR="00425284" w:rsidRPr="00674C2C">
        <w:rPr>
          <w:rFonts w:ascii="Times New Roman" w:hAnsi="Times New Roman" w:cs="Times New Roman"/>
          <w:sz w:val="28"/>
          <w:szCs w:val="28"/>
          <w:lang w:val="uk-UA"/>
        </w:rPr>
        <w:lastRenderedPageBreak/>
        <w:t>складу більших просторово-планувальних систем, які формуються на базі народногосподарських комплексів регіонального</w:t>
      </w:r>
      <w:r w:rsidR="00674C2C" w:rsidRPr="00674C2C">
        <w:rPr>
          <w:rFonts w:ascii="Times New Roman" w:hAnsi="Times New Roman" w:cs="Times New Roman"/>
          <w:sz w:val="28"/>
          <w:szCs w:val="28"/>
          <w:lang w:val="uk-UA"/>
        </w:rPr>
        <w:t xml:space="preserve"> і загальнодержавного значення.</w:t>
      </w:r>
    </w:p>
    <w:p w:rsidR="00674C2C" w:rsidRDefault="00425284" w:rsidP="00674C2C">
      <w:pPr>
        <w:pStyle w:val="a4"/>
        <w:rPr>
          <w:rFonts w:ascii="Times New Roman" w:hAnsi="Times New Roman" w:cs="Times New Roman"/>
          <w:sz w:val="28"/>
          <w:szCs w:val="28"/>
          <w:lang w:val="uk-UA"/>
        </w:rPr>
      </w:pPr>
      <w:r w:rsidRPr="00674C2C">
        <w:rPr>
          <w:rFonts w:ascii="Times New Roman" w:hAnsi="Times New Roman" w:cs="Times New Roman"/>
          <w:sz w:val="28"/>
          <w:szCs w:val="28"/>
          <w:lang w:val="uk-UA"/>
        </w:rPr>
        <w:t>Внутрішня</w:t>
      </w:r>
      <w:r w:rsidR="000778D1">
        <w:rPr>
          <w:rFonts w:ascii="Times New Roman" w:hAnsi="Times New Roman" w:cs="Times New Roman"/>
          <w:sz w:val="28"/>
          <w:szCs w:val="28"/>
          <w:lang w:val="uk-UA"/>
        </w:rPr>
        <w:t xml:space="preserve"> цілісність містобудівної ієрархії</w:t>
      </w:r>
      <w:r w:rsidRPr="00674C2C">
        <w:rPr>
          <w:rFonts w:ascii="Times New Roman" w:hAnsi="Times New Roman" w:cs="Times New Roman"/>
          <w:sz w:val="28"/>
          <w:szCs w:val="28"/>
          <w:lang w:val="uk-UA"/>
        </w:rPr>
        <w:t>, що дозволяє виділити її як самостійний об'єкт дослідження і проектування, обумовлена ​​стійкістю соціально-функціональних зв'язків, які здійснюються на її території за допомогою розвиненої комунікаційної мережі. Розміри і реальні межі містобудівної системи визначаються величиною гранично допустимих витрат часу на регулярні (повсякденні) внутрішні повідомлення. В рамках добового циклу життєдіяльності ця величина, як правило, становить не більше години на ціл</w:t>
      </w:r>
      <w:r w:rsidR="00674C2C">
        <w:rPr>
          <w:rFonts w:ascii="Times New Roman" w:hAnsi="Times New Roman" w:cs="Times New Roman"/>
          <w:sz w:val="28"/>
          <w:szCs w:val="28"/>
          <w:lang w:val="uk-UA"/>
        </w:rPr>
        <w:t>ьову поїздку в одному напрямку.</w:t>
      </w:r>
    </w:p>
    <w:p w:rsidR="00425284" w:rsidRPr="00674C2C" w:rsidRDefault="00351B01" w:rsidP="00F81A18">
      <w:pPr>
        <w:pStyle w:val="a4"/>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25284" w:rsidRPr="00674C2C">
        <w:rPr>
          <w:rFonts w:ascii="Times New Roman" w:hAnsi="Times New Roman" w:cs="Times New Roman"/>
          <w:sz w:val="28"/>
          <w:szCs w:val="28"/>
          <w:lang w:val="uk-UA"/>
        </w:rPr>
        <w:t>З поняттям міст</w:t>
      </w:r>
      <w:r w:rsidR="000778D1">
        <w:rPr>
          <w:rFonts w:ascii="Times New Roman" w:hAnsi="Times New Roman" w:cs="Times New Roman"/>
          <w:sz w:val="28"/>
          <w:szCs w:val="28"/>
          <w:lang w:val="uk-UA"/>
        </w:rPr>
        <w:t>обудівна ієрархія</w:t>
      </w:r>
      <w:r w:rsidR="00425284" w:rsidRPr="00674C2C">
        <w:rPr>
          <w:rFonts w:ascii="Times New Roman" w:hAnsi="Times New Roman" w:cs="Times New Roman"/>
          <w:sz w:val="28"/>
          <w:szCs w:val="28"/>
          <w:lang w:val="uk-UA"/>
        </w:rPr>
        <w:t xml:space="preserve"> безпосередньо пов'язане поняття система розселення. Термін розселення визначає процес і поділ</w:t>
      </w:r>
      <w:r w:rsidR="00674C2C">
        <w:rPr>
          <w:rFonts w:ascii="Times New Roman" w:hAnsi="Times New Roman" w:cs="Times New Roman"/>
          <w:sz w:val="28"/>
          <w:szCs w:val="28"/>
          <w:lang w:val="uk-UA"/>
        </w:rPr>
        <w:t>яються на малоповерхові-l-2 поверху</w:t>
      </w:r>
      <w:r w:rsidR="00425284" w:rsidRPr="00674C2C">
        <w:rPr>
          <w:rFonts w:ascii="Times New Roman" w:hAnsi="Times New Roman" w:cs="Times New Roman"/>
          <w:sz w:val="28"/>
          <w:szCs w:val="28"/>
          <w:lang w:val="uk-UA"/>
        </w:rPr>
        <w:t>, ср</w:t>
      </w:r>
      <w:r w:rsidR="00674C2C">
        <w:rPr>
          <w:rFonts w:ascii="Times New Roman" w:hAnsi="Times New Roman" w:cs="Times New Roman"/>
          <w:sz w:val="28"/>
          <w:szCs w:val="28"/>
          <w:lang w:val="uk-UA"/>
        </w:rPr>
        <w:t>едньо</w:t>
      </w:r>
      <w:r w:rsidR="000778D1">
        <w:rPr>
          <w:rFonts w:ascii="Times New Roman" w:hAnsi="Times New Roman" w:cs="Times New Roman"/>
          <w:sz w:val="28"/>
          <w:szCs w:val="28"/>
          <w:lang w:val="uk-UA"/>
        </w:rPr>
        <w:t>-</w:t>
      </w:r>
      <w:r w:rsidR="00674C2C">
        <w:rPr>
          <w:rFonts w:ascii="Times New Roman" w:hAnsi="Times New Roman" w:cs="Times New Roman"/>
          <w:sz w:val="28"/>
          <w:szCs w:val="28"/>
          <w:lang w:val="uk-UA"/>
        </w:rPr>
        <w:t xml:space="preserve">поверхові 3-5 поверхів, </w:t>
      </w:r>
      <w:r w:rsidR="00425284" w:rsidRPr="00674C2C">
        <w:rPr>
          <w:rFonts w:ascii="Times New Roman" w:hAnsi="Times New Roman" w:cs="Times New Roman"/>
          <w:sz w:val="28"/>
          <w:szCs w:val="28"/>
          <w:lang w:val="uk-UA"/>
        </w:rPr>
        <w:t xml:space="preserve">6-10 поверхів, </w:t>
      </w:r>
      <w:r w:rsidR="000778D1">
        <w:rPr>
          <w:rFonts w:ascii="Times New Roman" w:hAnsi="Times New Roman" w:cs="Times New Roman"/>
          <w:sz w:val="28"/>
          <w:szCs w:val="28"/>
          <w:lang w:val="uk-UA"/>
        </w:rPr>
        <w:t xml:space="preserve">багатоповерхові </w:t>
      </w:r>
      <w:r w:rsidR="00425284" w:rsidRPr="00674C2C">
        <w:rPr>
          <w:rFonts w:ascii="Times New Roman" w:hAnsi="Times New Roman" w:cs="Times New Roman"/>
          <w:sz w:val="28"/>
          <w:szCs w:val="28"/>
          <w:lang w:val="uk-UA"/>
        </w:rPr>
        <w:t>поверхов</w:t>
      </w:r>
      <w:r w:rsidR="00674C2C">
        <w:rPr>
          <w:rFonts w:ascii="Times New Roman" w:hAnsi="Times New Roman" w:cs="Times New Roman"/>
          <w:sz w:val="28"/>
          <w:szCs w:val="28"/>
          <w:lang w:val="uk-UA"/>
        </w:rPr>
        <w:t xml:space="preserve">ості -11-16 поверхів і </w:t>
      </w:r>
      <w:r w:rsidR="000778D1">
        <w:rPr>
          <w:rFonts w:ascii="Times New Roman" w:hAnsi="Times New Roman" w:cs="Times New Roman"/>
          <w:sz w:val="28"/>
          <w:szCs w:val="28"/>
          <w:lang w:val="uk-UA"/>
        </w:rPr>
        <w:t xml:space="preserve">висотні </w:t>
      </w:r>
      <w:r w:rsidR="00674C2C">
        <w:rPr>
          <w:rFonts w:ascii="Times New Roman" w:hAnsi="Times New Roman" w:cs="Times New Roman"/>
          <w:sz w:val="28"/>
          <w:szCs w:val="28"/>
          <w:lang w:val="uk-UA"/>
        </w:rPr>
        <w:t xml:space="preserve"> </w:t>
      </w:r>
      <w:r w:rsidR="000778D1">
        <w:rPr>
          <w:rFonts w:ascii="Times New Roman" w:hAnsi="Times New Roman" w:cs="Times New Roman"/>
          <w:sz w:val="28"/>
          <w:szCs w:val="28"/>
          <w:lang w:val="uk-UA"/>
        </w:rPr>
        <w:t>вищ</w:t>
      </w:r>
      <w:r w:rsidR="00425284" w:rsidRPr="00674C2C">
        <w:rPr>
          <w:rFonts w:ascii="Times New Roman" w:hAnsi="Times New Roman" w:cs="Times New Roman"/>
          <w:sz w:val="28"/>
          <w:szCs w:val="28"/>
          <w:lang w:val="uk-UA"/>
        </w:rPr>
        <w:t>е 16 поверхів.</w:t>
      </w:r>
      <w:r w:rsidR="00674C2C">
        <w:rPr>
          <w:rFonts w:ascii="Times New Roman" w:hAnsi="Times New Roman" w:cs="Times New Roman"/>
          <w:sz w:val="28"/>
          <w:szCs w:val="28"/>
          <w:lang w:val="uk-UA"/>
        </w:rPr>
        <w:t xml:space="preserve"> </w:t>
      </w:r>
      <w:r w:rsidR="00425284" w:rsidRPr="00674C2C">
        <w:rPr>
          <w:rFonts w:ascii="Times New Roman" w:hAnsi="Times New Roman" w:cs="Times New Roman"/>
          <w:sz w:val="28"/>
          <w:szCs w:val="28"/>
          <w:lang w:val="uk-UA"/>
        </w:rPr>
        <w:t>Ха</w:t>
      </w:r>
      <w:r w:rsidR="00674C2C">
        <w:rPr>
          <w:rFonts w:ascii="Times New Roman" w:hAnsi="Times New Roman" w:cs="Times New Roman"/>
          <w:sz w:val="28"/>
          <w:szCs w:val="28"/>
          <w:lang w:val="uk-UA"/>
        </w:rPr>
        <w:t>рактер житлової забудови визначаєсться</w:t>
      </w:r>
      <w:r w:rsidR="00425284" w:rsidRPr="00674C2C">
        <w:rPr>
          <w:rFonts w:ascii="Times New Roman" w:hAnsi="Times New Roman" w:cs="Times New Roman"/>
          <w:sz w:val="28"/>
          <w:szCs w:val="28"/>
          <w:lang w:val="uk-UA"/>
        </w:rPr>
        <w:t xml:space="preserve"> розмірами міста, природними</w:t>
      </w:r>
      <w:r w:rsidR="00674C2C" w:rsidRPr="00674C2C">
        <w:rPr>
          <w:rFonts w:ascii="Times New Roman" w:hAnsi="Times New Roman" w:cs="Times New Roman"/>
          <w:sz w:val="28"/>
          <w:szCs w:val="28"/>
          <w:lang w:val="uk-UA"/>
        </w:rPr>
        <w:t xml:space="preserve"> умовами, демографічної структу</w:t>
      </w:r>
      <w:r w:rsidR="00F81A18">
        <w:rPr>
          <w:rFonts w:ascii="Times New Roman" w:hAnsi="Times New Roman" w:cs="Times New Roman"/>
          <w:sz w:val="28"/>
          <w:szCs w:val="28"/>
          <w:lang w:val="uk-UA"/>
        </w:rPr>
        <w:t>рою</w:t>
      </w:r>
      <w:r w:rsidR="00425284" w:rsidRPr="00674C2C">
        <w:rPr>
          <w:rFonts w:ascii="Times New Roman" w:hAnsi="Times New Roman" w:cs="Times New Roman"/>
          <w:sz w:val="28"/>
          <w:szCs w:val="28"/>
          <w:lang w:val="uk-UA"/>
        </w:rPr>
        <w:t xml:space="preserve"> населення.</w:t>
      </w:r>
      <w:r w:rsidR="00F81A18">
        <w:rPr>
          <w:rFonts w:ascii="Times New Roman" w:hAnsi="Times New Roman" w:cs="Times New Roman"/>
          <w:sz w:val="28"/>
          <w:szCs w:val="28"/>
          <w:lang w:val="uk-UA"/>
        </w:rPr>
        <w:t xml:space="preserve"> </w:t>
      </w:r>
      <w:r w:rsidR="00425284" w:rsidRPr="00674C2C">
        <w:rPr>
          <w:rFonts w:ascii="Times New Roman" w:hAnsi="Times New Roman" w:cs="Times New Roman"/>
          <w:sz w:val="28"/>
          <w:szCs w:val="28"/>
          <w:lang w:val="uk-UA"/>
        </w:rPr>
        <w:t xml:space="preserve">Загальною тенденцією є зростання поверховості житлових будинків. Просторова компоновка житлових будинків обумовлюється </w:t>
      </w:r>
      <w:r w:rsidR="00F81A18">
        <w:rPr>
          <w:rFonts w:ascii="Times New Roman" w:hAnsi="Times New Roman" w:cs="Times New Roman"/>
          <w:sz w:val="28"/>
          <w:szCs w:val="28"/>
          <w:lang w:val="uk-UA"/>
        </w:rPr>
        <w:t xml:space="preserve">вимогами </w:t>
      </w:r>
      <w:r w:rsidR="00425284" w:rsidRPr="00674C2C">
        <w:rPr>
          <w:rFonts w:ascii="Times New Roman" w:hAnsi="Times New Roman" w:cs="Times New Roman"/>
          <w:sz w:val="28"/>
          <w:szCs w:val="28"/>
          <w:lang w:val="uk-UA"/>
        </w:rPr>
        <w:t xml:space="preserve">санітарно-гігієнічного </w:t>
      </w:r>
      <w:r w:rsidR="00F81A18">
        <w:rPr>
          <w:rFonts w:ascii="Times New Roman" w:hAnsi="Times New Roman" w:cs="Times New Roman"/>
          <w:sz w:val="28"/>
          <w:szCs w:val="28"/>
          <w:lang w:val="uk-UA"/>
        </w:rPr>
        <w:t>комфорту, функціональними завданнями ор</w:t>
      </w:r>
      <w:r w:rsidR="00425284" w:rsidRPr="00674C2C">
        <w:rPr>
          <w:rFonts w:ascii="Times New Roman" w:hAnsi="Times New Roman" w:cs="Times New Roman"/>
          <w:sz w:val="28"/>
          <w:szCs w:val="28"/>
          <w:lang w:val="uk-UA"/>
        </w:rPr>
        <w:t>ганізаціі території, естетични</w:t>
      </w:r>
      <w:r w:rsidR="00F81A18">
        <w:rPr>
          <w:rFonts w:ascii="Times New Roman" w:hAnsi="Times New Roman" w:cs="Times New Roman"/>
          <w:sz w:val="28"/>
          <w:szCs w:val="28"/>
          <w:lang w:val="uk-UA"/>
        </w:rPr>
        <w:t xml:space="preserve">ми вимогами, протипожежними нормами, економічними характеристиками. </w:t>
      </w:r>
      <w:r w:rsidR="00425284" w:rsidRPr="00674C2C">
        <w:rPr>
          <w:rFonts w:ascii="Times New Roman" w:hAnsi="Times New Roman" w:cs="Times New Roman"/>
          <w:sz w:val="28"/>
          <w:szCs w:val="28"/>
          <w:lang w:val="uk-UA"/>
        </w:rPr>
        <w:t>Приклади: місто, система розселення області, краю, селище.</w:t>
      </w:r>
    </w:p>
    <w:p w:rsidR="00425284" w:rsidRPr="00674C2C" w:rsidRDefault="00425284" w:rsidP="00425284">
      <w:pPr>
        <w:pStyle w:val="a5"/>
        <w:shd w:val="clear" w:color="auto" w:fill="FFFFFF"/>
        <w:spacing w:before="120" w:after="120"/>
        <w:jc w:val="both"/>
        <w:rPr>
          <w:sz w:val="28"/>
          <w:szCs w:val="28"/>
          <w:lang w:val="uk-UA"/>
        </w:rPr>
      </w:pPr>
      <w:r w:rsidRPr="00674C2C">
        <w:rPr>
          <w:sz w:val="28"/>
          <w:szCs w:val="28"/>
          <w:lang w:val="uk-UA"/>
        </w:rPr>
        <w:t>Різні територіальні рівні. Від село, селище до світової системи розселення.</w:t>
      </w:r>
      <w:r w:rsidR="00F81A18">
        <w:rPr>
          <w:sz w:val="28"/>
          <w:szCs w:val="28"/>
          <w:lang w:val="uk-UA"/>
        </w:rPr>
        <w:t xml:space="preserve"> </w:t>
      </w:r>
      <w:r w:rsidRPr="00674C2C">
        <w:rPr>
          <w:sz w:val="28"/>
          <w:szCs w:val="28"/>
          <w:lang w:val="uk-UA"/>
        </w:rPr>
        <w:t>В системі повинна бути цілісність.</w:t>
      </w:r>
    </w:p>
    <w:p w:rsidR="00425284" w:rsidRDefault="00425284" w:rsidP="00425284">
      <w:pPr>
        <w:pStyle w:val="a5"/>
        <w:shd w:val="clear" w:color="auto" w:fill="FFFFFF"/>
        <w:spacing w:before="120" w:beforeAutospacing="0" w:after="120" w:afterAutospacing="0"/>
        <w:jc w:val="both"/>
        <w:rPr>
          <w:sz w:val="28"/>
          <w:szCs w:val="28"/>
          <w:lang w:val="uk-UA"/>
        </w:rPr>
      </w:pPr>
      <w:r w:rsidRPr="00674C2C">
        <w:rPr>
          <w:sz w:val="28"/>
          <w:szCs w:val="28"/>
          <w:lang w:val="uk-UA"/>
        </w:rPr>
        <w:t>Цілісність, автономність, стійкість - ознаки системи.</w:t>
      </w:r>
      <w:r w:rsidR="00F81A18">
        <w:rPr>
          <w:sz w:val="28"/>
          <w:szCs w:val="28"/>
          <w:lang w:val="uk-UA"/>
        </w:rPr>
        <w:t xml:space="preserve"> </w:t>
      </w:r>
    </w:p>
    <w:p w:rsidR="00451387" w:rsidRDefault="00451387" w:rsidP="00425284">
      <w:pPr>
        <w:pStyle w:val="a5"/>
        <w:shd w:val="clear" w:color="auto" w:fill="FFFFFF"/>
        <w:spacing w:before="120" w:beforeAutospacing="0" w:after="120" w:afterAutospacing="0"/>
        <w:jc w:val="both"/>
        <w:rPr>
          <w:sz w:val="28"/>
          <w:szCs w:val="28"/>
          <w:lang w:val="uk-UA"/>
        </w:rPr>
      </w:pPr>
      <w:r>
        <w:rPr>
          <w:sz w:val="28"/>
          <w:szCs w:val="28"/>
          <w:lang w:val="uk-UA"/>
        </w:rPr>
        <w:t>Таблиця 2.</w:t>
      </w:r>
    </w:p>
    <w:p w:rsidR="00F81A18" w:rsidRDefault="00012ACE" w:rsidP="000423B3">
      <w:pPr>
        <w:pStyle w:val="a5"/>
        <w:shd w:val="clear" w:color="auto" w:fill="FFFFFF"/>
        <w:spacing w:before="120" w:beforeAutospacing="0" w:after="120" w:afterAutospacing="0"/>
        <w:jc w:val="center"/>
        <w:rPr>
          <w:b/>
          <w:sz w:val="28"/>
          <w:szCs w:val="28"/>
          <w:lang w:val="uk-UA"/>
        </w:rPr>
      </w:pPr>
      <w:r w:rsidRPr="00012ACE">
        <w:rPr>
          <w:b/>
          <w:sz w:val="28"/>
          <w:szCs w:val="28"/>
          <w:lang w:val="uk-UA"/>
        </w:rPr>
        <w:t>3. Аналітика змін житлового фонду</w:t>
      </w:r>
    </w:p>
    <w:p w:rsidR="004D650E" w:rsidRDefault="000423B3" w:rsidP="00425284">
      <w:pPr>
        <w:pStyle w:val="a5"/>
        <w:shd w:val="clear" w:color="auto" w:fill="FFFFFF"/>
        <w:spacing w:before="120" w:beforeAutospacing="0" w:after="120" w:afterAutospacing="0"/>
        <w:jc w:val="both"/>
        <w:rPr>
          <w:sz w:val="28"/>
          <w:szCs w:val="28"/>
          <w:lang w:val="uk-UA"/>
        </w:rPr>
      </w:pPr>
      <w:r>
        <w:rPr>
          <w:sz w:val="28"/>
          <w:szCs w:val="28"/>
          <w:lang w:val="uk-UA"/>
        </w:rPr>
        <w:t xml:space="preserve">Потреба в житлі існувала завжди і за весь історичний період існування житлового району одним із головних впливаючих факторів були зміни житлової політики як ми бачимо </w:t>
      </w:r>
      <w:r w:rsidR="00032A21">
        <w:rPr>
          <w:sz w:val="28"/>
          <w:szCs w:val="28"/>
          <w:lang w:val="uk-UA"/>
        </w:rPr>
        <w:t>на схемі [Таблиця 3</w:t>
      </w:r>
      <w:r w:rsidR="00296C4A">
        <w:rPr>
          <w:sz w:val="28"/>
          <w:szCs w:val="28"/>
          <w:lang w:val="uk-UA"/>
        </w:rPr>
        <w:t>]. Враховуючи  динаміку змін житлового фонду ми можемо зпрогнозувати попит на нерухомість а отже і майбутні об</w:t>
      </w:r>
      <w:r w:rsidR="00296C4A" w:rsidRPr="00296C4A">
        <w:rPr>
          <w:sz w:val="28"/>
          <w:szCs w:val="28"/>
          <w:lang w:val="uk-UA"/>
        </w:rPr>
        <w:t>’</w:t>
      </w:r>
      <w:r w:rsidR="00296C4A">
        <w:rPr>
          <w:sz w:val="28"/>
          <w:szCs w:val="28"/>
          <w:lang w:val="uk-UA"/>
        </w:rPr>
        <w:t>єми житлового району. Об</w:t>
      </w:r>
      <w:r w:rsidR="00296C4A" w:rsidRPr="00296C4A">
        <w:rPr>
          <w:sz w:val="28"/>
          <w:szCs w:val="28"/>
          <w:lang w:val="uk-UA"/>
        </w:rPr>
        <w:t>’</w:t>
      </w:r>
      <w:r w:rsidR="00296C4A">
        <w:rPr>
          <w:sz w:val="28"/>
          <w:szCs w:val="28"/>
          <w:lang w:val="uk-UA"/>
        </w:rPr>
        <w:t>єм і типологія житлового району формують</w:t>
      </w:r>
      <w:r w:rsidR="00404568">
        <w:rPr>
          <w:sz w:val="28"/>
          <w:szCs w:val="28"/>
          <w:lang w:val="uk-UA"/>
        </w:rPr>
        <w:t>ся</w:t>
      </w:r>
      <w:r w:rsidR="00296C4A">
        <w:rPr>
          <w:sz w:val="28"/>
          <w:szCs w:val="28"/>
          <w:lang w:val="uk-UA"/>
        </w:rPr>
        <w:t xml:space="preserve"> на основі</w:t>
      </w:r>
      <w:r w:rsidR="00404568">
        <w:rPr>
          <w:sz w:val="28"/>
          <w:szCs w:val="28"/>
          <w:lang w:val="uk-UA"/>
        </w:rPr>
        <w:t xml:space="preserve"> статистичних данних. Якщо зпівставити розвиток житлового фонду у радянську епоху та сьогодення, можна помітити що відмінності у зростанні обьємів вводу в єксплуатацію відмінні у рази, головним чином через характерність розвитку економіки</w:t>
      </w:r>
      <w:r w:rsidR="00BA10E5">
        <w:rPr>
          <w:sz w:val="28"/>
          <w:szCs w:val="28"/>
          <w:lang w:val="uk-UA"/>
        </w:rPr>
        <w:t xml:space="preserve">. Більшість забудови житлових районів перепадає на період від 60 до 90-х років, саме тоді була розроблена та введена нова індутріальна житлова політика. Якщо звернути увагу на часи незалежності то початок будівництва нових житлових районів почався у 2011 році. Проекти такого масштабу залежать від масси факторів таких як демографія, виробництво, фінансова модель, попит і так далі. Структура житлового району </w:t>
      </w:r>
      <w:r w:rsidR="00E04AFC">
        <w:rPr>
          <w:sz w:val="28"/>
          <w:szCs w:val="28"/>
          <w:lang w:val="uk-UA"/>
        </w:rPr>
        <w:t xml:space="preserve">взаємозалежна від якості життя тому перші житлові райони були спроектовані на перспективу. Адже проекти житлових районів  планувалися на 40 років, а в радянську епоху на 5 років, такі короткі ітерації </w:t>
      </w:r>
      <w:r w:rsidR="00E04AFC">
        <w:rPr>
          <w:sz w:val="28"/>
          <w:szCs w:val="28"/>
          <w:lang w:val="uk-UA"/>
        </w:rPr>
        <w:lastRenderedPageBreak/>
        <w:t>вплинули на містобудівну модель житлового району в першу чергу тим що прив</w:t>
      </w:r>
      <w:r w:rsidR="00E04AFC" w:rsidRPr="004D2A9F">
        <w:rPr>
          <w:sz w:val="28"/>
          <w:szCs w:val="28"/>
          <w:lang w:val="uk-UA"/>
        </w:rPr>
        <w:t>’</w:t>
      </w:r>
      <w:r w:rsidR="00E04AFC">
        <w:rPr>
          <w:sz w:val="28"/>
          <w:szCs w:val="28"/>
          <w:lang w:val="uk-UA"/>
        </w:rPr>
        <w:t>язка секцій</w:t>
      </w:r>
      <w:r w:rsidR="004D2A9F" w:rsidRPr="004D2A9F">
        <w:rPr>
          <w:sz w:val="28"/>
          <w:szCs w:val="28"/>
          <w:lang w:val="uk-UA"/>
        </w:rPr>
        <w:t xml:space="preserve"> </w:t>
      </w:r>
      <w:r w:rsidR="004D2A9F">
        <w:rPr>
          <w:sz w:val="28"/>
          <w:szCs w:val="28"/>
          <w:lang w:val="uk-UA"/>
        </w:rPr>
        <w:t xml:space="preserve">відбувалась безпосередньо на місцях і будівництво житлового району йшло поспіхом не враховуючи думки майбутніх жителів та сучасних потреб міста. Кількісний фактор у умовах індустріальної системи мав </w:t>
      </w:r>
      <w:r w:rsidR="00C6274B">
        <w:rPr>
          <w:sz w:val="28"/>
          <w:szCs w:val="28"/>
          <w:lang w:val="uk-UA"/>
        </w:rPr>
        <w:t xml:space="preserve">значний характе адже житлова криза дійшла свого апогею ще у 50-х роках. Головною вимогою індустрального житлового району є розселення як умога більшої кількості людей за найкоротший термін та перманентна зміна житлових умов для мільйонів радянских громадян. Взявши існуючий інструментарій та створивши новий прицедент для створення нової житлової політики перші житлові райони мали невисоку щильність що обумовлено демографією, якщо подивтись демографічну статистику того часу то можна прямо співставити її з щильністю та поверховістю нових житлових районів. На сьогоднішній день містобудівна модель змінилася і здобула більше впливових факторів, стала складнішою та більш адаптивною під сьогоднішні потреби суспільства. Демографія та купівельна можливість в Україні змінюється від кризи до кризи а проекти житлових районів у свої довгостроковій перспективі, мають інвестиційну стабільність адже капіталізація новобудов що </w:t>
      </w:r>
      <w:r w:rsidR="00F21932">
        <w:rPr>
          <w:sz w:val="28"/>
          <w:szCs w:val="28"/>
          <w:lang w:val="uk-UA"/>
        </w:rPr>
        <w:t>мають не велику поверховість але єдину велику територію, є більш вигідною для інвестора меньще вкладаючи і меньше продаючи, але більш якісну нерухомість на котру сьогодні зростає попит тим меньше ризики касових розривів, простоїв та зупинок продажу квартир. І в сьогоднішніх Українських реаліях містобудівна модель зазнає якісних змін, окрім архітектурної різноманітності що прийшла до нас в 90-х ми також з</w:t>
      </w:r>
      <w:r w:rsidR="00F21932" w:rsidRPr="00F21932">
        <w:rPr>
          <w:sz w:val="28"/>
          <w:szCs w:val="28"/>
          <w:lang w:val="uk-UA"/>
        </w:rPr>
        <w:t>’</w:t>
      </w:r>
      <w:r w:rsidR="00F21932">
        <w:rPr>
          <w:sz w:val="28"/>
          <w:szCs w:val="28"/>
          <w:lang w:val="uk-UA"/>
        </w:rPr>
        <w:t>явились негативні тенденції міського розвитку такі як висотність та щильність забудови. Невеликі точечні об</w:t>
      </w:r>
      <w:r w:rsidR="00F21932" w:rsidRPr="00F21932">
        <w:rPr>
          <w:sz w:val="28"/>
          <w:szCs w:val="28"/>
        </w:rPr>
        <w:t>’</w:t>
      </w:r>
      <w:r w:rsidR="00F21932">
        <w:rPr>
          <w:sz w:val="28"/>
          <w:szCs w:val="28"/>
          <w:lang w:val="uk-UA"/>
        </w:rPr>
        <w:t>єкти розкидані по місту нагадають фібули що використовував у своїх єксперементах над собаками академік павлов. Тому сьогодні як ніколи відслідивши ринок та с</w:t>
      </w:r>
      <w:r w:rsidR="004D650E">
        <w:rPr>
          <w:sz w:val="28"/>
          <w:szCs w:val="28"/>
          <w:lang w:val="uk-UA"/>
        </w:rPr>
        <w:t>форм</w:t>
      </w:r>
      <w:r w:rsidR="00F21932">
        <w:rPr>
          <w:sz w:val="28"/>
          <w:szCs w:val="28"/>
          <w:lang w:val="uk-UA"/>
        </w:rPr>
        <w:t>увавши нову пропозицію</w:t>
      </w:r>
      <w:r w:rsidR="004D650E">
        <w:rPr>
          <w:sz w:val="28"/>
          <w:szCs w:val="28"/>
          <w:lang w:val="uk-UA"/>
        </w:rPr>
        <w:t>, необхідна нова містобудівна модель.</w:t>
      </w:r>
    </w:p>
    <w:p w:rsidR="0044306E" w:rsidRDefault="0044306E" w:rsidP="00425284">
      <w:pPr>
        <w:pStyle w:val="a5"/>
        <w:shd w:val="clear" w:color="auto" w:fill="FFFFFF"/>
        <w:spacing w:before="120" w:beforeAutospacing="0" w:after="120" w:afterAutospacing="0"/>
        <w:jc w:val="both"/>
        <w:rPr>
          <w:sz w:val="28"/>
          <w:szCs w:val="28"/>
          <w:lang w:val="uk-UA"/>
        </w:rPr>
      </w:pPr>
    </w:p>
    <w:p w:rsidR="0044306E" w:rsidRDefault="0044306E" w:rsidP="00425284">
      <w:pPr>
        <w:pStyle w:val="a5"/>
        <w:shd w:val="clear" w:color="auto" w:fill="FFFFFF"/>
        <w:spacing w:before="120" w:beforeAutospacing="0" w:after="120" w:afterAutospacing="0"/>
        <w:jc w:val="both"/>
        <w:rPr>
          <w:sz w:val="28"/>
          <w:szCs w:val="28"/>
          <w:lang w:val="uk-UA"/>
        </w:rPr>
      </w:pPr>
    </w:p>
    <w:p w:rsidR="0044306E" w:rsidRDefault="0044306E" w:rsidP="00425284">
      <w:pPr>
        <w:pStyle w:val="a5"/>
        <w:shd w:val="clear" w:color="auto" w:fill="FFFFFF"/>
        <w:spacing w:before="120" w:beforeAutospacing="0" w:after="120" w:afterAutospacing="0"/>
        <w:jc w:val="both"/>
        <w:rPr>
          <w:sz w:val="28"/>
          <w:szCs w:val="28"/>
          <w:lang w:val="uk-UA"/>
        </w:rPr>
      </w:pPr>
    </w:p>
    <w:p w:rsidR="0044306E" w:rsidRDefault="0044306E" w:rsidP="00425284">
      <w:pPr>
        <w:pStyle w:val="a5"/>
        <w:shd w:val="clear" w:color="auto" w:fill="FFFFFF"/>
        <w:spacing w:before="120" w:beforeAutospacing="0" w:after="120" w:afterAutospacing="0"/>
        <w:jc w:val="both"/>
        <w:rPr>
          <w:sz w:val="28"/>
          <w:szCs w:val="28"/>
          <w:lang w:val="uk-UA"/>
        </w:rPr>
      </w:pPr>
    </w:p>
    <w:p w:rsidR="0044306E" w:rsidRDefault="00044CEC" w:rsidP="00044CEC">
      <w:pPr>
        <w:pStyle w:val="a4"/>
        <w:rPr>
          <w:rFonts w:ascii="Times New Roman" w:hAnsi="Times New Roman" w:cs="Times New Roman"/>
          <w:b/>
          <w:sz w:val="28"/>
          <w:szCs w:val="28"/>
          <w:lang w:val="uk-UA"/>
        </w:rPr>
      </w:pPr>
      <w:r w:rsidRPr="001C0803">
        <w:rPr>
          <w:rFonts w:ascii="Times New Roman" w:hAnsi="Times New Roman" w:cs="Times New Roman"/>
          <w:b/>
          <w:sz w:val="28"/>
          <w:szCs w:val="28"/>
        </w:rPr>
        <w:t xml:space="preserve">                                            4.</w:t>
      </w:r>
      <w:r w:rsidR="0044306E" w:rsidRPr="00044CEC">
        <w:rPr>
          <w:rFonts w:ascii="Times New Roman" w:hAnsi="Times New Roman" w:cs="Times New Roman"/>
          <w:b/>
          <w:sz w:val="28"/>
          <w:szCs w:val="28"/>
          <w:lang w:val="uk-UA"/>
        </w:rPr>
        <w:t>Тенденції міського розвитку</w:t>
      </w:r>
    </w:p>
    <w:p w:rsidR="00B94B72" w:rsidRDefault="00B94B72" w:rsidP="00B94B72">
      <w:pPr>
        <w:pStyle w:val="a4"/>
        <w:jc w:val="both"/>
        <w:rPr>
          <w:rFonts w:ascii="Times New Roman" w:hAnsi="Times New Roman" w:cs="Times New Roman"/>
          <w:sz w:val="28"/>
          <w:szCs w:val="28"/>
          <w:lang w:val="uk-UA"/>
        </w:rPr>
      </w:pPr>
    </w:p>
    <w:p w:rsidR="00B94B72" w:rsidRPr="00B94B72" w:rsidRDefault="003F4C9A" w:rsidP="00B94B72">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4B72" w:rsidRPr="00B94B72">
        <w:rPr>
          <w:rFonts w:ascii="Times New Roman" w:hAnsi="Times New Roman" w:cs="Times New Roman"/>
          <w:sz w:val="28"/>
          <w:szCs w:val="28"/>
          <w:lang w:val="uk-UA"/>
        </w:rPr>
        <w:t>Просторова організація міста традиційно грунтується на трьох основних його функціях: роботі, житло та відпочинок. У завдання містобудівників входить раціональне об'єднання цих функцій в єдиний міський організм.</w:t>
      </w:r>
    </w:p>
    <w:p w:rsidR="00B94B72" w:rsidRPr="00B94B72" w:rsidRDefault="003F4C9A" w:rsidP="00B94B72">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4B72" w:rsidRPr="00B94B72">
        <w:rPr>
          <w:rFonts w:ascii="Times New Roman" w:hAnsi="Times New Roman" w:cs="Times New Roman"/>
          <w:sz w:val="28"/>
          <w:szCs w:val="28"/>
          <w:lang w:val="uk-UA"/>
        </w:rPr>
        <w:t xml:space="preserve">На першому етапі радянського містобудування, в період інтенсивної індустріалізації пріоритет віддавали місць праці і місто представляли як виробничо-господарський комбінат з налагодженими зв'язками між житлом і промисловістю. Тому його планувальну структуру оптимізували, виходячи з мінімізації трудових переміщень. Існувала практика концентрації промисловості в спеціальних зонах з близько розташованим житлом, відокремленим санітарною зоною. Поряд з цим у великих містах </w:t>
      </w:r>
      <w:r w:rsidR="00B94B72" w:rsidRPr="00B94B72">
        <w:rPr>
          <w:rFonts w:ascii="Times New Roman" w:hAnsi="Times New Roman" w:cs="Times New Roman"/>
          <w:sz w:val="28"/>
          <w:szCs w:val="28"/>
          <w:lang w:val="uk-UA"/>
        </w:rPr>
        <w:lastRenderedPageBreak/>
        <w:t>промисловість мали дисперсно, використовуючи вільні території і вводячи в тканину міста.</w:t>
      </w:r>
    </w:p>
    <w:p w:rsidR="00B94B72" w:rsidRPr="00B94B72" w:rsidRDefault="003F4C9A" w:rsidP="00B94B72">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4B72" w:rsidRPr="00B94B72">
        <w:rPr>
          <w:rFonts w:ascii="Times New Roman" w:hAnsi="Times New Roman" w:cs="Times New Roman"/>
          <w:sz w:val="28"/>
          <w:szCs w:val="28"/>
          <w:lang w:val="uk-UA"/>
        </w:rPr>
        <w:t>Пізніше посилили увагу соціальному фактору, що стимулювало побудова міст на основі ступеневої системи культурно-побутового обслуговування. Житлові групи, мікрорайони і житлові райони формували, виходячи з принципів доступності установ обслуговування різного рангу. Промисловість ізолювали від житла захисними санітарними смугами, забезпечували гігієнічний режим в забудові.</w:t>
      </w:r>
    </w:p>
    <w:p w:rsidR="00B94B72" w:rsidRPr="00B94B72" w:rsidRDefault="003F4C9A" w:rsidP="00B94B72">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4B72" w:rsidRPr="00B94B72">
        <w:rPr>
          <w:rFonts w:ascii="Times New Roman" w:hAnsi="Times New Roman" w:cs="Times New Roman"/>
          <w:sz w:val="28"/>
          <w:szCs w:val="28"/>
          <w:lang w:val="uk-UA"/>
        </w:rPr>
        <w:t>Дорожньо-транспортну мережу розглядали як планувальний каркас міста. Такий трактуванні сприяло освоєння нових земель для організації промислових зон і територіально не пов'язаних з ними житлових масивів. Це призвело до збільшення протяжності транспортних комунікацій від місця розселення до місць прикладання праці і, як наслідок, зростання значущості міського транспорту.</w:t>
      </w:r>
    </w:p>
    <w:p w:rsidR="00B94B72" w:rsidRPr="00B94B72" w:rsidRDefault="003F4C9A" w:rsidP="00B94B72">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4B72" w:rsidRPr="00B94B72">
        <w:rPr>
          <w:rFonts w:ascii="Times New Roman" w:hAnsi="Times New Roman" w:cs="Times New Roman"/>
          <w:sz w:val="28"/>
          <w:szCs w:val="28"/>
          <w:lang w:val="uk-UA"/>
        </w:rPr>
        <w:t>Пізніше містобудівні концепції еволюціонували в бік більшої значущості пересування, екології та соціальних факторів. Нові функції міста визначилися як населення, природа, робота і пересування. Просторову структуру міста стали представляти як все ускладнюється соціально-економічну систему, що володіє цілим комплексом функціональних зв'язків і має тенденцію перманентного розвитку, як живий організм. У цей період місто формують, створюючи відкриті системи і розглядаючи трудові переміщення в тісній взаємодії з усіма видами культурних і побутових. Планувальні елементи міста стали розуміти як оптимальне поєднання житлових, промислових, обслуговуючих та соціально-культурних ф</w:t>
      </w:r>
      <w:r w:rsidR="005530E1">
        <w:rPr>
          <w:rFonts w:ascii="Times New Roman" w:hAnsi="Times New Roman" w:cs="Times New Roman"/>
          <w:sz w:val="28"/>
          <w:szCs w:val="28"/>
          <w:lang w:val="uk-UA"/>
        </w:rPr>
        <w:t>ункцій, об'єднаних в виробничо-с</w:t>
      </w:r>
      <w:r w:rsidR="00B94B72" w:rsidRPr="00B94B72">
        <w:rPr>
          <w:rFonts w:ascii="Times New Roman" w:hAnsi="Times New Roman" w:cs="Times New Roman"/>
          <w:sz w:val="28"/>
          <w:szCs w:val="28"/>
          <w:lang w:val="uk-UA"/>
        </w:rPr>
        <w:t>елітебні райони.</w:t>
      </w:r>
    </w:p>
    <w:p w:rsidR="00B94B72" w:rsidRPr="00B94B72" w:rsidRDefault="003F4C9A" w:rsidP="00B94B72">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4B72" w:rsidRPr="00B94B72">
        <w:rPr>
          <w:rFonts w:ascii="Times New Roman" w:hAnsi="Times New Roman" w:cs="Times New Roman"/>
          <w:sz w:val="28"/>
          <w:szCs w:val="28"/>
          <w:lang w:val="uk-UA"/>
        </w:rPr>
        <w:t>Цьому процесу сприяє зміна суті праці. Індустріальна складова в структурі міського населення скорочується за рахунок підміни фізичної праці розумовою і зростання персоналу сфери соціально-побутового обслуговування.</w:t>
      </w:r>
    </w:p>
    <w:p w:rsidR="00B94B72" w:rsidRPr="00B94B72" w:rsidRDefault="003F4C9A" w:rsidP="00B94B72">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4B72" w:rsidRPr="00B94B72">
        <w:rPr>
          <w:rFonts w:ascii="Times New Roman" w:hAnsi="Times New Roman" w:cs="Times New Roman"/>
          <w:sz w:val="28"/>
          <w:szCs w:val="28"/>
          <w:lang w:val="uk-UA"/>
        </w:rPr>
        <w:t xml:space="preserve">У світі відбувається інтелектуалізація суспільства, коли намітилося якісно новий його стан, назване інформаційної цивілізацією. Як наслідок, </w:t>
      </w:r>
      <w:r w:rsidR="005530E1">
        <w:rPr>
          <w:rFonts w:ascii="Times New Roman" w:hAnsi="Times New Roman" w:cs="Times New Roman"/>
          <w:sz w:val="28"/>
          <w:szCs w:val="28"/>
          <w:lang w:val="uk-UA"/>
        </w:rPr>
        <w:t xml:space="preserve">містотворча </w:t>
      </w:r>
      <w:r w:rsidR="00B94B72" w:rsidRPr="00B94B72">
        <w:rPr>
          <w:rFonts w:ascii="Times New Roman" w:hAnsi="Times New Roman" w:cs="Times New Roman"/>
          <w:sz w:val="28"/>
          <w:szCs w:val="28"/>
          <w:lang w:val="uk-UA"/>
        </w:rPr>
        <w:t>база послідовно змінює свою функцію. Центр тяжкості матеріального виробництва поступово зміщується. Розумовий потенціал населення використовують в науці, інформаційному процесі, науковому обслуговуванні виробництва, освіті та підготовці кадрів. У формуванні простору великого міста важливу роль придбали наукові та науково-виробничі комплекси, які не становлять екологічну небезпеку і розміщуються поблизу житлової забудови.</w:t>
      </w:r>
    </w:p>
    <w:p w:rsidR="00B94B72" w:rsidRPr="00B94B72" w:rsidRDefault="003F4C9A" w:rsidP="00B94B72">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4B72" w:rsidRPr="00B94B72">
        <w:rPr>
          <w:rFonts w:ascii="Times New Roman" w:hAnsi="Times New Roman" w:cs="Times New Roman"/>
          <w:sz w:val="28"/>
          <w:szCs w:val="28"/>
          <w:lang w:val="uk-UA"/>
        </w:rPr>
        <w:t>Виділили дві планувальні моделі: перша</w:t>
      </w:r>
      <w:r w:rsidR="005530E1">
        <w:rPr>
          <w:rFonts w:ascii="Times New Roman" w:hAnsi="Times New Roman" w:cs="Times New Roman"/>
          <w:sz w:val="28"/>
          <w:szCs w:val="28"/>
          <w:lang w:val="uk-UA"/>
        </w:rPr>
        <w:t>, дискретна, в якій промислово-с</w:t>
      </w:r>
      <w:r w:rsidR="00B94B72" w:rsidRPr="00B94B72">
        <w:rPr>
          <w:rFonts w:ascii="Times New Roman" w:hAnsi="Times New Roman" w:cs="Times New Roman"/>
          <w:sz w:val="28"/>
          <w:szCs w:val="28"/>
          <w:lang w:val="uk-UA"/>
        </w:rPr>
        <w:t>елітебні райони з невеликими виробництвами розташовані на периферії, і друга, де промисловість сконцентрована в декількох укрупнених зонах значної протяжності, а селитьбу розташована між ними або паралельно.</w:t>
      </w:r>
    </w:p>
    <w:p w:rsidR="00B94B72" w:rsidRPr="00B94B72" w:rsidRDefault="005530E1" w:rsidP="00B94B72">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4B72" w:rsidRPr="00B94B72">
        <w:rPr>
          <w:rFonts w:ascii="Times New Roman" w:hAnsi="Times New Roman" w:cs="Times New Roman"/>
          <w:sz w:val="28"/>
          <w:szCs w:val="28"/>
          <w:lang w:val="uk-UA"/>
        </w:rPr>
        <w:t xml:space="preserve">Населені пункти розглядали як складові єдиної планувальної системи агломерації, в якій окремі частини втрачають ізольованість і доповнюють один одного. За рахунок розвиненого культурно-просвітнього сектору та багатогалузевої промисловості з місцями прикладання праці різноманітного профілю велике місто-метрополія притягує </w:t>
      </w:r>
      <w:r w:rsidR="00B94B72" w:rsidRPr="00B94B72">
        <w:rPr>
          <w:rFonts w:ascii="Times New Roman" w:hAnsi="Times New Roman" w:cs="Times New Roman"/>
          <w:sz w:val="28"/>
          <w:szCs w:val="28"/>
          <w:lang w:val="uk-UA"/>
        </w:rPr>
        <w:lastRenderedPageBreak/>
        <w:t>жителів дрібніших поселень. З іншого боку, він може передавати частину своїх функцій містам-сателітам, наприклад нічний або активний заміський відпочинок, розгорнуту мережу розваг і навіть частина кооперованою промисловості, включаючи філії великих підприємств.</w:t>
      </w:r>
    </w:p>
    <w:p w:rsidR="00B94B72" w:rsidRDefault="005530E1" w:rsidP="00B94B72">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4B72" w:rsidRPr="00B94B72">
        <w:rPr>
          <w:rFonts w:ascii="Times New Roman" w:hAnsi="Times New Roman" w:cs="Times New Roman"/>
          <w:sz w:val="28"/>
          <w:szCs w:val="28"/>
          <w:lang w:val="uk-UA"/>
        </w:rPr>
        <w:t>Місто стає наділеним подвійними функціями, з одного боку, внутріміськими</w:t>
      </w:r>
      <w:r>
        <w:rPr>
          <w:rFonts w:ascii="Times New Roman" w:hAnsi="Times New Roman" w:cs="Times New Roman"/>
          <w:sz w:val="28"/>
          <w:szCs w:val="28"/>
          <w:lang w:val="uk-UA"/>
        </w:rPr>
        <w:t xml:space="preserve">, а з іншого -агломераціоннимі. </w:t>
      </w:r>
      <w:r w:rsidR="00B94B72" w:rsidRPr="00B94B72">
        <w:rPr>
          <w:rFonts w:ascii="Times New Roman" w:hAnsi="Times New Roman" w:cs="Times New Roman"/>
          <w:sz w:val="28"/>
          <w:szCs w:val="28"/>
          <w:lang w:val="uk-UA"/>
        </w:rPr>
        <w:t>Тоді його просторово-планувальна структура підпорядковується цих функцій і планувальні елементи диференціюються за призначенням. В їх сутності відображають переважне використання територій.</w:t>
      </w:r>
    </w:p>
    <w:p w:rsidR="001A7BCA" w:rsidRDefault="001A7BCA" w:rsidP="00B94B72">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На сьогодні використання територій та їх баланс синхронізовані між собою під нові вимоги суспільства. </w:t>
      </w:r>
    </w:p>
    <w:p w:rsidR="001A7BCA" w:rsidRDefault="001A7BCA" w:rsidP="00B94B72">
      <w:pPr>
        <w:pStyle w:val="a4"/>
        <w:jc w:val="both"/>
        <w:rPr>
          <w:rFonts w:ascii="Times New Roman" w:hAnsi="Times New Roman" w:cs="Times New Roman"/>
          <w:sz w:val="28"/>
          <w:szCs w:val="28"/>
        </w:rPr>
      </w:pPr>
      <w:r>
        <w:rPr>
          <w:rFonts w:ascii="Times New Roman" w:hAnsi="Times New Roman" w:cs="Times New Roman"/>
          <w:sz w:val="28"/>
          <w:szCs w:val="28"/>
          <w:lang w:val="uk-UA"/>
        </w:rPr>
        <w:t xml:space="preserve">   А головними </w:t>
      </w:r>
      <w:r w:rsidR="002D6D18">
        <w:rPr>
          <w:rFonts w:ascii="Times New Roman" w:hAnsi="Times New Roman" w:cs="Times New Roman"/>
          <w:sz w:val="28"/>
          <w:szCs w:val="28"/>
          <w:lang w:val="uk-UA"/>
        </w:rPr>
        <w:t>принципами міськ</w:t>
      </w:r>
      <w:r>
        <w:rPr>
          <w:rFonts w:ascii="Times New Roman" w:hAnsi="Times New Roman" w:cs="Times New Roman"/>
          <w:sz w:val="28"/>
          <w:szCs w:val="28"/>
          <w:lang w:val="uk-UA"/>
        </w:rPr>
        <w:t>ого розвитку стали</w:t>
      </w:r>
      <w:r w:rsidRPr="001A7BCA">
        <w:rPr>
          <w:rFonts w:ascii="Times New Roman" w:hAnsi="Times New Roman" w:cs="Times New Roman"/>
          <w:sz w:val="28"/>
          <w:szCs w:val="28"/>
        </w:rPr>
        <w:t>:</w:t>
      </w:r>
    </w:p>
    <w:p w:rsidR="001A7BCA" w:rsidRPr="001A7BCA" w:rsidRDefault="001A7BCA" w:rsidP="001A7BCA">
      <w:pPr>
        <w:spacing w:after="0" w:line="240" w:lineRule="auto"/>
        <w:ind w:firstLine="567"/>
        <w:jc w:val="both"/>
        <w:rPr>
          <w:rFonts w:ascii="Times New Roman" w:eastAsia="Times New Roman" w:hAnsi="Times New Roman" w:cs="Times New Roman"/>
          <w:color w:val="000000"/>
          <w:sz w:val="27"/>
          <w:szCs w:val="27"/>
          <w:lang w:eastAsia="ru-RU"/>
        </w:rPr>
      </w:pPr>
      <w:r w:rsidRPr="001A7BCA">
        <w:rPr>
          <w:rFonts w:ascii="Times New Roman" w:eastAsia="Times New Roman" w:hAnsi="Times New Roman" w:cs="Times New Roman"/>
          <w:b/>
          <w:bCs/>
          <w:iCs/>
          <w:color w:val="000000"/>
          <w:sz w:val="28"/>
          <w:szCs w:val="28"/>
          <w:lang w:val="uk-UA" w:eastAsia="ru-RU"/>
        </w:rPr>
        <w:t>Перший принцип</w:t>
      </w:r>
      <w:r w:rsidRPr="001A7BCA">
        <w:rPr>
          <w:rFonts w:ascii="Times New Roman" w:eastAsia="Times New Roman" w:hAnsi="Times New Roman" w:cs="Times New Roman"/>
          <w:bCs/>
          <w:iCs/>
          <w:color w:val="000000"/>
          <w:sz w:val="28"/>
          <w:szCs w:val="28"/>
          <w:lang w:val="uk-UA" w:eastAsia="ru-RU"/>
        </w:rPr>
        <w:t> </w:t>
      </w:r>
      <w:r w:rsidRPr="001A7BCA">
        <w:rPr>
          <w:rFonts w:ascii="Times New Roman" w:eastAsia="Times New Roman" w:hAnsi="Times New Roman" w:cs="Times New Roman"/>
          <w:color w:val="000000"/>
          <w:sz w:val="28"/>
          <w:szCs w:val="28"/>
          <w:lang w:val="uk-UA" w:eastAsia="ru-RU"/>
        </w:rPr>
        <w:t>- це </w:t>
      </w:r>
      <w:r w:rsidRPr="001A7BCA">
        <w:rPr>
          <w:rFonts w:ascii="Times New Roman" w:eastAsia="Times New Roman" w:hAnsi="Times New Roman" w:cs="Times New Roman"/>
          <w:b/>
          <w:bCs/>
          <w:iCs/>
          <w:color w:val="000000"/>
          <w:sz w:val="28"/>
          <w:szCs w:val="28"/>
          <w:lang w:val="uk-UA" w:eastAsia="ru-RU"/>
        </w:rPr>
        <w:t>глобалізація</w:t>
      </w:r>
      <w:r w:rsidRPr="001A7BCA">
        <w:rPr>
          <w:rFonts w:ascii="Times New Roman" w:eastAsia="Times New Roman" w:hAnsi="Times New Roman" w:cs="Times New Roman"/>
          <w:color w:val="000000"/>
          <w:sz w:val="28"/>
          <w:szCs w:val="28"/>
          <w:lang w:val="uk-UA" w:eastAsia="ru-RU"/>
        </w:rPr>
        <w:t> сама по собі.</w:t>
      </w:r>
      <w:r w:rsidRPr="001A7BCA">
        <w:rPr>
          <w:rFonts w:ascii="Times New Roman" w:eastAsia="Times New Roman" w:hAnsi="Times New Roman" w:cs="Times New Roman"/>
          <w:color w:val="000000"/>
          <w:sz w:val="26"/>
          <w:szCs w:val="26"/>
          <w:lang w:val="uk-UA" w:eastAsia="ru-RU"/>
        </w:rPr>
        <w:t xml:space="preserve"> Ігнорування глобалізації зробить місто жертвою цього процесу замість того, щоб “отримувати” вигоди. Місто повинно визначити, яка (які) з його характеристик може цінуватись в ГЛОБАЛЬНОМУ розумінні (світовому масштабі), і на цю характеристику робити ставку в економічному та соціальному розвитку.</w:t>
      </w:r>
    </w:p>
    <w:p w:rsidR="001A7BCA" w:rsidRPr="001A7BCA" w:rsidRDefault="001A7BCA" w:rsidP="001A7BCA">
      <w:pPr>
        <w:spacing w:after="0" w:line="240" w:lineRule="auto"/>
        <w:ind w:firstLine="567"/>
        <w:jc w:val="both"/>
        <w:rPr>
          <w:rFonts w:ascii="Times New Roman" w:eastAsia="Times New Roman" w:hAnsi="Times New Roman" w:cs="Times New Roman"/>
          <w:color w:val="000000"/>
          <w:sz w:val="27"/>
          <w:szCs w:val="27"/>
          <w:lang w:val="uk-UA" w:eastAsia="ru-RU"/>
        </w:rPr>
      </w:pPr>
      <w:r w:rsidRPr="001A7BCA">
        <w:rPr>
          <w:rFonts w:ascii="Times New Roman" w:eastAsia="Times New Roman" w:hAnsi="Times New Roman" w:cs="Times New Roman"/>
          <w:b/>
          <w:bCs/>
          <w:iCs/>
          <w:color w:val="000000"/>
          <w:sz w:val="26"/>
          <w:szCs w:val="26"/>
          <w:lang w:val="uk-UA" w:eastAsia="ru-RU"/>
        </w:rPr>
        <w:t>Другий принцип - локалізація</w:t>
      </w:r>
      <w:r w:rsidRPr="001A7BCA">
        <w:rPr>
          <w:rFonts w:ascii="Times New Roman" w:eastAsia="Times New Roman" w:hAnsi="Times New Roman" w:cs="Times New Roman"/>
          <w:color w:val="000000"/>
          <w:sz w:val="26"/>
          <w:szCs w:val="26"/>
          <w:lang w:val="uk-UA" w:eastAsia="ru-RU"/>
        </w:rPr>
        <w:t>. Головна характеристика (головні характе</w:t>
      </w:r>
      <w:r w:rsidRPr="001A7BCA">
        <w:rPr>
          <w:rFonts w:ascii="Times New Roman" w:eastAsia="Times New Roman" w:hAnsi="Times New Roman" w:cs="Times New Roman"/>
          <w:color w:val="000000"/>
          <w:sz w:val="26"/>
          <w:szCs w:val="26"/>
          <w:lang w:val="uk-UA" w:eastAsia="ru-RU"/>
        </w:rPr>
        <w:softHyphen/>
        <w:t>ристики) розвитку мають базуватись на “внутрішніх коренях”. Глобалізація еконо</w:t>
      </w:r>
      <w:r w:rsidRPr="001A7BCA">
        <w:rPr>
          <w:rFonts w:ascii="Times New Roman" w:eastAsia="Times New Roman" w:hAnsi="Times New Roman" w:cs="Times New Roman"/>
          <w:color w:val="000000"/>
          <w:sz w:val="26"/>
          <w:szCs w:val="26"/>
          <w:lang w:val="uk-UA" w:eastAsia="ru-RU"/>
        </w:rPr>
        <w:softHyphen/>
        <w:t>міки не повинна призвести до культурної глобалізації чи уніфікації, адже це означає втрату основної конкурентної переваги міста в глобальному світі - власних, унікальних характеристик. Тому саме місцеві активи (людські, природні, фізичні, функціональні, культурні тощо) мають бути визначені, збережені та розвинуті. Для їх вимірювання, можливо, потрібно буде вводити додаткові “сукупні” індикатори та параметри, оскільки в глобальному світі якісні критерії будуть переважати кількісні.</w:t>
      </w:r>
    </w:p>
    <w:p w:rsidR="001A7BCA" w:rsidRPr="001A7BCA" w:rsidRDefault="001A7BCA" w:rsidP="001A7BCA">
      <w:pPr>
        <w:spacing w:after="0" w:line="240" w:lineRule="auto"/>
        <w:ind w:firstLine="567"/>
        <w:jc w:val="both"/>
        <w:rPr>
          <w:rFonts w:ascii="Times New Roman" w:eastAsia="Times New Roman" w:hAnsi="Times New Roman" w:cs="Times New Roman"/>
          <w:color w:val="000000"/>
          <w:sz w:val="27"/>
          <w:szCs w:val="27"/>
          <w:lang w:eastAsia="ru-RU"/>
        </w:rPr>
      </w:pPr>
      <w:r w:rsidRPr="001A7BCA">
        <w:rPr>
          <w:rFonts w:ascii="Times New Roman" w:eastAsia="Times New Roman" w:hAnsi="Times New Roman" w:cs="Times New Roman"/>
          <w:b/>
          <w:bCs/>
          <w:iCs/>
          <w:color w:val="000000"/>
          <w:sz w:val="26"/>
          <w:szCs w:val="26"/>
          <w:lang w:val="uk-UA" w:eastAsia="ru-RU"/>
        </w:rPr>
        <w:t>Третій принцип - диверсифікація.</w:t>
      </w:r>
      <w:r w:rsidRPr="001A7BCA">
        <w:rPr>
          <w:rFonts w:ascii="Times New Roman" w:eastAsia="Times New Roman" w:hAnsi="Times New Roman" w:cs="Times New Roman"/>
          <w:b/>
          <w:bCs/>
          <w:i/>
          <w:iCs/>
          <w:color w:val="000000"/>
          <w:sz w:val="26"/>
          <w:szCs w:val="26"/>
          <w:lang w:val="uk-UA" w:eastAsia="ru-RU"/>
        </w:rPr>
        <w:t> </w:t>
      </w:r>
      <w:r w:rsidRPr="001A7BCA">
        <w:rPr>
          <w:rFonts w:ascii="Times New Roman" w:eastAsia="Times New Roman" w:hAnsi="Times New Roman" w:cs="Times New Roman"/>
          <w:color w:val="000000"/>
          <w:sz w:val="26"/>
          <w:szCs w:val="26"/>
          <w:lang w:val="uk-UA" w:eastAsia="ru-RU"/>
        </w:rPr>
        <w:t>Біологи першими зрозуміли важливість диверсифікації для здоров’я системи, яку вони вивчають. Економічні дослідження, проведені на основні біологічних моделей, підтверджують, що для здорового розвитку економіки як системи характерна більшість з екологічних параметрів. І диверсифікація - один з них. Концепція диверсифікації для економічних систем має три аспекти: 1) населення (особливо в містах) стає дедалі більше диверсифікованим за рівнем освіти, професією, спеціалізацією, кругозором, релігією, культурними коріннями, традиціями тощо, що дає місту потенціал для диверсифікації власної економічної системи, але призводить до появи проблем управління містом; 2) для успішного безпечного розвитку економіка міста має бути диверсифікованою з метою захисту від потенційної втрати економічної ніші через зміну внутрішніх чи зовнішніх обставин; 3) як наслідок глобалізації потенційні клієнти теж стають надзвичайно “диверсифікованими” - це представники різних (іноді полярних) релігій, традицій, культур, звичаїв тощо. Успішна економіка має бути “підігнана” під задоволення цього виклику.</w:t>
      </w:r>
    </w:p>
    <w:p w:rsidR="001A7BCA" w:rsidRPr="001A7BCA" w:rsidRDefault="001A7BCA" w:rsidP="001A7BCA">
      <w:pPr>
        <w:spacing w:after="0" w:line="240" w:lineRule="auto"/>
        <w:ind w:firstLine="567"/>
        <w:jc w:val="both"/>
        <w:rPr>
          <w:rFonts w:ascii="Times New Roman" w:eastAsia="Times New Roman" w:hAnsi="Times New Roman" w:cs="Times New Roman"/>
          <w:color w:val="000000"/>
          <w:sz w:val="27"/>
          <w:szCs w:val="27"/>
          <w:lang w:val="uk-UA" w:eastAsia="ru-RU"/>
        </w:rPr>
      </w:pPr>
      <w:r w:rsidRPr="001A7BCA">
        <w:rPr>
          <w:rFonts w:ascii="Times New Roman" w:eastAsia="Times New Roman" w:hAnsi="Times New Roman" w:cs="Times New Roman"/>
          <w:b/>
          <w:bCs/>
          <w:iCs/>
          <w:color w:val="000000"/>
          <w:sz w:val="26"/>
          <w:szCs w:val="26"/>
          <w:lang w:val="uk-UA" w:eastAsia="ru-RU"/>
        </w:rPr>
        <w:t>Четвертий принцип - сталість (сталий розвиток</w:t>
      </w:r>
      <w:r w:rsidRPr="001A7BCA">
        <w:rPr>
          <w:rFonts w:ascii="Times New Roman" w:eastAsia="Times New Roman" w:hAnsi="Times New Roman" w:cs="Times New Roman"/>
          <w:b/>
          <w:bCs/>
          <w:i/>
          <w:iCs/>
          <w:color w:val="000000"/>
          <w:sz w:val="26"/>
          <w:szCs w:val="26"/>
          <w:lang w:val="uk-UA" w:eastAsia="ru-RU"/>
        </w:rPr>
        <w:t>).</w:t>
      </w:r>
      <w:r w:rsidRPr="001A7BCA">
        <w:rPr>
          <w:rFonts w:ascii="Times New Roman" w:eastAsia="Times New Roman" w:hAnsi="Times New Roman" w:cs="Times New Roman"/>
          <w:color w:val="000000"/>
          <w:sz w:val="26"/>
          <w:szCs w:val="26"/>
          <w:lang w:val="uk-UA" w:eastAsia="ru-RU"/>
        </w:rPr>
        <w:t> Для міст цей принцип означає важливість сталого функціонування інфраструктури, фінансову стабільність місцевого бюджету, фізичну стабільність “збудованого” середовища, культурну стабільність місцевих традицій, звичаїв, вмінь та навичок.</w:t>
      </w:r>
    </w:p>
    <w:p w:rsidR="001A7BCA" w:rsidRPr="001A7BCA" w:rsidRDefault="001A7BCA" w:rsidP="001A7BCA">
      <w:pPr>
        <w:spacing w:after="0" w:line="240" w:lineRule="auto"/>
        <w:ind w:firstLine="567"/>
        <w:jc w:val="both"/>
        <w:rPr>
          <w:rFonts w:ascii="Times New Roman" w:eastAsia="Times New Roman" w:hAnsi="Times New Roman" w:cs="Times New Roman"/>
          <w:color w:val="000000"/>
          <w:sz w:val="27"/>
          <w:szCs w:val="27"/>
          <w:lang w:val="uk-UA" w:eastAsia="ru-RU"/>
        </w:rPr>
      </w:pPr>
      <w:r w:rsidRPr="001A7BCA">
        <w:rPr>
          <w:rFonts w:ascii="Times New Roman" w:eastAsia="Times New Roman" w:hAnsi="Times New Roman" w:cs="Times New Roman"/>
          <w:color w:val="000000"/>
          <w:sz w:val="26"/>
          <w:szCs w:val="26"/>
          <w:lang w:val="uk-UA" w:eastAsia="ru-RU"/>
        </w:rPr>
        <w:t>Останній, </w:t>
      </w:r>
      <w:r w:rsidRPr="001A7BCA">
        <w:rPr>
          <w:rFonts w:ascii="Times New Roman" w:eastAsia="Times New Roman" w:hAnsi="Times New Roman" w:cs="Times New Roman"/>
          <w:b/>
          <w:bCs/>
          <w:iCs/>
          <w:color w:val="000000"/>
          <w:sz w:val="26"/>
          <w:szCs w:val="26"/>
          <w:lang w:val="uk-UA" w:eastAsia="ru-RU"/>
        </w:rPr>
        <w:t>п’ятий принцип - відповідальність.</w:t>
      </w:r>
      <w:r w:rsidRPr="001A7BCA">
        <w:rPr>
          <w:rFonts w:ascii="Times New Roman" w:eastAsia="Times New Roman" w:hAnsi="Times New Roman" w:cs="Times New Roman"/>
          <w:color w:val="000000"/>
          <w:sz w:val="26"/>
          <w:szCs w:val="26"/>
          <w:lang w:val="uk-UA" w:eastAsia="ru-RU"/>
        </w:rPr>
        <w:t xml:space="preserve"> Він передбачає використання для розвитку економіки міста збережених у більшості країн ресурсів регіонального, національного й інтернаціонального значення. Разом з тим використання ресурсів більш високого рівня </w:t>
      </w:r>
      <w:r w:rsidRPr="001A7BCA">
        <w:rPr>
          <w:rFonts w:ascii="Times New Roman" w:eastAsia="Times New Roman" w:hAnsi="Times New Roman" w:cs="Times New Roman"/>
          <w:color w:val="000000"/>
          <w:sz w:val="26"/>
          <w:szCs w:val="26"/>
          <w:lang w:val="uk-UA" w:eastAsia="ru-RU"/>
        </w:rPr>
        <w:lastRenderedPageBreak/>
        <w:t>накладає відповідальність на всіх гравців місцевого рівня (владу, бізнесменів, місцевих мешканців тощо).</w:t>
      </w:r>
    </w:p>
    <w:p w:rsidR="001A7BCA" w:rsidRDefault="001A7BCA" w:rsidP="001A7BCA">
      <w:pPr>
        <w:spacing w:after="0" w:line="240" w:lineRule="auto"/>
        <w:ind w:firstLine="567"/>
        <w:jc w:val="both"/>
        <w:rPr>
          <w:rFonts w:ascii="Times New Roman" w:eastAsia="Times New Roman" w:hAnsi="Times New Roman" w:cs="Times New Roman"/>
          <w:color w:val="000000"/>
          <w:sz w:val="26"/>
          <w:szCs w:val="26"/>
          <w:lang w:val="uk-UA" w:eastAsia="ru-RU"/>
        </w:rPr>
      </w:pPr>
      <w:r w:rsidRPr="001A7BCA">
        <w:rPr>
          <w:rFonts w:ascii="Times New Roman" w:eastAsia="Times New Roman" w:hAnsi="Times New Roman" w:cs="Times New Roman"/>
          <w:color w:val="000000"/>
          <w:sz w:val="26"/>
          <w:szCs w:val="26"/>
          <w:lang w:val="uk-UA" w:eastAsia="ru-RU"/>
        </w:rPr>
        <w:t>Навіть наведений стислий аналіз тільки частини з наявних сучасних світових тенденцій (урбанізація, демографічний вибух, метрополізація, глобалізація) дає змогу зробити узагальнюючі висновки про принципову зміну ролі та статусу міста у загальноцивілізаційних процесах розвитку.</w:t>
      </w:r>
    </w:p>
    <w:p w:rsidR="002D6D18" w:rsidRDefault="002D6D18" w:rsidP="002D6D18">
      <w:pPr>
        <w:pStyle w:val="a4"/>
        <w:jc w:val="center"/>
        <w:rPr>
          <w:rFonts w:ascii="Times New Roman" w:hAnsi="Times New Roman" w:cs="Times New Roman"/>
          <w:b/>
          <w:sz w:val="28"/>
          <w:szCs w:val="28"/>
          <w:lang w:val="uk-UA"/>
        </w:rPr>
      </w:pPr>
    </w:p>
    <w:p w:rsidR="001A7BCA" w:rsidRDefault="002D6D18" w:rsidP="002D6D18">
      <w:pPr>
        <w:pStyle w:val="a4"/>
        <w:jc w:val="center"/>
        <w:rPr>
          <w:rFonts w:ascii="Times New Roman" w:hAnsi="Times New Roman" w:cs="Times New Roman"/>
          <w:b/>
          <w:sz w:val="28"/>
          <w:szCs w:val="28"/>
          <w:lang w:val="uk-UA"/>
        </w:rPr>
      </w:pPr>
      <w:r w:rsidRPr="002D6D18">
        <w:rPr>
          <w:rFonts w:ascii="Times New Roman" w:hAnsi="Times New Roman" w:cs="Times New Roman"/>
          <w:b/>
          <w:sz w:val="28"/>
          <w:szCs w:val="28"/>
          <w:lang w:val="uk-UA"/>
        </w:rPr>
        <w:t>5.Сучасні інструменти містобудівного аналізу</w:t>
      </w:r>
    </w:p>
    <w:p w:rsidR="00A57E10" w:rsidRPr="00A57E10" w:rsidRDefault="005949AB" w:rsidP="00A57E10">
      <w:pPr>
        <w:pStyle w:val="a4"/>
        <w:jc w:val="both"/>
        <w:rPr>
          <w:rFonts w:ascii="Times New Roman" w:hAnsi="Times New Roman" w:cs="Times New Roman"/>
          <w:sz w:val="28"/>
          <w:szCs w:val="28"/>
          <w:lang w:val="uk-UA"/>
        </w:rPr>
      </w:pPr>
      <w:r w:rsidRPr="00664495">
        <w:rPr>
          <w:rFonts w:ascii="Times New Roman" w:hAnsi="Times New Roman" w:cs="Times New Roman"/>
          <w:b/>
          <w:sz w:val="28"/>
          <w:szCs w:val="28"/>
          <w:lang w:val="en-US"/>
        </w:rPr>
        <w:t>GIS</w:t>
      </w:r>
      <w:r w:rsidRPr="00664495">
        <w:rPr>
          <w:rFonts w:ascii="Times New Roman" w:hAnsi="Times New Roman" w:cs="Times New Roman"/>
          <w:b/>
          <w:sz w:val="28"/>
          <w:szCs w:val="28"/>
          <w:lang w:val="uk-UA"/>
        </w:rPr>
        <w:t xml:space="preserve"> ДАННІ</w:t>
      </w:r>
      <w:r w:rsidRPr="005949AB">
        <w:rPr>
          <w:rFonts w:ascii="Times New Roman" w:hAnsi="Times New Roman" w:cs="Times New Roman"/>
          <w:b/>
          <w:sz w:val="28"/>
          <w:szCs w:val="28"/>
          <w:lang w:val="uk-UA"/>
        </w:rPr>
        <w:t>.</w:t>
      </w:r>
      <w:r w:rsidR="00664495">
        <w:rPr>
          <w:rFonts w:ascii="Times New Roman" w:hAnsi="Times New Roman" w:cs="Times New Roman"/>
          <w:sz w:val="28"/>
          <w:szCs w:val="28"/>
          <w:lang w:val="uk-UA"/>
        </w:rPr>
        <w:t>-</w:t>
      </w:r>
      <w:r w:rsidR="00A57E10" w:rsidRPr="00A57E10">
        <w:rPr>
          <w:rFonts w:ascii="Times New Roman" w:hAnsi="Times New Roman" w:cs="Times New Roman"/>
          <w:sz w:val="28"/>
          <w:szCs w:val="28"/>
          <w:lang w:val="uk-UA"/>
        </w:rPr>
        <w:t>Геоінформаційна система (географічна інформаційна система, ГІС) - система збору, зберігання, аналізу та графічної візуалізації просторових. (Географічних) даних і пов'язаної з ними інформації про необхідні об'єктах.</w:t>
      </w:r>
    </w:p>
    <w:p w:rsidR="00A57E10" w:rsidRPr="00A57E10" w:rsidRDefault="00A57E10" w:rsidP="00A57E10">
      <w:pPr>
        <w:pStyle w:val="a4"/>
        <w:jc w:val="both"/>
        <w:rPr>
          <w:rFonts w:ascii="Times New Roman" w:hAnsi="Times New Roman" w:cs="Times New Roman"/>
          <w:sz w:val="28"/>
          <w:szCs w:val="28"/>
          <w:lang w:val="uk-UA"/>
        </w:rPr>
      </w:pPr>
      <w:r w:rsidRPr="00A57E10">
        <w:rPr>
          <w:rFonts w:ascii="Times New Roman" w:hAnsi="Times New Roman" w:cs="Times New Roman"/>
          <w:sz w:val="28"/>
          <w:szCs w:val="28"/>
          <w:lang w:val="uk-UA"/>
        </w:rPr>
        <w:t>Поняття геоінформаційної системи також використовується в більш вузькому сенсі - як інструменту (програмного продукту), що дозволяє користувачам шукати, аналізувати і редагувати як цифрову карту місцевості, так і додаткову інформацію про об'єкти.</w:t>
      </w:r>
    </w:p>
    <w:p w:rsidR="00A57E10" w:rsidRDefault="00A57E10" w:rsidP="00A57E10">
      <w:pPr>
        <w:pStyle w:val="a4"/>
        <w:jc w:val="both"/>
        <w:rPr>
          <w:rFonts w:ascii="Times New Roman" w:hAnsi="Times New Roman" w:cs="Times New Roman"/>
          <w:sz w:val="28"/>
          <w:szCs w:val="28"/>
          <w:lang w:val="uk-UA"/>
        </w:rPr>
      </w:pPr>
      <w:r w:rsidRPr="00A57E10">
        <w:rPr>
          <w:rFonts w:ascii="Times New Roman" w:hAnsi="Times New Roman" w:cs="Times New Roman"/>
          <w:sz w:val="28"/>
          <w:szCs w:val="28"/>
          <w:lang w:val="uk-UA"/>
        </w:rPr>
        <w:t>Геоінформаційна система може включати до свого складу просторові бази даних, редактори растрової і векторної графіки, різні засоби просторового аналізу даних. Застосовуються в картографії, геології, метеорології, землеустрій, екології, муніципальному управлінні, транспорті, економіці, обороні і багатьох інших областях. Наукові, технічні, технологічні та прикладні аспекти проектування, створення і використання геоінформаційних систем вивчаються геоінформатики.</w:t>
      </w:r>
    </w:p>
    <w:p w:rsidR="00664495" w:rsidRDefault="00664495" w:rsidP="00A57E10">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Запровадженя геоінформатичної системи у міські дослідження  стало одним із головних проривів 21 строріччя тепер окрім картографії та архівів ми можемо використовувати безліч актуальних данних та відцифровувати їх.</w:t>
      </w:r>
    </w:p>
    <w:p w:rsidR="00664495" w:rsidRPr="00664495" w:rsidRDefault="00B21678" w:rsidP="00664495">
      <w:pPr>
        <w:pStyle w:val="a4"/>
        <w:jc w:val="both"/>
        <w:rPr>
          <w:rFonts w:ascii="Times New Roman" w:hAnsi="Times New Roman" w:cs="Times New Roman"/>
          <w:sz w:val="28"/>
          <w:szCs w:val="28"/>
          <w:lang w:val="uk-UA"/>
        </w:rPr>
      </w:pPr>
      <w:r w:rsidRPr="005949AB">
        <w:rPr>
          <w:rFonts w:ascii="Times New Roman" w:hAnsi="Times New Roman" w:cs="Times New Roman"/>
          <w:b/>
          <w:sz w:val="28"/>
          <w:szCs w:val="28"/>
          <w:lang w:val="en-US"/>
        </w:rPr>
        <w:t>BIG</w:t>
      </w:r>
      <w:r w:rsidRPr="005949AB">
        <w:rPr>
          <w:rFonts w:ascii="Times New Roman" w:hAnsi="Times New Roman" w:cs="Times New Roman"/>
          <w:b/>
          <w:sz w:val="28"/>
          <w:szCs w:val="28"/>
        </w:rPr>
        <w:t xml:space="preserve"> </w:t>
      </w:r>
      <w:r w:rsidRPr="005949AB">
        <w:rPr>
          <w:rFonts w:ascii="Times New Roman" w:hAnsi="Times New Roman" w:cs="Times New Roman"/>
          <w:b/>
          <w:sz w:val="28"/>
          <w:szCs w:val="28"/>
          <w:lang w:val="en-US"/>
        </w:rPr>
        <w:t>DATA</w:t>
      </w:r>
      <w:r w:rsidRPr="00B21678">
        <w:rPr>
          <w:rFonts w:ascii="Times New Roman" w:hAnsi="Times New Roman" w:cs="Times New Roman"/>
          <w:sz w:val="28"/>
          <w:szCs w:val="28"/>
        </w:rPr>
        <w:t>.</w:t>
      </w:r>
      <w:r w:rsidR="00664495" w:rsidRPr="00664495">
        <w:rPr>
          <w:rFonts w:ascii="Times New Roman" w:hAnsi="Times New Roman" w:cs="Times New Roman"/>
          <w:sz w:val="28"/>
          <w:szCs w:val="28"/>
          <w:lang w:val="uk-UA"/>
        </w:rPr>
        <w:t>Великі дані - позначення структурованих і неструктурованих даних величезних обсягів і значного різноманіття, ефективно оброблюваних горизонтально масштабованими програмними інструментами, що з'явилися в кінці 2000-х років</w:t>
      </w:r>
    </w:p>
    <w:p w:rsidR="00664495" w:rsidRDefault="00664495" w:rsidP="00664495">
      <w:pPr>
        <w:pStyle w:val="a4"/>
        <w:jc w:val="both"/>
        <w:rPr>
          <w:rFonts w:ascii="Times New Roman" w:hAnsi="Times New Roman" w:cs="Times New Roman"/>
          <w:sz w:val="28"/>
          <w:szCs w:val="28"/>
          <w:lang w:val="uk-UA"/>
        </w:rPr>
      </w:pPr>
      <w:r w:rsidRPr="00664495">
        <w:rPr>
          <w:rFonts w:ascii="Times New Roman" w:hAnsi="Times New Roman" w:cs="Times New Roman"/>
          <w:sz w:val="28"/>
          <w:szCs w:val="28"/>
          <w:lang w:val="uk-UA"/>
        </w:rPr>
        <w:t>У широкому сенсі про «великих даних» говорять як про соціально-економічному феномен, пов'язаний з появою технологічних можливостей аналізувати величезні масиви даних, в деяких проблемних областях - весь світовий обсяг даних, і що випливають із ць</w:t>
      </w:r>
      <w:r w:rsidR="005949AB">
        <w:rPr>
          <w:rFonts w:ascii="Times New Roman" w:hAnsi="Times New Roman" w:cs="Times New Roman"/>
          <w:sz w:val="28"/>
          <w:szCs w:val="28"/>
          <w:lang w:val="uk-UA"/>
        </w:rPr>
        <w:t>ого трансформаційних наслідків.</w:t>
      </w:r>
      <w:r w:rsidRPr="00664495">
        <w:rPr>
          <w:rFonts w:ascii="Times New Roman" w:hAnsi="Times New Roman" w:cs="Times New Roman"/>
          <w:sz w:val="28"/>
          <w:szCs w:val="28"/>
          <w:lang w:val="uk-UA"/>
        </w:rPr>
        <w:t>В якості визначальних характеристик для великих даних традиційно виділяють «три V»: обсяг (англ. Volume, в сенсі величини фізичного обсягу), швидкість (velocity в сенсах як швидкості приросту, так і необхідності високошвидкісної обробки і отримання результатів), різноманіття (variety, в сенсі можливості одночасної обробки різних типів структурованих і напівструктурованих даних) в подальшому були створені різні варіац</w:t>
      </w:r>
      <w:r w:rsidR="005949AB">
        <w:rPr>
          <w:rFonts w:ascii="Times New Roman" w:hAnsi="Times New Roman" w:cs="Times New Roman"/>
          <w:sz w:val="28"/>
          <w:szCs w:val="28"/>
          <w:lang w:val="uk-UA"/>
        </w:rPr>
        <w:t>ії і інтерпретації цієї ознаки.</w:t>
      </w:r>
      <w:r w:rsidRPr="00664495">
        <w:rPr>
          <w:rFonts w:ascii="Times New Roman" w:hAnsi="Times New Roman" w:cs="Times New Roman"/>
          <w:sz w:val="28"/>
          <w:szCs w:val="28"/>
          <w:lang w:val="uk-UA"/>
        </w:rPr>
        <w:t>З точки зору інформаційних технологій, в сукупність підходів та інструментів спочатку включалися кошти масово-паралельної обробки невизначено структурованих даних, перш за все, системами управління базами даних категорії NoSQL, алгоритмами MapReduce і реалізують їх програмними каркасами і бібліотеками проекту Hadoop. Надалі до серії технологій великих даних стали відносити різноманітні інформаційно-технологічні рішення, в тій чи іншій мірі забезпечують подібні за характеристиками можливості по обробці надвеликих масивів даних.</w:t>
      </w:r>
    </w:p>
    <w:p w:rsidR="00C2739B" w:rsidRDefault="00C2739B" w:rsidP="0066449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Великі данні є найбільш об</w:t>
      </w:r>
      <w:r w:rsidRPr="00432AA5">
        <w:rPr>
          <w:rFonts w:ascii="Times New Roman" w:hAnsi="Times New Roman" w:cs="Times New Roman"/>
          <w:sz w:val="28"/>
          <w:szCs w:val="28"/>
          <w:lang w:val="uk-UA"/>
        </w:rPr>
        <w:t>’</w:t>
      </w:r>
      <w:r>
        <w:rPr>
          <w:rFonts w:ascii="Times New Roman" w:hAnsi="Times New Roman" w:cs="Times New Roman"/>
          <w:sz w:val="28"/>
          <w:szCs w:val="28"/>
          <w:lang w:val="uk-UA"/>
        </w:rPr>
        <w:t>мним інструментом містобудвання адже кожного дня ми залишаємо слід своїх дій у мережі інтернет ці дії можна відслідковувати та аналізувати для різних досліджень</w:t>
      </w:r>
      <w:r w:rsidR="00432AA5">
        <w:rPr>
          <w:rFonts w:ascii="Times New Roman" w:hAnsi="Times New Roman" w:cs="Times New Roman"/>
          <w:sz w:val="28"/>
          <w:szCs w:val="28"/>
          <w:lang w:val="uk-UA"/>
        </w:rPr>
        <w:t>. В містобудівному аналіз розділяється за методами один з яких є партисипативним за рухон нього проектувальники можуть провести дослідженя громадської думки з того чи іншого питання і для цього типу аналізу використовуютья данні соцмереж з яких підтягується інформація. Також розвповсюджено використання</w:t>
      </w:r>
    </w:p>
    <w:p w:rsidR="00432AA5" w:rsidRDefault="00432AA5" w:rsidP="0066449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Геолокаційних сервісів для того щоби відслідкувати рух містян, в подальшому ці данні використовуються для розробки та координації транспортних моделей, можна навести дуже багато приклдів виористання великих данних , але головним є те що цей інструмент надає можливість швидко виокремити потрібні данні та використовувати їх в проектуванні.</w:t>
      </w:r>
    </w:p>
    <w:p w:rsidR="00432AA5" w:rsidRDefault="00432AA5" w:rsidP="00664495">
      <w:pPr>
        <w:pStyle w:val="a4"/>
        <w:jc w:val="both"/>
        <w:rPr>
          <w:rFonts w:ascii="Times New Roman" w:hAnsi="Times New Roman" w:cs="Times New Roman"/>
          <w:sz w:val="28"/>
          <w:szCs w:val="28"/>
          <w:lang w:val="uk-UA"/>
        </w:rPr>
      </w:pPr>
      <w:r w:rsidRPr="00432AA5">
        <w:rPr>
          <w:rFonts w:ascii="Times New Roman" w:hAnsi="Times New Roman" w:cs="Times New Roman"/>
          <w:b/>
          <w:sz w:val="28"/>
          <w:szCs w:val="28"/>
          <w:lang w:val="en-US"/>
        </w:rPr>
        <w:t>VISUAL</w:t>
      </w:r>
      <w:r w:rsidRPr="00BA7B3E">
        <w:rPr>
          <w:rFonts w:ascii="Times New Roman" w:hAnsi="Times New Roman" w:cs="Times New Roman"/>
          <w:b/>
          <w:sz w:val="28"/>
          <w:szCs w:val="28"/>
          <w:lang w:val="uk-UA"/>
        </w:rPr>
        <w:t xml:space="preserve"> </w:t>
      </w:r>
      <w:r w:rsidRPr="00432AA5">
        <w:rPr>
          <w:rFonts w:ascii="Times New Roman" w:hAnsi="Times New Roman" w:cs="Times New Roman"/>
          <w:b/>
          <w:sz w:val="28"/>
          <w:szCs w:val="28"/>
          <w:lang w:val="en-US"/>
        </w:rPr>
        <w:t>SCRIPT</w:t>
      </w:r>
      <w:r w:rsidRPr="00BA7B3E">
        <w:rPr>
          <w:rFonts w:ascii="Times New Roman" w:hAnsi="Times New Roman" w:cs="Times New Roman"/>
          <w:b/>
          <w:sz w:val="28"/>
          <w:szCs w:val="28"/>
          <w:lang w:val="uk-UA"/>
        </w:rPr>
        <w:t xml:space="preserve">. </w:t>
      </w:r>
      <w:r w:rsidRPr="00432AA5">
        <w:rPr>
          <w:rFonts w:ascii="Times New Roman" w:hAnsi="Times New Roman" w:cs="Times New Roman"/>
          <w:sz w:val="28"/>
          <w:szCs w:val="28"/>
          <w:lang w:val="uk-UA"/>
        </w:rPr>
        <w:t>Е</w:t>
      </w:r>
      <w:r>
        <w:rPr>
          <w:rFonts w:ascii="Times New Roman" w:hAnsi="Times New Roman" w:cs="Times New Roman"/>
          <w:sz w:val="28"/>
          <w:szCs w:val="28"/>
          <w:lang w:val="uk-UA"/>
        </w:rPr>
        <w:t>волюційні алгоритми-це алгоритм</w:t>
      </w:r>
      <w:r w:rsidR="00BA7B3E">
        <w:rPr>
          <w:rFonts w:ascii="Times New Roman" w:hAnsi="Times New Roman" w:cs="Times New Roman"/>
          <w:sz w:val="28"/>
          <w:szCs w:val="28"/>
          <w:lang w:val="uk-UA"/>
        </w:rPr>
        <w:t xml:space="preserve">и що написані </w:t>
      </w:r>
      <w:r w:rsidR="006670F0">
        <w:rPr>
          <w:rFonts w:ascii="Times New Roman" w:hAnsi="Times New Roman" w:cs="Times New Roman"/>
          <w:sz w:val="28"/>
          <w:szCs w:val="28"/>
          <w:lang w:val="uk-UA"/>
        </w:rPr>
        <w:t xml:space="preserve">мовою візуального програмування ( </w:t>
      </w:r>
      <w:r w:rsidR="006670F0">
        <w:rPr>
          <w:rFonts w:ascii="Times New Roman" w:hAnsi="Times New Roman" w:cs="Times New Roman"/>
          <w:sz w:val="28"/>
          <w:szCs w:val="28"/>
          <w:lang w:val="en-US"/>
        </w:rPr>
        <w:t>Python</w:t>
      </w:r>
      <w:r w:rsidR="006670F0" w:rsidRPr="006670F0">
        <w:rPr>
          <w:rFonts w:ascii="Times New Roman" w:hAnsi="Times New Roman" w:cs="Times New Roman"/>
          <w:sz w:val="28"/>
          <w:szCs w:val="28"/>
          <w:lang w:val="uk-UA"/>
        </w:rPr>
        <w:t xml:space="preserve"> </w:t>
      </w:r>
      <w:r w:rsidR="006670F0">
        <w:rPr>
          <w:rFonts w:ascii="Times New Roman" w:hAnsi="Times New Roman" w:cs="Times New Roman"/>
          <w:sz w:val="28"/>
          <w:szCs w:val="28"/>
          <w:lang w:val="en-US"/>
        </w:rPr>
        <w:t>script</w:t>
      </w:r>
      <w:r w:rsidR="006670F0" w:rsidRPr="006670F0">
        <w:rPr>
          <w:rFonts w:ascii="Times New Roman" w:hAnsi="Times New Roman" w:cs="Times New Roman"/>
          <w:sz w:val="28"/>
          <w:szCs w:val="28"/>
          <w:lang w:val="uk-UA"/>
        </w:rPr>
        <w:t xml:space="preserve">) </w:t>
      </w:r>
      <w:r w:rsidR="006670F0">
        <w:rPr>
          <w:rFonts w:ascii="Times New Roman" w:hAnsi="Times New Roman" w:cs="Times New Roman"/>
          <w:sz w:val="28"/>
          <w:szCs w:val="28"/>
          <w:lang w:val="uk-UA"/>
        </w:rPr>
        <w:t>і використовуються для</w:t>
      </w:r>
      <w:r w:rsidR="003841B0">
        <w:rPr>
          <w:rFonts w:ascii="Times New Roman" w:hAnsi="Times New Roman" w:cs="Times New Roman"/>
          <w:sz w:val="28"/>
          <w:szCs w:val="28"/>
          <w:lang w:val="uk-UA"/>
        </w:rPr>
        <w:t xml:space="preserve">  рішення глобальних просторових задач. Алгоритми створють  для різних задач, гарним прикладом є розрахунок траекторії пішохідних п</w:t>
      </w:r>
      <w:r w:rsidR="00451525">
        <w:rPr>
          <w:rFonts w:ascii="Times New Roman" w:hAnsi="Times New Roman" w:cs="Times New Roman"/>
          <w:sz w:val="28"/>
          <w:szCs w:val="28"/>
          <w:lang w:val="uk-UA"/>
        </w:rPr>
        <w:t>отоків алгоритм п</w:t>
      </w:r>
      <w:r w:rsidR="003841B0">
        <w:rPr>
          <w:rFonts w:ascii="Times New Roman" w:hAnsi="Times New Roman" w:cs="Times New Roman"/>
          <w:sz w:val="28"/>
          <w:szCs w:val="28"/>
          <w:lang w:val="uk-UA"/>
        </w:rPr>
        <w:t xml:space="preserve">обудовує траекторії на основі </w:t>
      </w:r>
      <w:r w:rsidR="00451525">
        <w:rPr>
          <w:rFonts w:ascii="Times New Roman" w:hAnsi="Times New Roman" w:cs="Times New Roman"/>
          <w:sz w:val="28"/>
          <w:szCs w:val="28"/>
          <w:lang w:val="uk-UA"/>
        </w:rPr>
        <w:t>математичної моделі створен</w:t>
      </w:r>
      <w:r w:rsidR="003841B0">
        <w:rPr>
          <w:rFonts w:ascii="Times New Roman" w:hAnsi="Times New Roman" w:cs="Times New Roman"/>
          <w:sz w:val="28"/>
          <w:szCs w:val="28"/>
          <w:lang w:val="uk-UA"/>
        </w:rPr>
        <w:t xml:space="preserve">ої на основі </w:t>
      </w:r>
      <w:r w:rsidR="00451525">
        <w:rPr>
          <w:rFonts w:ascii="Times New Roman" w:hAnsi="Times New Roman" w:cs="Times New Roman"/>
          <w:sz w:val="28"/>
          <w:szCs w:val="28"/>
          <w:lang w:val="uk-UA"/>
        </w:rPr>
        <w:t>дос</w:t>
      </w:r>
      <w:r w:rsidR="003841B0">
        <w:rPr>
          <w:rFonts w:ascii="Times New Roman" w:hAnsi="Times New Roman" w:cs="Times New Roman"/>
          <w:sz w:val="28"/>
          <w:szCs w:val="28"/>
          <w:lang w:val="uk-UA"/>
        </w:rPr>
        <w:t xml:space="preserve">ліджень переміщення людини. Безпосередньо </w:t>
      </w:r>
      <w:r w:rsidR="00451525">
        <w:rPr>
          <w:rFonts w:ascii="Times New Roman" w:hAnsi="Times New Roman" w:cs="Times New Roman"/>
          <w:sz w:val="28"/>
          <w:szCs w:val="28"/>
          <w:lang w:val="uk-UA"/>
        </w:rPr>
        <w:t>еволюція змін алгоритму дозволяє гнучко та швидко  змінювати проектні рішення. Розрахунок людинопотоків  допомогає створити  оптимальні пішохідні зв</w:t>
      </w:r>
      <w:r w:rsidR="00451525" w:rsidRPr="00451525">
        <w:rPr>
          <w:rFonts w:ascii="Times New Roman" w:hAnsi="Times New Roman" w:cs="Times New Roman"/>
          <w:sz w:val="28"/>
          <w:szCs w:val="28"/>
          <w:lang w:val="uk-UA"/>
        </w:rPr>
        <w:t>’</w:t>
      </w:r>
      <w:r w:rsidR="00451525">
        <w:rPr>
          <w:rFonts w:ascii="Times New Roman" w:hAnsi="Times New Roman" w:cs="Times New Roman"/>
          <w:sz w:val="28"/>
          <w:szCs w:val="28"/>
          <w:lang w:val="uk-UA"/>
        </w:rPr>
        <w:t>язки і побудувати функціональні паралелі.</w:t>
      </w:r>
    </w:p>
    <w:p w:rsidR="001E62E0" w:rsidRPr="001E62E0" w:rsidRDefault="001E62E0" w:rsidP="001E62E0">
      <w:pPr>
        <w:pStyle w:val="a4"/>
        <w:jc w:val="center"/>
        <w:rPr>
          <w:rFonts w:ascii="Times New Roman" w:hAnsi="Times New Roman" w:cs="Times New Roman"/>
          <w:sz w:val="28"/>
          <w:szCs w:val="28"/>
          <w:lang w:val="uk-UA"/>
        </w:rPr>
      </w:pPr>
      <w:r>
        <w:rPr>
          <w:rFonts w:ascii="Times New Roman" w:hAnsi="Times New Roman" w:cs="Times New Roman"/>
          <w:sz w:val="28"/>
          <w:szCs w:val="28"/>
          <w:lang w:val="uk-UA"/>
        </w:rPr>
        <w:t>Таблиця 5.</w:t>
      </w:r>
    </w:p>
    <w:p w:rsidR="001E62E0" w:rsidRDefault="001E62E0" w:rsidP="00664495">
      <w:pPr>
        <w:pStyle w:val="a4"/>
        <w:jc w:val="both"/>
        <w:rPr>
          <w:rFonts w:ascii="Times New Roman" w:hAnsi="Times New Roman" w:cs="Times New Roman"/>
          <w:sz w:val="28"/>
          <w:szCs w:val="28"/>
          <w:lang w:val="uk-UA"/>
        </w:rPr>
      </w:pPr>
    </w:p>
    <w:p w:rsidR="00451525" w:rsidRDefault="00451525" w:rsidP="00451525">
      <w:pPr>
        <w:pStyle w:val="a4"/>
        <w:jc w:val="center"/>
        <w:rPr>
          <w:rFonts w:ascii="Times New Roman" w:hAnsi="Times New Roman" w:cs="Times New Roman"/>
          <w:b/>
          <w:sz w:val="28"/>
          <w:szCs w:val="28"/>
          <w:lang w:val="uk-UA"/>
        </w:rPr>
      </w:pPr>
    </w:p>
    <w:p w:rsidR="00451525" w:rsidRDefault="00451525" w:rsidP="00451525">
      <w:pPr>
        <w:pStyle w:val="a4"/>
        <w:jc w:val="center"/>
        <w:rPr>
          <w:rFonts w:ascii="Times New Roman" w:hAnsi="Times New Roman" w:cs="Times New Roman"/>
          <w:b/>
          <w:sz w:val="28"/>
          <w:szCs w:val="28"/>
          <w:lang w:val="uk-UA"/>
        </w:rPr>
      </w:pPr>
      <w:r w:rsidRPr="00451525">
        <w:rPr>
          <w:rFonts w:ascii="Times New Roman" w:hAnsi="Times New Roman" w:cs="Times New Roman"/>
          <w:b/>
          <w:sz w:val="28"/>
          <w:szCs w:val="28"/>
          <w:lang w:val="uk-UA"/>
        </w:rPr>
        <w:t>6.Еволюція просторової композиції житлового району у часі і просторі</w:t>
      </w:r>
    </w:p>
    <w:p w:rsidR="00281F45" w:rsidRDefault="00D252C0" w:rsidP="00D252C0">
      <w:pPr>
        <w:pStyle w:val="a4"/>
        <w:rPr>
          <w:rFonts w:ascii="Times New Roman" w:hAnsi="Times New Roman" w:cs="Times New Roman"/>
          <w:sz w:val="28"/>
          <w:szCs w:val="28"/>
          <w:lang w:val="uk-UA"/>
        </w:rPr>
      </w:pPr>
      <w:r>
        <w:rPr>
          <w:rFonts w:ascii="Times New Roman" w:hAnsi="Times New Roman" w:cs="Times New Roman"/>
          <w:sz w:val="28"/>
          <w:szCs w:val="28"/>
          <w:lang w:val="uk-UA"/>
        </w:rPr>
        <w:t>На всьому історичному</w:t>
      </w:r>
      <w:r w:rsidR="00E71B1F">
        <w:rPr>
          <w:rFonts w:ascii="Times New Roman" w:hAnsi="Times New Roman" w:cs="Times New Roman"/>
          <w:sz w:val="28"/>
          <w:szCs w:val="28"/>
          <w:lang w:val="uk-UA"/>
        </w:rPr>
        <w:t xml:space="preserve"> єтапі житловий район зазнавав різних метаморфоз, у різні часи існування мав свої стилістичні забарвлення.</w:t>
      </w:r>
      <w:r w:rsidR="00281F45">
        <w:rPr>
          <w:rFonts w:ascii="Times New Roman" w:hAnsi="Times New Roman" w:cs="Times New Roman"/>
          <w:sz w:val="28"/>
          <w:szCs w:val="28"/>
          <w:lang w:val="uk-UA"/>
        </w:rPr>
        <w:t xml:space="preserve"> </w:t>
      </w:r>
    </w:p>
    <w:p w:rsidR="00E71B1F" w:rsidRDefault="00281F45" w:rsidP="00D252C0">
      <w:pPr>
        <w:pStyle w:val="a4"/>
        <w:rPr>
          <w:rFonts w:ascii="Times New Roman" w:hAnsi="Times New Roman" w:cs="Times New Roman"/>
          <w:sz w:val="28"/>
          <w:szCs w:val="28"/>
        </w:rPr>
      </w:pPr>
      <w:r>
        <w:rPr>
          <w:rFonts w:ascii="Times New Roman" w:hAnsi="Times New Roman" w:cs="Times New Roman"/>
          <w:sz w:val="28"/>
          <w:szCs w:val="28"/>
          <w:lang w:val="uk-UA"/>
        </w:rPr>
        <w:t>Вацлав Островський поділив їх на такі напрями</w:t>
      </w:r>
      <w:r w:rsidRPr="00281F45">
        <w:rPr>
          <w:rFonts w:ascii="Times New Roman" w:hAnsi="Times New Roman" w:cs="Times New Roman"/>
          <w:sz w:val="28"/>
          <w:szCs w:val="28"/>
        </w:rPr>
        <w:t>:</w:t>
      </w:r>
    </w:p>
    <w:p w:rsidR="00281F45" w:rsidRPr="0052456E" w:rsidRDefault="00EE7671" w:rsidP="00EE7671">
      <w:pPr>
        <w:pStyle w:val="a4"/>
        <w:rPr>
          <w:rFonts w:ascii="Times New Roman" w:hAnsi="Times New Roman" w:cs="Times New Roman"/>
          <w:sz w:val="28"/>
          <w:szCs w:val="28"/>
        </w:rPr>
      </w:pPr>
      <w:r w:rsidRPr="00EE7671">
        <w:rPr>
          <w:rFonts w:ascii="Times New Roman" w:hAnsi="Times New Roman" w:cs="Times New Roman"/>
          <w:sz w:val="28"/>
          <w:szCs w:val="28"/>
          <w:lang w:val="uk-UA"/>
        </w:rPr>
        <w:t>1.</w:t>
      </w:r>
      <w:r w:rsidRPr="00EE7671">
        <w:rPr>
          <w:rFonts w:ascii="Times New Roman" w:hAnsi="Times New Roman" w:cs="Times New Roman"/>
          <w:sz w:val="28"/>
          <w:szCs w:val="28"/>
        </w:rPr>
        <w:t xml:space="preserve">Cхематизм </w:t>
      </w:r>
      <w:r w:rsidR="00607592">
        <w:rPr>
          <w:rFonts w:ascii="Times New Roman" w:hAnsi="Times New Roman" w:cs="Times New Roman"/>
          <w:sz w:val="28"/>
          <w:szCs w:val="28"/>
        </w:rPr>
        <w:t xml:space="preserve">(функціональне місто) </w:t>
      </w:r>
      <w:r w:rsidR="00607592">
        <w:rPr>
          <w:rFonts w:ascii="Times New Roman" w:hAnsi="Times New Roman" w:cs="Times New Roman"/>
          <w:sz w:val="28"/>
          <w:szCs w:val="28"/>
          <w:lang w:val="uk-UA"/>
        </w:rPr>
        <w:t>(1920р.-1940р.).</w:t>
      </w:r>
      <w:r w:rsidR="003E539A">
        <w:rPr>
          <w:rFonts w:ascii="Times New Roman" w:hAnsi="Times New Roman" w:cs="Times New Roman"/>
          <w:sz w:val="28"/>
          <w:szCs w:val="28"/>
          <w:lang w:val="uk-UA"/>
        </w:rPr>
        <w:t>Забезпечення кращих умов інсоляції квартир.Суворе дотриманння вимог найбільш вигідної орієнтації будівель.3. Захист жителів від шкідливого впливу автомобільного руху,</w:t>
      </w:r>
      <w:r w:rsidR="0052456E">
        <w:rPr>
          <w:rFonts w:ascii="Times New Roman" w:hAnsi="Times New Roman" w:cs="Times New Roman"/>
          <w:sz w:val="28"/>
          <w:szCs w:val="28"/>
          <w:lang w:val="uk-UA"/>
        </w:rPr>
        <w:t xml:space="preserve"> а саме прокладка магістралей по крайнім межам проектованих районів.</w:t>
      </w:r>
    </w:p>
    <w:p w:rsidR="00980EF0" w:rsidRDefault="00980EF0" w:rsidP="00EE7671">
      <w:pPr>
        <w:pStyle w:val="a4"/>
        <w:rPr>
          <w:rFonts w:ascii="Times New Roman" w:hAnsi="Times New Roman" w:cs="Times New Roman"/>
          <w:sz w:val="28"/>
          <w:szCs w:val="28"/>
          <w:lang w:val="uk-UA"/>
        </w:rPr>
      </w:pPr>
      <w:r>
        <w:rPr>
          <w:rFonts w:ascii="Times New Roman" w:hAnsi="Times New Roman" w:cs="Times New Roman"/>
          <w:sz w:val="28"/>
          <w:szCs w:val="28"/>
          <w:lang w:val="uk-UA"/>
        </w:rPr>
        <w:t>2.</w:t>
      </w:r>
      <w:r w:rsidRPr="00980EF0">
        <w:t xml:space="preserve"> </w:t>
      </w:r>
      <w:r>
        <w:rPr>
          <w:rFonts w:ascii="Times New Roman" w:hAnsi="Times New Roman" w:cs="Times New Roman"/>
          <w:sz w:val="28"/>
          <w:szCs w:val="28"/>
          <w:lang w:val="uk-UA"/>
        </w:rPr>
        <w:t>Г</w:t>
      </w:r>
      <w:r w:rsidRPr="00980EF0">
        <w:rPr>
          <w:rFonts w:ascii="Times New Roman" w:hAnsi="Times New Roman" w:cs="Times New Roman"/>
          <w:sz w:val="28"/>
          <w:szCs w:val="28"/>
          <w:lang w:val="uk-UA"/>
        </w:rPr>
        <w:t>уманістичний функціоналізм</w:t>
      </w:r>
      <w:r w:rsidR="00607592">
        <w:rPr>
          <w:rFonts w:ascii="Times New Roman" w:hAnsi="Times New Roman" w:cs="Times New Roman"/>
          <w:sz w:val="28"/>
          <w:szCs w:val="28"/>
          <w:lang w:val="uk-UA"/>
        </w:rPr>
        <w:t xml:space="preserve"> (1930р.</w:t>
      </w:r>
      <w:r>
        <w:rPr>
          <w:rFonts w:ascii="Times New Roman" w:hAnsi="Times New Roman" w:cs="Times New Roman"/>
          <w:sz w:val="28"/>
          <w:szCs w:val="28"/>
          <w:lang w:val="uk-UA"/>
        </w:rPr>
        <w:t>-</w:t>
      </w:r>
      <w:r w:rsidR="00607592">
        <w:rPr>
          <w:rFonts w:ascii="Times New Roman" w:hAnsi="Times New Roman" w:cs="Times New Roman"/>
          <w:sz w:val="28"/>
          <w:szCs w:val="28"/>
          <w:lang w:val="uk-UA"/>
        </w:rPr>
        <w:t>1980р.)</w:t>
      </w:r>
      <w:r w:rsidR="0052456E">
        <w:rPr>
          <w:rFonts w:ascii="Times New Roman" w:hAnsi="Times New Roman" w:cs="Times New Roman"/>
          <w:sz w:val="28"/>
          <w:szCs w:val="28"/>
          <w:lang w:val="uk-UA"/>
        </w:rPr>
        <w:t xml:space="preserve"> ціль посунення схематизму і одноманітності композиції. Відмова від чіткого дотримання норм інсоляції.Диференціація об</w:t>
      </w:r>
      <w:r w:rsidR="0052456E" w:rsidRPr="0052456E">
        <w:rPr>
          <w:rFonts w:ascii="Times New Roman" w:hAnsi="Times New Roman" w:cs="Times New Roman"/>
          <w:sz w:val="28"/>
          <w:szCs w:val="28"/>
          <w:lang w:val="uk-UA"/>
        </w:rPr>
        <w:t>’</w:t>
      </w:r>
      <w:r w:rsidR="0052456E">
        <w:rPr>
          <w:rFonts w:ascii="Times New Roman" w:hAnsi="Times New Roman" w:cs="Times New Roman"/>
          <w:sz w:val="28"/>
          <w:szCs w:val="28"/>
          <w:lang w:val="uk-UA"/>
        </w:rPr>
        <w:t>ємів</w:t>
      </w:r>
    </w:p>
    <w:p w:rsidR="0052456E" w:rsidRDefault="0052456E" w:rsidP="00EE7671">
      <w:pPr>
        <w:pStyle w:val="a4"/>
        <w:rPr>
          <w:rFonts w:ascii="Times New Roman" w:hAnsi="Times New Roman" w:cs="Times New Roman"/>
          <w:sz w:val="28"/>
          <w:szCs w:val="28"/>
          <w:lang w:val="uk-UA"/>
        </w:rPr>
      </w:pPr>
      <w:r>
        <w:rPr>
          <w:rFonts w:ascii="Times New Roman" w:hAnsi="Times New Roman" w:cs="Times New Roman"/>
          <w:sz w:val="28"/>
          <w:szCs w:val="28"/>
          <w:lang w:val="uk-UA"/>
        </w:rPr>
        <w:t>3.Ландшафтний напрям</w:t>
      </w:r>
      <w:r w:rsidR="00607592">
        <w:rPr>
          <w:rFonts w:ascii="Times New Roman" w:hAnsi="Times New Roman" w:cs="Times New Roman"/>
          <w:sz w:val="28"/>
          <w:szCs w:val="28"/>
          <w:lang w:val="uk-UA"/>
        </w:rPr>
        <w:t xml:space="preserve"> .(1940р.-1980р.)</w:t>
      </w:r>
      <w:r>
        <w:rPr>
          <w:rFonts w:ascii="Times New Roman" w:hAnsi="Times New Roman" w:cs="Times New Roman"/>
          <w:sz w:val="28"/>
          <w:szCs w:val="28"/>
          <w:lang w:val="uk-UA"/>
        </w:rPr>
        <w:t>- передумовлений реакцією на існуючий ландшафт</w:t>
      </w:r>
      <w:r w:rsidR="0083171D" w:rsidRPr="00912169">
        <w:rPr>
          <w:rFonts w:ascii="Times New Roman" w:hAnsi="Times New Roman" w:cs="Times New Roman"/>
          <w:sz w:val="28"/>
          <w:szCs w:val="28"/>
          <w:lang w:val="uk-UA"/>
        </w:rPr>
        <w:t xml:space="preserve">. </w:t>
      </w:r>
      <w:r w:rsidR="0083171D">
        <w:rPr>
          <w:rFonts w:ascii="Times New Roman" w:hAnsi="Times New Roman" w:cs="Times New Roman"/>
          <w:sz w:val="28"/>
          <w:szCs w:val="28"/>
        </w:rPr>
        <w:t>На територ</w:t>
      </w:r>
      <w:r w:rsidR="0083171D">
        <w:rPr>
          <w:rFonts w:ascii="Times New Roman" w:hAnsi="Times New Roman" w:cs="Times New Roman"/>
          <w:sz w:val="28"/>
          <w:szCs w:val="28"/>
          <w:lang w:val="uk-UA"/>
        </w:rPr>
        <w:t>ії передбачувалися великі масиви зелених насаджень.</w:t>
      </w:r>
    </w:p>
    <w:p w:rsidR="0083171D" w:rsidRDefault="0083171D" w:rsidP="00EE7671">
      <w:pPr>
        <w:pStyle w:val="a4"/>
        <w:rPr>
          <w:rFonts w:ascii="Times New Roman" w:hAnsi="Times New Roman" w:cs="Times New Roman"/>
          <w:sz w:val="28"/>
          <w:szCs w:val="28"/>
          <w:lang w:val="uk-UA"/>
        </w:rPr>
      </w:pPr>
      <w:r>
        <w:rPr>
          <w:rFonts w:ascii="Times New Roman" w:hAnsi="Times New Roman" w:cs="Times New Roman"/>
          <w:sz w:val="28"/>
          <w:szCs w:val="28"/>
          <w:lang w:val="uk-UA"/>
        </w:rPr>
        <w:t>4. Романтичні напрями</w:t>
      </w:r>
      <w:r w:rsidR="00607592">
        <w:rPr>
          <w:rFonts w:ascii="Times New Roman" w:hAnsi="Times New Roman" w:cs="Times New Roman"/>
          <w:sz w:val="28"/>
          <w:szCs w:val="28"/>
          <w:lang w:val="uk-UA"/>
        </w:rPr>
        <w:t>(1950р.-1980р.)</w:t>
      </w:r>
      <w:r>
        <w:rPr>
          <w:rFonts w:ascii="Times New Roman" w:hAnsi="Times New Roman" w:cs="Times New Roman"/>
          <w:sz w:val="28"/>
          <w:szCs w:val="28"/>
          <w:lang w:val="uk-UA"/>
        </w:rPr>
        <w:t>- виокремлення індивідуального характеру житлових районів за</w:t>
      </w:r>
      <w:r w:rsidR="007E64B0">
        <w:rPr>
          <w:rFonts w:ascii="Times New Roman" w:hAnsi="Times New Roman" w:cs="Times New Roman"/>
          <w:sz w:val="28"/>
          <w:szCs w:val="28"/>
          <w:lang w:val="uk-UA"/>
        </w:rPr>
        <w:t xml:space="preserve"> р</w:t>
      </w:r>
      <w:r>
        <w:rPr>
          <w:rFonts w:ascii="Times New Roman" w:hAnsi="Times New Roman" w:cs="Times New Roman"/>
          <w:sz w:val="28"/>
          <w:szCs w:val="28"/>
          <w:lang w:val="uk-UA"/>
        </w:rPr>
        <w:t>ахунок форми будівель,  кривизни поверхонь та богатсва поліхромії.</w:t>
      </w:r>
    </w:p>
    <w:p w:rsidR="007E64B0" w:rsidRDefault="007E64B0" w:rsidP="00EE7671">
      <w:pPr>
        <w:pStyle w:val="a4"/>
        <w:rPr>
          <w:rFonts w:ascii="Times New Roman" w:hAnsi="Times New Roman" w:cs="Times New Roman"/>
          <w:sz w:val="28"/>
          <w:szCs w:val="28"/>
          <w:lang w:val="uk-UA"/>
        </w:rPr>
      </w:pPr>
      <w:r>
        <w:rPr>
          <w:rFonts w:ascii="Times New Roman" w:hAnsi="Times New Roman" w:cs="Times New Roman"/>
          <w:sz w:val="28"/>
          <w:szCs w:val="28"/>
          <w:lang w:val="uk-UA"/>
        </w:rPr>
        <w:t>5. Монументальний напрям</w:t>
      </w:r>
      <w:r w:rsidR="00607592">
        <w:rPr>
          <w:rFonts w:ascii="Times New Roman" w:hAnsi="Times New Roman" w:cs="Times New Roman"/>
          <w:sz w:val="28"/>
          <w:szCs w:val="28"/>
          <w:lang w:val="uk-UA"/>
        </w:rPr>
        <w:t>(1960р.-1980р.)</w:t>
      </w:r>
      <w:r>
        <w:rPr>
          <w:rFonts w:ascii="Times New Roman" w:hAnsi="Times New Roman" w:cs="Times New Roman"/>
          <w:sz w:val="28"/>
          <w:szCs w:val="28"/>
          <w:lang w:val="uk-UA"/>
        </w:rPr>
        <w:t>-представники цього напряму боролись з безликістю типових житлових районів за рахунок великих об</w:t>
      </w:r>
      <w:r w:rsidRPr="007E64B0">
        <w:rPr>
          <w:rFonts w:ascii="Times New Roman" w:hAnsi="Times New Roman" w:cs="Times New Roman"/>
          <w:sz w:val="28"/>
          <w:szCs w:val="28"/>
          <w:lang w:val="uk-UA"/>
        </w:rPr>
        <w:t>’</w:t>
      </w:r>
      <w:r>
        <w:rPr>
          <w:rFonts w:ascii="Times New Roman" w:hAnsi="Times New Roman" w:cs="Times New Roman"/>
          <w:sz w:val="28"/>
          <w:szCs w:val="28"/>
          <w:lang w:val="uk-UA"/>
        </w:rPr>
        <w:t xml:space="preserve">ємів, характерним для цього напряму є проопрціонування між велики вертикальними та повздовжними </w:t>
      </w:r>
      <w:r>
        <w:rPr>
          <w:rFonts w:ascii="Times New Roman" w:hAnsi="Times New Roman" w:cs="Times New Roman"/>
          <w:sz w:val="28"/>
          <w:szCs w:val="28"/>
          <w:lang w:val="uk-UA"/>
        </w:rPr>
        <w:lastRenderedPageBreak/>
        <w:t>об</w:t>
      </w:r>
      <w:r w:rsidRPr="007E64B0">
        <w:rPr>
          <w:rFonts w:ascii="Times New Roman" w:hAnsi="Times New Roman" w:cs="Times New Roman"/>
          <w:sz w:val="28"/>
          <w:szCs w:val="28"/>
          <w:lang w:val="uk-UA"/>
        </w:rPr>
        <w:t>’єктами</w:t>
      </w:r>
      <w:r>
        <w:rPr>
          <w:rFonts w:ascii="Times New Roman" w:hAnsi="Times New Roman" w:cs="Times New Roman"/>
          <w:sz w:val="28"/>
          <w:szCs w:val="28"/>
          <w:lang w:val="uk-UA"/>
        </w:rPr>
        <w:t xml:space="preserve">, великі суспільні простори що дають розкриття точок перспективи та підкреслюють виразність </w:t>
      </w:r>
      <w:r w:rsidR="008E7C14">
        <w:rPr>
          <w:rFonts w:ascii="Times New Roman" w:hAnsi="Times New Roman" w:cs="Times New Roman"/>
          <w:sz w:val="28"/>
          <w:szCs w:val="28"/>
          <w:lang w:val="uk-UA"/>
        </w:rPr>
        <w:t>комплексів.</w:t>
      </w:r>
    </w:p>
    <w:p w:rsidR="008E7C14" w:rsidRDefault="008E7C14" w:rsidP="00EE7671">
      <w:pPr>
        <w:pStyle w:val="a4"/>
        <w:rPr>
          <w:rFonts w:ascii="Times New Roman" w:hAnsi="Times New Roman" w:cs="Times New Roman"/>
          <w:sz w:val="28"/>
          <w:szCs w:val="28"/>
          <w:lang w:val="uk-UA"/>
        </w:rPr>
      </w:pPr>
      <w:r>
        <w:rPr>
          <w:rFonts w:ascii="Times New Roman" w:hAnsi="Times New Roman" w:cs="Times New Roman"/>
          <w:sz w:val="28"/>
          <w:szCs w:val="28"/>
          <w:lang w:val="uk-UA"/>
        </w:rPr>
        <w:t>6. Неосхематизм</w:t>
      </w:r>
      <w:r w:rsidR="00607592">
        <w:rPr>
          <w:rFonts w:ascii="Times New Roman" w:hAnsi="Times New Roman" w:cs="Times New Roman"/>
          <w:sz w:val="28"/>
          <w:szCs w:val="28"/>
          <w:lang w:val="uk-UA"/>
        </w:rPr>
        <w:t>(1960р.-1980р.)</w:t>
      </w:r>
      <w:r>
        <w:rPr>
          <w:rFonts w:ascii="Times New Roman" w:hAnsi="Times New Roman" w:cs="Times New Roman"/>
          <w:sz w:val="28"/>
          <w:szCs w:val="28"/>
          <w:lang w:val="uk-UA"/>
        </w:rPr>
        <w:t>- народився в скандинавії під лозунг</w:t>
      </w:r>
      <w:r w:rsidR="00607592">
        <w:rPr>
          <w:rFonts w:ascii="Times New Roman" w:hAnsi="Times New Roman" w:cs="Times New Roman"/>
          <w:sz w:val="28"/>
          <w:szCs w:val="28"/>
          <w:lang w:val="uk-UA"/>
        </w:rPr>
        <w:t>ом поверенення до регулярності.</w:t>
      </w:r>
      <w:r>
        <w:rPr>
          <w:rFonts w:ascii="Times New Roman" w:hAnsi="Times New Roman" w:cs="Times New Roman"/>
          <w:sz w:val="28"/>
          <w:szCs w:val="28"/>
          <w:lang w:val="uk-UA"/>
        </w:rPr>
        <w:t>Вулиці проектувались як регулярна сіть, пішохідні шляхи стали прокладати біля будинків а не через великі простори, відстань між будинками зменьшилась</w:t>
      </w:r>
      <w:r w:rsidR="00607592">
        <w:rPr>
          <w:rFonts w:ascii="Times New Roman" w:hAnsi="Times New Roman" w:cs="Times New Roman"/>
          <w:sz w:val="28"/>
          <w:szCs w:val="28"/>
          <w:lang w:val="uk-UA"/>
        </w:rPr>
        <w:t>, спроба знайти вібодраження традиційної вулиці.</w:t>
      </w:r>
    </w:p>
    <w:p w:rsidR="00607592" w:rsidRDefault="00607592" w:rsidP="00EE7671">
      <w:pPr>
        <w:pStyle w:val="a4"/>
        <w:rPr>
          <w:rFonts w:ascii="Times New Roman" w:hAnsi="Times New Roman" w:cs="Times New Roman"/>
          <w:sz w:val="28"/>
          <w:szCs w:val="28"/>
          <w:lang w:val="en-US"/>
        </w:rPr>
      </w:pPr>
      <w:r>
        <w:rPr>
          <w:rFonts w:ascii="Times New Roman" w:hAnsi="Times New Roman" w:cs="Times New Roman"/>
          <w:sz w:val="28"/>
          <w:szCs w:val="28"/>
          <w:lang w:val="uk-UA"/>
        </w:rPr>
        <w:t>7. Пошук ізоляції від автомобіля-(1920р.-1980р.)- пошук архітектурно планувальних та композиційно-просторових рішень, забезпечуючих розділ автомобільних та пішохідних потоків.</w:t>
      </w:r>
    </w:p>
    <w:p w:rsidR="00F660A8" w:rsidRDefault="00F660A8" w:rsidP="00EE7671">
      <w:pPr>
        <w:pStyle w:val="a4"/>
        <w:rPr>
          <w:rFonts w:ascii="Times New Roman" w:hAnsi="Times New Roman" w:cs="Times New Roman"/>
          <w:sz w:val="28"/>
          <w:szCs w:val="28"/>
          <w:lang w:val="uk-UA"/>
        </w:rPr>
      </w:pPr>
      <w:r>
        <w:rPr>
          <w:rFonts w:ascii="Times New Roman" w:hAnsi="Times New Roman" w:cs="Times New Roman"/>
          <w:sz w:val="28"/>
          <w:szCs w:val="28"/>
          <w:lang w:val="uk-UA"/>
        </w:rPr>
        <w:t>Весь досвід єволюції житлового району сьогодні є одним із базових трендів проектування нових житлових раойнів. На всьому єтапі єволюції ми також можемо дослідити відмінності що є реакцією на історичні події у світі.</w:t>
      </w:r>
      <w:r w:rsidR="00E86F01">
        <w:rPr>
          <w:rFonts w:ascii="Times New Roman" w:hAnsi="Times New Roman" w:cs="Times New Roman"/>
          <w:sz w:val="28"/>
          <w:szCs w:val="28"/>
          <w:lang w:val="uk-UA"/>
        </w:rPr>
        <w:t>У кожній моделі житлового району автори звертаються до нагальних проблем великої урбанізації що внесли корективи та глобально вплинули на активну забудову міст у 20 сторіччі.</w:t>
      </w:r>
      <w:r w:rsidR="00D90096">
        <w:rPr>
          <w:rFonts w:ascii="Times New Roman" w:hAnsi="Times New Roman" w:cs="Times New Roman"/>
          <w:sz w:val="28"/>
          <w:szCs w:val="28"/>
          <w:lang w:val="uk-UA"/>
        </w:rPr>
        <w:t>Таблиця 6.</w:t>
      </w:r>
    </w:p>
    <w:p w:rsidR="00E86F01" w:rsidRDefault="00E86F01" w:rsidP="00E86F01">
      <w:pPr>
        <w:pStyle w:val="a4"/>
        <w:jc w:val="center"/>
        <w:rPr>
          <w:rFonts w:ascii="Times New Roman" w:hAnsi="Times New Roman" w:cs="Times New Roman"/>
          <w:b/>
          <w:sz w:val="28"/>
          <w:szCs w:val="28"/>
          <w:lang w:val="uk-UA"/>
        </w:rPr>
      </w:pPr>
      <w:r>
        <w:rPr>
          <w:rFonts w:ascii="Times New Roman" w:hAnsi="Times New Roman" w:cs="Times New Roman"/>
          <w:b/>
          <w:sz w:val="28"/>
          <w:szCs w:val="28"/>
          <w:lang w:val="uk-UA"/>
        </w:rPr>
        <w:t>7.</w:t>
      </w:r>
      <w:r w:rsidRPr="00E86F01">
        <w:rPr>
          <w:rFonts w:ascii="Times New Roman" w:hAnsi="Times New Roman" w:cs="Times New Roman"/>
          <w:b/>
          <w:sz w:val="28"/>
          <w:szCs w:val="28"/>
          <w:lang w:val="uk-UA"/>
        </w:rPr>
        <w:t>Аналіз сучасних житлових районів у світі</w:t>
      </w:r>
    </w:p>
    <w:p w:rsidR="000A490D" w:rsidRDefault="000C568C" w:rsidP="009E29DA">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E29DA">
        <w:rPr>
          <w:rFonts w:ascii="Times New Roman" w:hAnsi="Times New Roman" w:cs="Times New Roman"/>
          <w:sz w:val="28"/>
          <w:szCs w:val="28"/>
          <w:lang w:val="uk-UA"/>
        </w:rPr>
        <w:t>У світовій практиці втілено величезну кількість концепцій та різноманітних проектних рішень. В залежності від географії проєктів</w:t>
      </w:r>
      <w:r w:rsidR="00EF7118">
        <w:rPr>
          <w:rFonts w:ascii="Times New Roman" w:hAnsi="Times New Roman" w:cs="Times New Roman"/>
          <w:sz w:val="28"/>
          <w:szCs w:val="28"/>
          <w:lang w:val="uk-UA"/>
        </w:rPr>
        <w:t xml:space="preserve"> відоізмінювалися</w:t>
      </w:r>
      <w:r w:rsidR="00007B9F">
        <w:rPr>
          <w:rFonts w:ascii="Times New Roman" w:hAnsi="Times New Roman" w:cs="Times New Roman"/>
          <w:sz w:val="28"/>
          <w:szCs w:val="28"/>
          <w:lang w:val="uk-UA"/>
        </w:rPr>
        <w:t xml:space="preserve"> залежно від країни та розташування. Одним із головних ознак </w:t>
      </w:r>
      <w:r w:rsidR="00713D8B">
        <w:rPr>
          <w:rFonts w:ascii="Times New Roman" w:hAnsi="Times New Roman" w:cs="Times New Roman"/>
          <w:sz w:val="28"/>
          <w:szCs w:val="28"/>
          <w:lang w:val="uk-UA"/>
        </w:rPr>
        <w:t xml:space="preserve"> формування житлових районів мали пряму ознаку на вирішення проектної проблеми ( створення багатофункціональної житлової одиниці, створення ідеальної моделі мікрорайону ітд)</w:t>
      </w:r>
    </w:p>
    <w:p w:rsidR="00713D8B" w:rsidRDefault="000C568C" w:rsidP="009E29DA">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713D8B">
        <w:rPr>
          <w:rFonts w:ascii="Times New Roman" w:hAnsi="Times New Roman" w:cs="Times New Roman"/>
          <w:sz w:val="28"/>
          <w:szCs w:val="28"/>
          <w:lang w:val="uk-UA"/>
        </w:rPr>
        <w:t>У проекті багатофункціональної житлової одиниці була зак</w:t>
      </w:r>
      <w:r>
        <w:rPr>
          <w:rFonts w:ascii="Times New Roman" w:hAnsi="Times New Roman" w:cs="Times New Roman"/>
          <w:sz w:val="28"/>
          <w:szCs w:val="28"/>
          <w:lang w:val="uk-UA"/>
        </w:rPr>
        <w:t>ладена ідея модульності, та ство</w:t>
      </w:r>
      <w:r w:rsidR="00713D8B">
        <w:rPr>
          <w:rFonts w:ascii="Times New Roman" w:hAnsi="Times New Roman" w:cs="Times New Roman"/>
          <w:sz w:val="28"/>
          <w:szCs w:val="28"/>
          <w:lang w:val="uk-UA"/>
        </w:rPr>
        <w:t>реня зелених житлових дворів</w:t>
      </w:r>
      <w:r>
        <w:rPr>
          <w:rFonts w:ascii="Times New Roman" w:hAnsi="Times New Roman" w:cs="Times New Roman"/>
          <w:sz w:val="28"/>
          <w:szCs w:val="28"/>
          <w:lang w:val="uk-UA"/>
        </w:rPr>
        <w:t>. Запроектована система багатоструктурного  житлового  простору підкреслюється висотністю.Транспортна інфраструктура планувалась під змелею.</w:t>
      </w:r>
    </w:p>
    <w:p w:rsidR="005A5439" w:rsidRDefault="001F41DA" w:rsidP="001F41DA">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Житловий район Орестод в </w:t>
      </w:r>
      <w:r w:rsidR="000C568C">
        <w:rPr>
          <w:rFonts w:ascii="Times New Roman" w:hAnsi="Times New Roman" w:cs="Times New Roman"/>
          <w:sz w:val="28"/>
          <w:szCs w:val="28"/>
          <w:lang w:val="uk-UA"/>
        </w:rPr>
        <w:t>Копенгагені</w:t>
      </w:r>
      <w:r>
        <w:rPr>
          <w:rFonts w:ascii="Times New Roman" w:hAnsi="Times New Roman" w:cs="Times New Roman"/>
          <w:sz w:val="28"/>
          <w:szCs w:val="28"/>
          <w:lang w:val="uk-UA"/>
        </w:rPr>
        <w:t>,Данія</w:t>
      </w:r>
      <w:r w:rsidR="000C568C">
        <w:rPr>
          <w:rFonts w:ascii="Times New Roman" w:hAnsi="Times New Roman" w:cs="Times New Roman"/>
          <w:sz w:val="28"/>
          <w:szCs w:val="28"/>
          <w:lang w:val="uk-UA"/>
        </w:rPr>
        <w:t xml:space="preserve"> величезна територія</w:t>
      </w:r>
      <w:r w:rsidR="00962D1C">
        <w:rPr>
          <w:rFonts w:ascii="Times New Roman" w:hAnsi="Times New Roman" w:cs="Times New Roman"/>
          <w:sz w:val="28"/>
          <w:szCs w:val="28"/>
          <w:lang w:val="uk-UA"/>
        </w:rPr>
        <w:t xml:space="preserve"> під багатофункціональний розвиток. Проект розрахований на довгострокову перспективу</w:t>
      </w:r>
      <w:r w:rsidR="008B1D88">
        <w:rPr>
          <w:rFonts w:ascii="Times New Roman" w:hAnsi="Times New Roman" w:cs="Times New Roman"/>
          <w:sz w:val="28"/>
          <w:szCs w:val="28"/>
          <w:lang w:val="uk-UA"/>
        </w:rPr>
        <w:t xml:space="preserve"> на 30 років, житловий район розбитий на 4 сектора кожний з яких поділено на 4 групи унікальних житлових утворень . Лініями зв</w:t>
      </w:r>
      <w:r w:rsidR="008B1D88" w:rsidRPr="005A5439">
        <w:rPr>
          <w:rFonts w:ascii="Times New Roman" w:hAnsi="Times New Roman" w:cs="Times New Roman"/>
          <w:sz w:val="28"/>
          <w:szCs w:val="28"/>
          <w:lang w:val="uk-UA"/>
        </w:rPr>
        <w:t>’</w:t>
      </w:r>
      <w:r w:rsidR="008B1D88">
        <w:rPr>
          <w:rFonts w:ascii="Times New Roman" w:hAnsi="Times New Roman" w:cs="Times New Roman"/>
          <w:sz w:val="28"/>
          <w:szCs w:val="28"/>
          <w:lang w:val="uk-UA"/>
        </w:rPr>
        <w:t xml:space="preserve">язування житлових блоків </w:t>
      </w:r>
      <w:r w:rsidR="005A5439">
        <w:rPr>
          <w:rFonts w:ascii="Times New Roman" w:hAnsi="Times New Roman" w:cs="Times New Roman"/>
          <w:sz w:val="28"/>
          <w:szCs w:val="28"/>
          <w:lang w:val="uk-UA"/>
        </w:rPr>
        <w:t>є безепервная пішохідна мережа зелених вулиць.</w:t>
      </w:r>
    </w:p>
    <w:p w:rsidR="001F41DA" w:rsidRDefault="001F41DA" w:rsidP="001F41DA">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Житловий район Ортутксаета в  Більбао,Іспанія  особливістю проекта є створення полузакритих житлових груп кожний з будинків має приватний двір, вулиці що ведутть до водойми створють громадський простір для спілкування. За рахунок рельєфу біля кожного будинку утворюються терасовані сади.</w:t>
      </w:r>
      <w:r w:rsidR="00DE29E3">
        <w:rPr>
          <w:rFonts w:ascii="Times New Roman" w:hAnsi="Times New Roman" w:cs="Times New Roman"/>
          <w:sz w:val="28"/>
          <w:szCs w:val="28"/>
          <w:lang w:val="uk-UA"/>
        </w:rPr>
        <w:t xml:space="preserve"> Таблиця 7.</w:t>
      </w:r>
    </w:p>
    <w:p w:rsidR="001F41DA" w:rsidRDefault="003D447F" w:rsidP="003D447F">
      <w:pPr>
        <w:pStyle w:val="a4"/>
        <w:jc w:val="center"/>
        <w:rPr>
          <w:rFonts w:ascii="Times New Roman" w:hAnsi="Times New Roman" w:cs="Times New Roman"/>
          <w:b/>
          <w:sz w:val="28"/>
          <w:szCs w:val="28"/>
          <w:lang w:val="uk-UA"/>
        </w:rPr>
      </w:pPr>
      <w:r w:rsidRPr="003D447F">
        <w:rPr>
          <w:rFonts w:ascii="Times New Roman" w:hAnsi="Times New Roman" w:cs="Times New Roman"/>
          <w:b/>
          <w:sz w:val="28"/>
          <w:szCs w:val="28"/>
          <w:lang w:val="uk-UA"/>
        </w:rPr>
        <w:t>8.Аналіз сучасних житлових районів в Україні</w:t>
      </w:r>
    </w:p>
    <w:p w:rsidR="005B4E04" w:rsidRDefault="005B4E04" w:rsidP="005B4E04">
      <w:pPr>
        <w:pStyle w:val="a4"/>
        <w:rPr>
          <w:rFonts w:ascii="Times New Roman" w:hAnsi="Times New Roman" w:cs="Times New Roman"/>
          <w:sz w:val="28"/>
          <w:szCs w:val="28"/>
          <w:lang w:val="uk-UA"/>
        </w:rPr>
      </w:pPr>
      <w:r>
        <w:rPr>
          <w:rFonts w:ascii="Times New Roman" w:hAnsi="Times New Roman" w:cs="Times New Roman"/>
          <w:sz w:val="28"/>
          <w:szCs w:val="28"/>
        </w:rPr>
        <w:t>В сучасно</w:t>
      </w:r>
      <w:r>
        <w:rPr>
          <w:rFonts w:ascii="Times New Roman" w:hAnsi="Times New Roman" w:cs="Times New Roman"/>
          <w:sz w:val="28"/>
          <w:szCs w:val="28"/>
          <w:lang w:val="uk-UA"/>
        </w:rPr>
        <w:t>м</w:t>
      </w:r>
      <w:r>
        <w:rPr>
          <w:rFonts w:ascii="Times New Roman" w:hAnsi="Times New Roman" w:cs="Times New Roman"/>
          <w:sz w:val="28"/>
          <w:szCs w:val="28"/>
        </w:rPr>
        <w:t>у буд</w:t>
      </w:r>
      <w:r>
        <w:rPr>
          <w:rFonts w:ascii="Times New Roman" w:hAnsi="Times New Roman" w:cs="Times New Roman"/>
          <w:sz w:val="28"/>
          <w:szCs w:val="28"/>
          <w:lang w:val="uk-UA"/>
        </w:rPr>
        <w:t>і</w:t>
      </w:r>
      <w:r>
        <w:rPr>
          <w:rFonts w:ascii="Times New Roman" w:hAnsi="Times New Roman" w:cs="Times New Roman"/>
          <w:sz w:val="28"/>
          <w:szCs w:val="28"/>
        </w:rPr>
        <w:t xml:space="preserve">вництва в </w:t>
      </w:r>
      <w:r>
        <w:rPr>
          <w:rFonts w:ascii="Times New Roman" w:hAnsi="Times New Roman" w:cs="Times New Roman"/>
          <w:sz w:val="28"/>
          <w:szCs w:val="28"/>
          <w:lang w:val="uk-UA"/>
        </w:rPr>
        <w:t>У</w:t>
      </w:r>
      <w:r>
        <w:rPr>
          <w:rFonts w:ascii="Times New Roman" w:hAnsi="Times New Roman" w:cs="Times New Roman"/>
          <w:sz w:val="28"/>
          <w:szCs w:val="28"/>
        </w:rPr>
        <w:t>кр</w:t>
      </w:r>
      <w:r>
        <w:rPr>
          <w:rFonts w:ascii="Times New Roman" w:hAnsi="Times New Roman" w:cs="Times New Roman"/>
          <w:sz w:val="28"/>
          <w:szCs w:val="28"/>
          <w:lang w:val="uk-UA"/>
        </w:rPr>
        <w:t>аїні знаходять відображення світові тенденції розвиткв житло</w:t>
      </w:r>
      <w:r w:rsidR="007750A2">
        <w:rPr>
          <w:rFonts w:ascii="Times New Roman" w:hAnsi="Times New Roman" w:cs="Times New Roman"/>
          <w:sz w:val="28"/>
          <w:szCs w:val="28"/>
          <w:lang w:val="uk-UA"/>
        </w:rPr>
        <w:t>вих районів Європи. Перший житловий район у незалежній україні почали будувати в 2008 році  за цей час будівництво було завершено. Цікаво те що це припало на часи світової економічної кризи і це сильно вплинуло на формування житлового району. Охарактеризувавши запроєктовані в Україні житлові райони можна дійти до висновку що житлова політика в Україні докорінно змін</w:t>
      </w:r>
      <w:r w:rsidR="00C507C4">
        <w:rPr>
          <w:rFonts w:ascii="Times New Roman" w:hAnsi="Times New Roman" w:cs="Times New Roman"/>
          <w:sz w:val="28"/>
          <w:szCs w:val="28"/>
          <w:lang w:val="uk-UA"/>
        </w:rPr>
        <w:t xml:space="preserve">илася. На зміну великим </w:t>
      </w:r>
      <w:r w:rsidR="00C507C4">
        <w:rPr>
          <w:rFonts w:ascii="Times New Roman" w:hAnsi="Times New Roman" w:cs="Times New Roman"/>
          <w:sz w:val="28"/>
          <w:szCs w:val="28"/>
          <w:lang w:val="uk-UA"/>
        </w:rPr>
        <w:lastRenderedPageBreak/>
        <w:t>відстан</w:t>
      </w:r>
      <w:r w:rsidR="007750A2">
        <w:rPr>
          <w:rFonts w:ascii="Times New Roman" w:hAnsi="Times New Roman" w:cs="Times New Roman"/>
          <w:sz w:val="28"/>
          <w:szCs w:val="28"/>
          <w:lang w:val="uk-UA"/>
        </w:rPr>
        <w:t>ям між секціям невисокою щільністю забудови прийшла</w:t>
      </w:r>
      <w:r w:rsidR="00C507C4">
        <w:rPr>
          <w:rFonts w:ascii="Times New Roman" w:hAnsi="Times New Roman" w:cs="Times New Roman"/>
          <w:sz w:val="28"/>
          <w:szCs w:val="28"/>
          <w:lang w:val="uk-UA"/>
        </w:rPr>
        <w:t xml:space="preserve"> квартальна периметральан забудова високої щільності, відстані між будинками зменьшилися, благоустрій покращився. Змінилися і навантаження на інфраструктуру через перемінну поверховість що є на сьогодні загальноєвропейским трендом щильність жителів на гектар збільшилася  пропорційно забудові а саме від 30% до 40 %. Різноманітність кожного будівельного об</w:t>
      </w:r>
      <w:r w:rsidR="00C507C4" w:rsidRPr="00C507C4">
        <w:rPr>
          <w:rFonts w:ascii="Times New Roman" w:hAnsi="Times New Roman" w:cs="Times New Roman"/>
          <w:sz w:val="28"/>
          <w:szCs w:val="28"/>
        </w:rPr>
        <w:t>’</w:t>
      </w:r>
      <w:r w:rsidR="00C507C4">
        <w:rPr>
          <w:rFonts w:ascii="Times New Roman" w:hAnsi="Times New Roman" w:cs="Times New Roman"/>
          <w:sz w:val="28"/>
          <w:szCs w:val="28"/>
          <w:lang w:val="uk-UA"/>
        </w:rPr>
        <w:t>єму та розведення автомобільних та пішохідних потоків  також є одною з аксіом проектування нових житлових районв в Україні.</w:t>
      </w:r>
    </w:p>
    <w:p w:rsidR="007A3675" w:rsidRPr="007A3675" w:rsidRDefault="00C507C4" w:rsidP="007A3675">
      <w:pPr>
        <w:pStyle w:val="a4"/>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7A3675">
        <w:rPr>
          <w:rFonts w:ascii="Times New Roman" w:hAnsi="Times New Roman" w:cs="Times New Roman"/>
          <w:b/>
          <w:sz w:val="28"/>
          <w:szCs w:val="28"/>
          <w:lang w:val="uk-UA"/>
        </w:rPr>
        <w:t xml:space="preserve">На приклад житловий район </w:t>
      </w:r>
      <w:r w:rsidR="000938F9" w:rsidRPr="007A3675">
        <w:rPr>
          <w:rFonts w:ascii="Times New Roman" w:hAnsi="Times New Roman" w:cs="Times New Roman"/>
          <w:b/>
          <w:sz w:val="28"/>
          <w:szCs w:val="28"/>
          <w:lang w:val="en-US"/>
        </w:rPr>
        <w:t>Fayna</w:t>
      </w:r>
      <w:r w:rsidR="007A3675" w:rsidRPr="007A3675">
        <w:rPr>
          <w:rFonts w:ascii="Times New Roman" w:hAnsi="Times New Roman" w:cs="Times New Roman"/>
          <w:b/>
          <w:sz w:val="28"/>
          <w:szCs w:val="28"/>
          <w:lang w:val="uk-UA"/>
        </w:rPr>
        <w:t xml:space="preserve"> </w:t>
      </w:r>
      <w:r w:rsidR="000938F9" w:rsidRPr="007A3675">
        <w:rPr>
          <w:rFonts w:ascii="Times New Roman" w:hAnsi="Times New Roman" w:cs="Times New Roman"/>
          <w:b/>
          <w:sz w:val="28"/>
          <w:szCs w:val="28"/>
          <w:lang w:val="en-US"/>
        </w:rPr>
        <w:t>town</w:t>
      </w:r>
      <w:r w:rsidR="000938F9" w:rsidRPr="007A3675">
        <w:rPr>
          <w:rFonts w:ascii="Times New Roman" w:hAnsi="Times New Roman" w:cs="Times New Roman"/>
          <w:sz w:val="28"/>
          <w:szCs w:val="28"/>
          <w:lang w:val="uk-UA"/>
        </w:rPr>
        <w:t xml:space="preserve"> </w:t>
      </w:r>
      <w:r w:rsidR="007A3675">
        <w:rPr>
          <w:rFonts w:ascii="Times New Roman" w:hAnsi="Times New Roman" w:cs="Times New Roman"/>
          <w:sz w:val="28"/>
          <w:szCs w:val="28"/>
          <w:lang w:val="uk-UA"/>
        </w:rPr>
        <w:t>на в</w:t>
      </w:r>
      <w:r w:rsidR="007A3675" w:rsidRPr="007A3675">
        <w:rPr>
          <w:rFonts w:ascii="Times New Roman" w:hAnsi="Times New Roman" w:cs="Times New Roman"/>
          <w:sz w:val="28"/>
          <w:szCs w:val="28"/>
          <w:lang w:val="uk-UA"/>
        </w:rPr>
        <w:t>ідкриті і напіввідкриті квартали дозволяють використовувати всі переваги кварталу, формуючи приватний двір, але розмикаючи квартал з південного боку виходить уникнути надмірного затінення</w:t>
      </w:r>
    </w:p>
    <w:p w:rsidR="007A3675" w:rsidRPr="007A3675" w:rsidRDefault="007A3675" w:rsidP="007A3675">
      <w:pPr>
        <w:pStyle w:val="a4"/>
        <w:rPr>
          <w:rFonts w:ascii="Times New Roman" w:hAnsi="Times New Roman" w:cs="Times New Roman"/>
          <w:sz w:val="28"/>
          <w:szCs w:val="28"/>
        </w:rPr>
      </w:pPr>
      <w:r w:rsidRPr="007A3675">
        <w:rPr>
          <w:rFonts w:ascii="Times New Roman" w:hAnsi="Times New Roman" w:cs="Times New Roman"/>
          <w:sz w:val="28"/>
          <w:szCs w:val="28"/>
        </w:rPr>
        <w:t>Різна поверховість секцій дає можливість отримати максимальну кількість кутових квартир, для найкращих варіантів планувань. На відміну від звичайного кварталу з 4 зовнішніми кутами, в напіввідкритих кварталах кутів може бути до 20</w:t>
      </w:r>
    </w:p>
    <w:p w:rsidR="00C507C4" w:rsidRDefault="007A3675" w:rsidP="007A3675">
      <w:pPr>
        <w:pStyle w:val="a4"/>
        <w:rPr>
          <w:rFonts w:ascii="Times New Roman" w:hAnsi="Times New Roman" w:cs="Times New Roman"/>
          <w:sz w:val="28"/>
          <w:szCs w:val="28"/>
        </w:rPr>
      </w:pPr>
      <w:r w:rsidRPr="007A3675">
        <w:rPr>
          <w:rFonts w:ascii="Times New Roman" w:hAnsi="Times New Roman" w:cs="Times New Roman"/>
          <w:sz w:val="28"/>
          <w:szCs w:val="28"/>
        </w:rPr>
        <w:t>Закриті від автомобілів двори об'єднані в єдине пішохідний простір</w:t>
      </w:r>
      <w:r>
        <w:rPr>
          <w:rFonts w:ascii="Times New Roman" w:hAnsi="Times New Roman" w:cs="Times New Roman"/>
          <w:sz w:val="28"/>
          <w:szCs w:val="28"/>
        </w:rPr>
        <w:t xml:space="preserve"> променадою, протяжністю 3,5 км.</w:t>
      </w:r>
      <w:r w:rsidRPr="007A3675">
        <w:rPr>
          <w:rFonts w:ascii="Times New Roman" w:hAnsi="Times New Roman" w:cs="Times New Roman"/>
          <w:sz w:val="28"/>
          <w:szCs w:val="28"/>
        </w:rPr>
        <w:t>Тридцять 50-річних смерек стали віссю пішохідної алеї, яка замикає пішохідн</w:t>
      </w:r>
      <w:r>
        <w:rPr>
          <w:rFonts w:ascii="Times New Roman" w:hAnsi="Times New Roman" w:cs="Times New Roman"/>
          <w:sz w:val="28"/>
          <w:szCs w:val="28"/>
        </w:rPr>
        <w:t>ий променад всередині комплексу.</w:t>
      </w:r>
      <w:r w:rsidRPr="007A3675">
        <w:rPr>
          <w:rFonts w:ascii="Times New Roman" w:hAnsi="Times New Roman" w:cs="Times New Roman"/>
          <w:sz w:val="28"/>
          <w:szCs w:val="28"/>
        </w:rPr>
        <w:t>Пішохідно-велосипедні мости виключають перетин з автомобільним рухом всередині кварталу</w:t>
      </w:r>
      <w:r>
        <w:rPr>
          <w:rFonts w:ascii="Times New Roman" w:hAnsi="Times New Roman" w:cs="Times New Roman"/>
          <w:sz w:val="28"/>
          <w:szCs w:val="28"/>
        </w:rPr>
        <w:t>.</w:t>
      </w:r>
      <w:r w:rsidRPr="007A3675">
        <w:rPr>
          <w:rFonts w:ascii="Times New Roman" w:hAnsi="Times New Roman" w:cs="Times New Roman"/>
          <w:sz w:val="28"/>
          <w:szCs w:val="28"/>
        </w:rPr>
        <w:t>Відрізок вулиці Салютній уздовж комплексу обладнаний і перепланували в смарт-вулицю</w:t>
      </w:r>
      <w:r>
        <w:rPr>
          <w:rFonts w:ascii="Times New Roman" w:hAnsi="Times New Roman" w:cs="Times New Roman"/>
          <w:sz w:val="28"/>
          <w:szCs w:val="28"/>
        </w:rPr>
        <w:t>.</w:t>
      </w:r>
      <w:r w:rsidRPr="007A3675">
        <w:rPr>
          <w:rFonts w:ascii="Times New Roman" w:hAnsi="Times New Roman" w:cs="Times New Roman"/>
          <w:sz w:val="28"/>
          <w:szCs w:val="28"/>
        </w:rPr>
        <w:t>На території комплексу продумані BBQ зони для пікніків</w:t>
      </w:r>
      <w:r>
        <w:rPr>
          <w:rFonts w:ascii="Times New Roman" w:hAnsi="Times New Roman" w:cs="Times New Roman"/>
          <w:sz w:val="28"/>
          <w:szCs w:val="28"/>
        </w:rPr>
        <w:t>.</w:t>
      </w:r>
    </w:p>
    <w:p w:rsidR="007A3675" w:rsidRPr="007A3675" w:rsidRDefault="007A3675" w:rsidP="007A3675">
      <w:pPr>
        <w:pStyle w:val="a4"/>
        <w:rPr>
          <w:rFonts w:ascii="Times New Roman" w:hAnsi="Times New Roman" w:cs="Times New Roman"/>
          <w:sz w:val="28"/>
          <w:szCs w:val="28"/>
        </w:rPr>
      </w:pPr>
      <w:r>
        <w:rPr>
          <w:rFonts w:ascii="Times New Roman" w:hAnsi="Times New Roman" w:cs="Times New Roman"/>
          <w:sz w:val="28"/>
          <w:szCs w:val="28"/>
        </w:rPr>
        <w:t xml:space="preserve"> </w:t>
      </w:r>
      <w:r w:rsidRPr="007A367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A3675">
        <w:rPr>
          <w:rFonts w:ascii="Times New Roman" w:hAnsi="Times New Roman" w:cs="Times New Roman"/>
          <w:b/>
          <w:sz w:val="28"/>
          <w:szCs w:val="28"/>
        </w:rPr>
        <w:t xml:space="preserve">Житловий район </w:t>
      </w:r>
      <w:r w:rsidRPr="007A3675">
        <w:rPr>
          <w:rFonts w:ascii="Times New Roman" w:hAnsi="Times New Roman" w:cs="Times New Roman"/>
          <w:b/>
          <w:sz w:val="28"/>
          <w:szCs w:val="28"/>
          <w:lang w:val="en-US"/>
        </w:rPr>
        <w:t>Comfort</w:t>
      </w:r>
      <w:r w:rsidRPr="007A3675">
        <w:rPr>
          <w:rFonts w:ascii="Times New Roman" w:hAnsi="Times New Roman" w:cs="Times New Roman"/>
          <w:b/>
          <w:sz w:val="28"/>
          <w:szCs w:val="28"/>
        </w:rPr>
        <w:t xml:space="preserve"> </w:t>
      </w:r>
      <w:r w:rsidRPr="007A3675">
        <w:rPr>
          <w:rFonts w:ascii="Times New Roman" w:hAnsi="Times New Roman" w:cs="Times New Roman"/>
          <w:b/>
          <w:sz w:val="28"/>
          <w:szCs w:val="28"/>
          <w:lang w:val="en-US"/>
        </w:rPr>
        <w:t>town</w:t>
      </w:r>
      <w:r w:rsidRPr="007A3675">
        <w:rPr>
          <w:rFonts w:ascii="Times New Roman" w:hAnsi="Times New Roman" w:cs="Times New Roman"/>
          <w:sz w:val="28"/>
          <w:szCs w:val="28"/>
        </w:rPr>
        <w:t>.Квартальна забудова дозволила розділити простір на два типи: вулиці, які забезпечують проїзди автомобілів і двори, які знаходяться всередині кварталу з дитячими майданчиками, лавками і алеями. У ці внутрішні двори неможливий в'їзд автотранспорту, тільки в разі надзвичайної ситуації для проїзду спецтехніки передбачені розширені доріжки з науковістю з газонної решітки</w:t>
      </w:r>
    </w:p>
    <w:p w:rsidR="007A3675" w:rsidRPr="007A3675" w:rsidRDefault="007A3675" w:rsidP="007A3675">
      <w:pPr>
        <w:pStyle w:val="a4"/>
        <w:rPr>
          <w:rFonts w:ascii="Times New Roman" w:hAnsi="Times New Roman" w:cs="Times New Roman"/>
          <w:sz w:val="28"/>
          <w:szCs w:val="28"/>
        </w:rPr>
      </w:pPr>
      <w:r w:rsidRPr="007A3675">
        <w:rPr>
          <w:rFonts w:ascii="Times New Roman" w:hAnsi="Times New Roman" w:cs="Times New Roman"/>
          <w:sz w:val="28"/>
          <w:szCs w:val="28"/>
        </w:rPr>
        <w:t>Завдяки квартальної забудови збільшується протяжність проїздів, що забезпечує більшу кількість машиномісць, ніж в мікрорайонної забудові</w:t>
      </w:r>
    </w:p>
    <w:p w:rsidR="007A3675" w:rsidRPr="007A3675" w:rsidRDefault="007A3675" w:rsidP="007A3675">
      <w:pPr>
        <w:pStyle w:val="a4"/>
        <w:rPr>
          <w:rFonts w:ascii="Times New Roman" w:hAnsi="Times New Roman" w:cs="Times New Roman"/>
          <w:sz w:val="28"/>
          <w:szCs w:val="28"/>
        </w:rPr>
      </w:pPr>
      <w:r w:rsidRPr="007A3675">
        <w:rPr>
          <w:rFonts w:ascii="Times New Roman" w:hAnsi="Times New Roman" w:cs="Times New Roman"/>
          <w:sz w:val="28"/>
          <w:szCs w:val="28"/>
        </w:rPr>
        <w:t>Зберігши всі озеленення, що було на ділянці і існуючі елементи благоустрою, ми отримали обжиту, готову для розвитку середу з парком</w:t>
      </w:r>
      <w:r>
        <w:rPr>
          <w:rFonts w:ascii="Times New Roman" w:hAnsi="Times New Roman" w:cs="Times New Roman"/>
          <w:sz w:val="28"/>
          <w:szCs w:val="28"/>
        </w:rPr>
        <w:t>-садом, рекреаційної територією</w:t>
      </w:r>
      <w:r w:rsidRPr="007A3675">
        <w:rPr>
          <w:rFonts w:ascii="Times New Roman" w:hAnsi="Times New Roman" w:cs="Times New Roman"/>
          <w:sz w:val="28"/>
          <w:szCs w:val="28"/>
        </w:rPr>
        <w:t>.В умовах обмеженої собівартості, ми створили секції з простих геометричних форм, ми зробили плоскі фасади, таким чином виключивши балкони і декоративні елементи, зосередилися на трьох прийомах:</w:t>
      </w:r>
    </w:p>
    <w:p w:rsidR="007A3675" w:rsidRPr="00DE29E3" w:rsidRDefault="007A3675" w:rsidP="007A3675">
      <w:pPr>
        <w:pStyle w:val="a4"/>
        <w:rPr>
          <w:rFonts w:ascii="Times New Roman" w:hAnsi="Times New Roman" w:cs="Times New Roman"/>
          <w:sz w:val="28"/>
          <w:szCs w:val="28"/>
          <w:lang w:val="uk-UA"/>
        </w:rPr>
      </w:pPr>
      <w:r w:rsidRPr="007A3675">
        <w:rPr>
          <w:rFonts w:ascii="Times New Roman" w:hAnsi="Times New Roman" w:cs="Times New Roman"/>
          <w:sz w:val="28"/>
          <w:szCs w:val="28"/>
        </w:rPr>
        <w:t>силует - різні повороти і висота двосхилих дахів дозволила</w:t>
      </w:r>
      <w:r>
        <w:rPr>
          <w:rFonts w:ascii="Times New Roman" w:hAnsi="Times New Roman" w:cs="Times New Roman"/>
          <w:sz w:val="28"/>
          <w:szCs w:val="28"/>
        </w:rPr>
        <w:t xml:space="preserve"> нам домогтися цікавого силуету</w:t>
      </w:r>
      <w:r w:rsidRPr="007A3675">
        <w:rPr>
          <w:rFonts w:ascii="Times New Roman" w:hAnsi="Times New Roman" w:cs="Times New Roman"/>
          <w:sz w:val="28"/>
          <w:szCs w:val="28"/>
        </w:rPr>
        <w:t xml:space="preserve"> вікно - першими в Києві застосували систему французьких балконів, і систему зсуву вікна, що до</w:t>
      </w:r>
      <w:r>
        <w:rPr>
          <w:rFonts w:ascii="Times New Roman" w:hAnsi="Times New Roman" w:cs="Times New Roman"/>
          <w:sz w:val="28"/>
          <w:szCs w:val="28"/>
        </w:rPr>
        <w:t>зволило уникнути монотонних лав</w:t>
      </w:r>
      <w:r w:rsidRPr="007A3675">
        <w:rPr>
          <w:rFonts w:ascii="Times New Roman" w:hAnsi="Times New Roman" w:cs="Times New Roman"/>
          <w:sz w:val="28"/>
          <w:szCs w:val="28"/>
        </w:rPr>
        <w:t>колір - перший в країні сміливе колірне рішення для житлового кварталу.Похилі покрівлі виконані з фальцевого металу. Саме палітра виробників фальцевого металу стала визначальною для кольору окремих секцій. Для компенсації яскравості цієї палітри, ввели місцями пастельні відтінки, так як їх частина була не велика змогли в умовах собівартості замовити пот</w:t>
      </w:r>
      <w:r w:rsidR="00D9447D">
        <w:rPr>
          <w:rFonts w:ascii="Times New Roman" w:hAnsi="Times New Roman" w:cs="Times New Roman"/>
          <w:sz w:val="28"/>
          <w:szCs w:val="28"/>
        </w:rPr>
        <w:t>рібні кольори для індивідуального</w:t>
      </w:r>
      <w:r w:rsidRPr="007A3675">
        <w:rPr>
          <w:rFonts w:ascii="Times New Roman" w:hAnsi="Times New Roman" w:cs="Times New Roman"/>
          <w:sz w:val="28"/>
          <w:szCs w:val="28"/>
        </w:rPr>
        <w:t xml:space="preserve"> фарбування і домогтися гармонійного поєднання яскравих і пастельних відтінків</w:t>
      </w:r>
      <w:r>
        <w:rPr>
          <w:rFonts w:ascii="Times New Roman" w:hAnsi="Times New Roman" w:cs="Times New Roman"/>
          <w:sz w:val="28"/>
          <w:szCs w:val="28"/>
        </w:rPr>
        <w:t>.</w:t>
      </w:r>
      <w:r w:rsidR="00DE29E3">
        <w:rPr>
          <w:rFonts w:ascii="Times New Roman" w:hAnsi="Times New Roman" w:cs="Times New Roman"/>
          <w:sz w:val="28"/>
          <w:szCs w:val="28"/>
          <w:lang w:val="uk-UA"/>
        </w:rPr>
        <w:t>Таблиця 8.</w:t>
      </w:r>
    </w:p>
    <w:p w:rsidR="009E53D0" w:rsidRDefault="005E0535" w:rsidP="009E53D0">
      <w:pPr>
        <w:pStyle w:val="a4"/>
        <w:jc w:val="center"/>
        <w:rPr>
          <w:rFonts w:ascii="Times New Roman" w:hAnsi="Times New Roman" w:cs="Times New Roman"/>
          <w:b/>
          <w:sz w:val="28"/>
          <w:szCs w:val="28"/>
          <w:lang w:val="uk-UA"/>
        </w:rPr>
      </w:pPr>
      <w:r w:rsidRPr="005E0535">
        <w:rPr>
          <w:rFonts w:ascii="Times New Roman" w:hAnsi="Times New Roman" w:cs="Times New Roman"/>
          <w:b/>
          <w:sz w:val="28"/>
          <w:szCs w:val="28"/>
        </w:rPr>
        <w:lastRenderedPageBreak/>
        <w:t>9.</w:t>
      </w:r>
      <w:r w:rsidRPr="005E0535">
        <w:rPr>
          <w:rFonts w:ascii="Times New Roman" w:hAnsi="Times New Roman" w:cs="Times New Roman"/>
          <w:b/>
          <w:sz w:val="28"/>
          <w:szCs w:val="28"/>
          <w:lang w:val="uk-UA"/>
        </w:rPr>
        <w:t>Теоретичні концепції житлових планувальних одиниць</w:t>
      </w:r>
    </w:p>
    <w:p w:rsidR="009E53D0" w:rsidRDefault="009E53D0" w:rsidP="009E53D0">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На початку 20 стор</w:t>
      </w:r>
      <w:r w:rsidR="008F0BA9">
        <w:rPr>
          <w:rFonts w:ascii="Times New Roman" w:hAnsi="Times New Roman" w:cs="Times New Roman"/>
          <w:sz w:val="28"/>
          <w:szCs w:val="28"/>
          <w:lang w:val="uk-UA"/>
        </w:rPr>
        <w:t>іччя у світі впер</w:t>
      </w:r>
      <w:r>
        <w:rPr>
          <w:rFonts w:ascii="Times New Roman" w:hAnsi="Times New Roman" w:cs="Times New Roman"/>
          <w:sz w:val="28"/>
          <w:szCs w:val="28"/>
          <w:lang w:val="uk-UA"/>
        </w:rPr>
        <w:t>ше заговорили про реструктурізацію міста, в це поняття було заклад</w:t>
      </w:r>
      <w:r>
        <w:rPr>
          <w:rFonts w:ascii="Times New Roman" w:hAnsi="Times New Roman" w:cs="Times New Roman"/>
          <w:sz w:val="28"/>
          <w:szCs w:val="28"/>
        </w:rPr>
        <w:t>ена зм</w:t>
      </w:r>
      <w:r>
        <w:rPr>
          <w:rFonts w:ascii="Times New Roman" w:hAnsi="Times New Roman" w:cs="Times New Roman"/>
          <w:sz w:val="28"/>
          <w:szCs w:val="28"/>
          <w:lang w:val="uk-UA"/>
        </w:rPr>
        <w:t>іна та упорядкування житлової забудови адже з високими темпами урбанізації що пр</w:t>
      </w:r>
      <w:r w:rsidR="0078469E">
        <w:rPr>
          <w:rFonts w:ascii="Times New Roman" w:hAnsi="Times New Roman" w:cs="Times New Roman"/>
          <w:sz w:val="28"/>
          <w:szCs w:val="28"/>
          <w:lang w:val="uk-UA"/>
        </w:rPr>
        <w:t>ийшли до нас у 20 сторіччі. Тоді міста мали розгалуджену малоповерхову забудову</w:t>
      </w:r>
      <w:r w:rsidR="00081264">
        <w:rPr>
          <w:rFonts w:ascii="Times New Roman" w:hAnsi="Times New Roman" w:cs="Times New Roman"/>
          <w:sz w:val="28"/>
          <w:szCs w:val="28"/>
          <w:lang w:val="uk-UA"/>
        </w:rPr>
        <w:t xml:space="preserve"> що не була структуризована. </w:t>
      </w:r>
    </w:p>
    <w:p w:rsidR="00081264" w:rsidRDefault="00081264" w:rsidP="009E53D0">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І головними</w:t>
      </w:r>
      <w:r w:rsidR="00872915">
        <w:rPr>
          <w:rFonts w:ascii="Times New Roman" w:hAnsi="Times New Roman" w:cs="Times New Roman"/>
          <w:sz w:val="28"/>
          <w:szCs w:val="28"/>
          <w:lang w:val="uk-UA"/>
        </w:rPr>
        <w:t xml:space="preserve"> засадами створення планувальних </w:t>
      </w:r>
      <w:r>
        <w:rPr>
          <w:rFonts w:ascii="Times New Roman" w:hAnsi="Times New Roman" w:cs="Times New Roman"/>
          <w:sz w:val="28"/>
          <w:szCs w:val="28"/>
          <w:lang w:val="uk-UA"/>
        </w:rPr>
        <w:t>одиниць як елементів структури міської тканини</w:t>
      </w:r>
      <w:r w:rsidR="00872915">
        <w:rPr>
          <w:rFonts w:ascii="Times New Roman" w:hAnsi="Times New Roman" w:cs="Times New Roman"/>
          <w:sz w:val="28"/>
          <w:szCs w:val="28"/>
          <w:lang w:val="uk-UA"/>
        </w:rPr>
        <w:t xml:space="preserve"> стали принципи </w:t>
      </w:r>
    </w:p>
    <w:p w:rsidR="00872915" w:rsidRDefault="00872915" w:rsidP="00872915">
      <w:pPr>
        <w:pStyle w:val="a4"/>
        <w:numPr>
          <w:ilvl w:val="0"/>
          <w:numId w:val="21"/>
        </w:numPr>
        <w:jc w:val="both"/>
        <w:rPr>
          <w:rFonts w:ascii="Times New Roman" w:hAnsi="Times New Roman" w:cs="Times New Roman"/>
          <w:sz w:val="28"/>
          <w:szCs w:val="28"/>
          <w:lang w:val="uk-UA"/>
        </w:rPr>
      </w:pPr>
      <w:r>
        <w:rPr>
          <w:rFonts w:ascii="Times New Roman" w:hAnsi="Times New Roman" w:cs="Times New Roman"/>
          <w:sz w:val="28"/>
          <w:szCs w:val="28"/>
          <w:lang w:val="uk-UA"/>
        </w:rPr>
        <w:t>Полуавтономних утворень у структурі міста</w:t>
      </w:r>
    </w:p>
    <w:p w:rsidR="00872915" w:rsidRDefault="00872915" w:rsidP="00872915">
      <w:pPr>
        <w:pStyle w:val="a4"/>
        <w:numPr>
          <w:ilvl w:val="0"/>
          <w:numId w:val="21"/>
        </w:numPr>
        <w:jc w:val="both"/>
        <w:rPr>
          <w:rFonts w:ascii="Times New Roman" w:hAnsi="Times New Roman" w:cs="Times New Roman"/>
          <w:sz w:val="28"/>
          <w:szCs w:val="28"/>
          <w:lang w:val="uk-UA"/>
        </w:rPr>
      </w:pPr>
      <w:r>
        <w:rPr>
          <w:rFonts w:ascii="Times New Roman" w:hAnsi="Times New Roman" w:cs="Times New Roman"/>
          <w:sz w:val="28"/>
          <w:szCs w:val="28"/>
          <w:lang w:val="uk-UA"/>
        </w:rPr>
        <w:t>Самодостатність житлових утворень</w:t>
      </w:r>
    </w:p>
    <w:p w:rsidR="00872915" w:rsidRDefault="00872915" w:rsidP="00872915">
      <w:pPr>
        <w:pStyle w:val="a4"/>
        <w:numPr>
          <w:ilvl w:val="0"/>
          <w:numId w:val="21"/>
        </w:numPr>
        <w:jc w:val="both"/>
        <w:rPr>
          <w:rFonts w:ascii="Times New Roman" w:hAnsi="Times New Roman" w:cs="Times New Roman"/>
          <w:sz w:val="28"/>
          <w:szCs w:val="28"/>
          <w:lang w:val="uk-UA"/>
        </w:rPr>
      </w:pPr>
      <w:r>
        <w:rPr>
          <w:rFonts w:ascii="Times New Roman" w:hAnsi="Times New Roman" w:cs="Times New Roman"/>
          <w:sz w:val="28"/>
          <w:szCs w:val="28"/>
          <w:lang w:val="uk-UA"/>
        </w:rPr>
        <w:t>Включення соціальної інфраструктури</w:t>
      </w:r>
    </w:p>
    <w:p w:rsidR="00872915" w:rsidRDefault="00872915" w:rsidP="00872915">
      <w:pPr>
        <w:pStyle w:val="a4"/>
        <w:numPr>
          <w:ilvl w:val="0"/>
          <w:numId w:val="21"/>
        </w:numPr>
        <w:jc w:val="both"/>
        <w:rPr>
          <w:rFonts w:ascii="Times New Roman" w:hAnsi="Times New Roman" w:cs="Times New Roman"/>
          <w:sz w:val="28"/>
          <w:szCs w:val="28"/>
          <w:lang w:val="uk-UA"/>
        </w:rPr>
      </w:pPr>
      <w:r>
        <w:rPr>
          <w:rFonts w:ascii="Times New Roman" w:hAnsi="Times New Roman" w:cs="Times New Roman"/>
          <w:sz w:val="28"/>
          <w:szCs w:val="28"/>
          <w:lang w:val="uk-UA"/>
        </w:rPr>
        <w:t>Структурізація міста</w:t>
      </w:r>
    </w:p>
    <w:p w:rsidR="00872915" w:rsidRDefault="00872915" w:rsidP="00872915">
      <w:pPr>
        <w:pStyle w:val="a4"/>
        <w:numPr>
          <w:ilvl w:val="0"/>
          <w:numId w:val="21"/>
        </w:numPr>
        <w:jc w:val="both"/>
        <w:rPr>
          <w:rFonts w:ascii="Times New Roman" w:hAnsi="Times New Roman" w:cs="Times New Roman"/>
          <w:sz w:val="28"/>
          <w:szCs w:val="28"/>
          <w:lang w:val="uk-UA"/>
        </w:rPr>
      </w:pPr>
      <w:r>
        <w:rPr>
          <w:rFonts w:ascii="Times New Roman" w:hAnsi="Times New Roman" w:cs="Times New Roman"/>
          <w:sz w:val="28"/>
          <w:szCs w:val="28"/>
          <w:lang w:val="uk-UA"/>
        </w:rPr>
        <w:t>Наявність планувальних обмежень</w:t>
      </w:r>
    </w:p>
    <w:p w:rsidR="00872915" w:rsidRDefault="00872915" w:rsidP="00872915">
      <w:pPr>
        <w:pStyle w:val="a4"/>
        <w:numPr>
          <w:ilvl w:val="0"/>
          <w:numId w:val="21"/>
        </w:numPr>
        <w:jc w:val="both"/>
        <w:rPr>
          <w:rFonts w:ascii="Times New Roman" w:hAnsi="Times New Roman" w:cs="Times New Roman"/>
          <w:sz w:val="28"/>
          <w:szCs w:val="28"/>
          <w:lang w:val="uk-UA"/>
        </w:rPr>
      </w:pPr>
      <w:r>
        <w:rPr>
          <w:rFonts w:ascii="Times New Roman" w:hAnsi="Times New Roman" w:cs="Times New Roman"/>
          <w:sz w:val="28"/>
          <w:szCs w:val="28"/>
          <w:lang w:val="uk-UA"/>
        </w:rPr>
        <w:t>Досягнення цілістності житлових утворень</w:t>
      </w:r>
    </w:p>
    <w:p w:rsidR="00872915" w:rsidRDefault="008F0BA9" w:rsidP="00872915">
      <w:pPr>
        <w:pStyle w:val="a4"/>
        <w:numPr>
          <w:ilvl w:val="0"/>
          <w:numId w:val="21"/>
        </w:numPr>
        <w:jc w:val="both"/>
        <w:rPr>
          <w:rFonts w:ascii="Times New Roman" w:hAnsi="Times New Roman" w:cs="Times New Roman"/>
          <w:sz w:val="28"/>
          <w:szCs w:val="28"/>
          <w:lang w:val="uk-UA"/>
        </w:rPr>
      </w:pPr>
      <w:r>
        <w:rPr>
          <w:rFonts w:ascii="Times New Roman" w:hAnsi="Times New Roman" w:cs="Times New Roman"/>
          <w:sz w:val="28"/>
          <w:szCs w:val="28"/>
          <w:lang w:val="uk-UA"/>
        </w:rPr>
        <w:t>Утворення житла поблизу промислових підприємств</w:t>
      </w:r>
    </w:p>
    <w:p w:rsidR="008F0BA9" w:rsidRDefault="008F0BA9" w:rsidP="008F0BA9">
      <w:pPr>
        <w:pStyle w:val="a4"/>
        <w:numPr>
          <w:ilvl w:val="0"/>
          <w:numId w:val="21"/>
        </w:numPr>
        <w:jc w:val="both"/>
        <w:rPr>
          <w:rFonts w:ascii="Times New Roman" w:hAnsi="Times New Roman" w:cs="Times New Roman"/>
          <w:sz w:val="28"/>
          <w:szCs w:val="28"/>
          <w:lang w:val="uk-UA"/>
        </w:rPr>
      </w:pPr>
      <w:r>
        <w:rPr>
          <w:rFonts w:ascii="Times New Roman" w:hAnsi="Times New Roman" w:cs="Times New Roman"/>
          <w:sz w:val="28"/>
          <w:szCs w:val="28"/>
          <w:lang w:val="uk-UA"/>
        </w:rPr>
        <w:t>Розвиток транспортно-пішохідної мережі</w:t>
      </w:r>
    </w:p>
    <w:p w:rsidR="008F0BA9" w:rsidRDefault="008F0BA9" w:rsidP="008F0BA9">
      <w:pPr>
        <w:pStyle w:val="a4"/>
        <w:jc w:val="both"/>
        <w:rPr>
          <w:rFonts w:ascii="Times New Roman" w:hAnsi="Times New Roman" w:cs="Times New Roman"/>
          <w:sz w:val="28"/>
          <w:szCs w:val="28"/>
        </w:rPr>
      </w:pPr>
      <w:r>
        <w:rPr>
          <w:rFonts w:ascii="Times New Roman" w:hAnsi="Times New Roman" w:cs="Times New Roman"/>
          <w:sz w:val="28"/>
          <w:szCs w:val="28"/>
          <w:lang w:val="uk-UA"/>
        </w:rPr>
        <w:t>Одночасно у різних частинах світу йшли пошуки  збільшеного модулю квартальної забудови та переосми</w:t>
      </w:r>
      <w:r w:rsidR="00AA7D35">
        <w:rPr>
          <w:rFonts w:ascii="Times New Roman" w:hAnsi="Times New Roman" w:cs="Times New Roman"/>
          <w:sz w:val="28"/>
          <w:szCs w:val="28"/>
          <w:lang w:val="en-US"/>
        </w:rPr>
        <w:t>c</w:t>
      </w:r>
      <w:r>
        <w:rPr>
          <w:rFonts w:ascii="Times New Roman" w:hAnsi="Times New Roman" w:cs="Times New Roman"/>
          <w:sz w:val="28"/>
          <w:szCs w:val="28"/>
          <w:lang w:val="uk-UA"/>
        </w:rPr>
        <w:t>лен</w:t>
      </w:r>
      <w:r w:rsidR="00AA7D35" w:rsidRPr="00AA7D35">
        <w:rPr>
          <w:rFonts w:ascii="Times New Roman" w:hAnsi="Times New Roman" w:cs="Times New Roman"/>
          <w:sz w:val="28"/>
          <w:szCs w:val="28"/>
        </w:rPr>
        <w:t>н</w:t>
      </w:r>
      <w:r>
        <w:rPr>
          <w:rFonts w:ascii="Times New Roman" w:hAnsi="Times New Roman" w:cs="Times New Roman"/>
          <w:sz w:val="28"/>
          <w:szCs w:val="28"/>
          <w:lang w:val="uk-UA"/>
        </w:rPr>
        <w:t>я моделі історичного квараталу</w:t>
      </w:r>
      <w:r w:rsidR="00D25906" w:rsidRPr="00D25906">
        <w:rPr>
          <w:rFonts w:ascii="Times New Roman" w:hAnsi="Times New Roman" w:cs="Times New Roman"/>
          <w:sz w:val="28"/>
          <w:szCs w:val="28"/>
        </w:rPr>
        <w:t>.</w:t>
      </w:r>
    </w:p>
    <w:p w:rsidR="00D25906" w:rsidRDefault="00D25906" w:rsidP="008F0BA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Концепція району </w:t>
      </w:r>
      <w:r w:rsidR="00D73E59">
        <w:rPr>
          <w:rFonts w:ascii="Times New Roman" w:hAnsi="Times New Roman" w:cs="Times New Roman"/>
          <w:sz w:val="28"/>
          <w:szCs w:val="28"/>
          <w:lang w:val="uk-UA"/>
        </w:rPr>
        <w:t xml:space="preserve"> в Україні </w:t>
      </w:r>
      <w:r>
        <w:rPr>
          <w:rFonts w:ascii="Times New Roman" w:hAnsi="Times New Roman" w:cs="Times New Roman"/>
          <w:sz w:val="28"/>
          <w:szCs w:val="28"/>
          <w:lang w:val="uk-UA"/>
        </w:rPr>
        <w:t>вперше з</w:t>
      </w:r>
      <w:r w:rsidRPr="00D25906">
        <w:rPr>
          <w:rFonts w:ascii="Times New Roman" w:hAnsi="Times New Roman" w:cs="Times New Roman"/>
          <w:sz w:val="28"/>
          <w:szCs w:val="28"/>
        </w:rPr>
        <w:t>’</w:t>
      </w:r>
      <w:r>
        <w:rPr>
          <w:rFonts w:ascii="Times New Roman" w:hAnsi="Times New Roman" w:cs="Times New Roman"/>
          <w:sz w:val="28"/>
          <w:szCs w:val="28"/>
          <w:lang w:val="uk-UA"/>
        </w:rPr>
        <w:t>явилася у радянські часи</w:t>
      </w:r>
      <w:r w:rsidR="00D73E59">
        <w:rPr>
          <w:rFonts w:ascii="Times New Roman" w:hAnsi="Times New Roman" w:cs="Times New Roman"/>
          <w:sz w:val="28"/>
          <w:szCs w:val="28"/>
          <w:lang w:val="uk-UA"/>
        </w:rPr>
        <w:t>, і будувалася за принципом рівномірного охвату території громадським транспортом виходячи  з радіусу пішохідного руху не більше 500м.</w:t>
      </w:r>
    </w:p>
    <w:p w:rsidR="00D73E59" w:rsidRDefault="00D73E59" w:rsidP="008F0BA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Житлові будинки формуються як групи розміром 100-200 м2 зі своїм садом та первинним обслуговуванням.</w:t>
      </w:r>
    </w:p>
    <w:p w:rsidR="00D73E59" w:rsidRDefault="00D73E59" w:rsidP="008F0BA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Система руху внутрішнім простором уникала транзиту</w:t>
      </w:r>
    </w:p>
    <w:p w:rsidR="00937910" w:rsidRDefault="00937910" w:rsidP="008F0BA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Шляхи руху дітей до дитячих закладів шкіл,дитсадків.</w:t>
      </w:r>
    </w:p>
    <w:p w:rsidR="00937910" w:rsidRDefault="00937910" w:rsidP="008F0BA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В кожному житловому утворені створюється парк площею 0.1 всього району.</w:t>
      </w:r>
    </w:p>
    <w:p w:rsidR="003D46CE" w:rsidRDefault="003D46CE" w:rsidP="008F0BA9">
      <w:pPr>
        <w:pStyle w:val="a4"/>
        <w:jc w:val="both"/>
        <w:rPr>
          <w:rFonts w:ascii="Times New Roman" w:hAnsi="Times New Roman" w:cs="Times New Roman"/>
          <w:sz w:val="28"/>
          <w:szCs w:val="28"/>
          <w:lang w:val="en-US"/>
        </w:rPr>
      </w:pPr>
      <w:r>
        <w:rPr>
          <w:rFonts w:ascii="Times New Roman" w:hAnsi="Times New Roman" w:cs="Times New Roman"/>
          <w:sz w:val="28"/>
          <w:szCs w:val="28"/>
          <w:lang w:val="uk-UA"/>
        </w:rPr>
        <w:t>На заході розроблялися концепції</w:t>
      </w:r>
      <w:r>
        <w:rPr>
          <w:rFonts w:ascii="Times New Roman" w:hAnsi="Times New Roman" w:cs="Times New Roman"/>
          <w:sz w:val="28"/>
          <w:szCs w:val="28"/>
          <w:lang w:val="en-US"/>
        </w:rPr>
        <w:t>:</w:t>
      </w:r>
    </w:p>
    <w:p w:rsidR="003D46CE" w:rsidRDefault="003D46CE" w:rsidP="008F0BA9">
      <w:pPr>
        <w:pStyle w:val="a4"/>
        <w:jc w:val="both"/>
        <w:rPr>
          <w:rFonts w:ascii="Times New Roman" w:hAnsi="Times New Roman" w:cs="Times New Roman"/>
          <w:sz w:val="28"/>
          <w:szCs w:val="28"/>
          <w:lang w:val="uk-UA"/>
        </w:rPr>
      </w:pPr>
      <w:r w:rsidRPr="003D46CE">
        <w:rPr>
          <w:rFonts w:ascii="Times New Roman" w:hAnsi="Times New Roman" w:cs="Times New Roman"/>
          <w:sz w:val="28"/>
          <w:szCs w:val="28"/>
        </w:rPr>
        <w:t>1.</w:t>
      </w:r>
      <w:r>
        <w:rPr>
          <w:rFonts w:ascii="Times New Roman" w:hAnsi="Times New Roman" w:cs="Times New Roman"/>
          <w:sz w:val="28"/>
          <w:szCs w:val="28"/>
          <w:lang w:val="en-US"/>
        </w:rPr>
        <w:t>C</w:t>
      </w:r>
      <w:r>
        <w:rPr>
          <w:rFonts w:ascii="Times New Roman" w:hAnsi="Times New Roman" w:cs="Times New Roman"/>
          <w:sz w:val="28"/>
          <w:szCs w:val="28"/>
          <w:lang w:val="uk-UA"/>
        </w:rPr>
        <w:t>усдствуючі</w:t>
      </w:r>
    </w:p>
    <w:p w:rsidR="003D46CE" w:rsidRDefault="003D46CE" w:rsidP="008F0BA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2. Природній ареал</w:t>
      </w:r>
    </w:p>
    <w:p w:rsidR="003D46CE" w:rsidRDefault="003D46CE" w:rsidP="008F0BA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3. Комьюніті</w:t>
      </w:r>
    </w:p>
    <w:p w:rsidR="003D46CE" w:rsidRDefault="003D46CE" w:rsidP="008F0BA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4. Самодостатні житлові одиниці</w:t>
      </w:r>
      <w:r w:rsidR="00DE29E3">
        <w:rPr>
          <w:rFonts w:ascii="Times New Roman" w:hAnsi="Times New Roman" w:cs="Times New Roman"/>
          <w:sz w:val="28"/>
          <w:szCs w:val="28"/>
          <w:lang w:val="uk-UA"/>
        </w:rPr>
        <w:t xml:space="preserve"> Таблиця 9.</w:t>
      </w:r>
    </w:p>
    <w:p w:rsidR="003D46CE" w:rsidRPr="003D46CE" w:rsidRDefault="003D46CE" w:rsidP="008F0BA9">
      <w:pPr>
        <w:pStyle w:val="a4"/>
        <w:jc w:val="both"/>
        <w:rPr>
          <w:rFonts w:ascii="Times New Roman" w:hAnsi="Times New Roman" w:cs="Times New Roman"/>
          <w:sz w:val="28"/>
          <w:szCs w:val="28"/>
          <w:lang w:val="uk-UA"/>
        </w:rPr>
      </w:pPr>
    </w:p>
    <w:p w:rsidR="00937910" w:rsidRDefault="00FE44F9" w:rsidP="00FE44F9">
      <w:pPr>
        <w:pStyle w:val="a4"/>
        <w:jc w:val="center"/>
        <w:rPr>
          <w:rFonts w:ascii="Times New Roman" w:hAnsi="Times New Roman" w:cs="Times New Roman"/>
          <w:b/>
          <w:sz w:val="28"/>
          <w:szCs w:val="28"/>
          <w:lang w:val="uk-UA"/>
        </w:rPr>
      </w:pPr>
      <w:r w:rsidRPr="00FE44F9">
        <w:rPr>
          <w:rFonts w:ascii="Times New Roman" w:hAnsi="Times New Roman" w:cs="Times New Roman"/>
          <w:b/>
          <w:sz w:val="28"/>
          <w:szCs w:val="28"/>
          <w:lang w:val="uk-UA"/>
        </w:rPr>
        <w:t>10.Розвиток житлових планувальних одиниць в кінці ХХ-началі ХХI століття</w:t>
      </w:r>
    </w:p>
    <w:p w:rsidR="00CC0600" w:rsidRDefault="007919C3" w:rsidP="00CC0600">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В середині 20 сторіччя проектувальники по всьому світу задумалися функціональний склад планувальних одиниць. В середині 20 сторіччя мав місце перерозподіл у сфері зайнятості населення тому було обрано інші вектори розвитку такі як</w:t>
      </w:r>
    </w:p>
    <w:p w:rsidR="007919C3" w:rsidRDefault="007919C3" w:rsidP="007919C3">
      <w:pPr>
        <w:pStyle w:val="a4"/>
        <w:numPr>
          <w:ilvl w:val="0"/>
          <w:numId w:val="22"/>
        </w:numPr>
        <w:jc w:val="both"/>
        <w:rPr>
          <w:rFonts w:ascii="Times New Roman" w:hAnsi="Times New Roman" w:cs="Times New Roman"/>
          <w:sz w:val="28"/>
          <w:szCs w:val="28"/>
          <w:lang w:val="uk-UA"/>
        </w:rPr>
      </w:pPr>
      <w:r>
        <w:rPr>
          <w:rFonts w:ascii="Times New Roman" w:hAnsi="Times New Roman" w:cs="Times New Roman"/>
          <w:sz w:val="28"/>
          <w:szCs w:val="28"/>
          <w:lang w:val="uk-UA"/>
        </w:rPr>
        <w:t>Зміна орієнтації трудової занятості</w:t>
      </w:r>
    </w:p>
    <w:p w:rsidR="007919C3" w:rsidRDefault="005E55BC" w:rsidP="007919C3">
      <w:pPr>
        <w:pStyle w:val="a4"/>
        <w:numPr>
          <w:ilvl w:val="0"/>
          <w:numId w:val="22"/>
        </w:numPr>
        <w:jc w:val="both"/>
        <w:rPr>
          <w:rFonts w:ascii="Times New Roman" w:hAnsi="Times New Roman" w:cs="Times New Roman"/>
          <w:sz w:val="28"/>
          <w:szCs w:val="28"/>
          <w:lang w:val="uk-UA"/>
        </w:rPr>
      </w:pPr>
      <w:r>
        <w:rPr>
          <w:rFonts w:ascii="Times New Roman" w:hAnsi="Times New Roman" w:cs="Times New Roman"/>
          <w:sz w:val="28"/>
          <w:szCs w:val="28"/>
          <w:lang w:val="uk-UA"/>
        </w:rPr>
        <w:t>Конверсі</w:t>
      </w:r>
      <w:r w:rsidR="00CA45DE">
        <w:rPr>
          <w:rFonts w:ascii="Times New Roman" w:hAnsi="Times New Roman" w:cs="Times New Roman"/>
          <w:sz w:val="28"/>
          <w:szCs w:val="28"/>
          <w:lang w:val="uk-UA"/>
        </w:rPr>
        <w:t>я</w:t>
      </w:r>
      <w:r>
        <w:rPr>
          <w:rFonts w:ascii="Times New Roman" w:hAnsi="Times New Roman" w:cs="Times New Roman"/>
          <w:sz w:val="28"/>
          <w:szCs w:val="28"/>
          <w:lang w:val="uk-UA"/>
        </w:rPr>
        <w:t xml:space="preserve"> промислових підприємств</w:t>
      </w:r>
    </w:p>
    <w:p w:rsidR="005E55BC" w:rsidRDefault="005E55BC" w:rsidP="007919C3">
      <w:pPr>
        <w:pStyle w:val="a4"/>
        <w:numPr>
          <w:ilvl w:val="0"/>
          <w:numId w:val="22"/>
        </w:numPr>
        <w:jc w:val="both"/>
        <w:rPr>
          <w:rFonts w:ascii="Times New Roman" w:hAnsi="Times New Roman" w:cs="Times New Roman"/>
          <w:sz w:val="28"/>
          <w:szCs w:val="28"/>
          <w:lang w:val="uk-UA"/>
        </w:rPr>
      </w:pPr>
      <w:r>
        <w:rPr>
          <w:rFonts w:ascii="Times New Roman" w:hAnsi="Times New Roman" w:cs="Times New Roman"/>
          <w:sz w:val="28"/>
          <w:szCs w:val="28"/>
          <w:lang w:val="uk-UA"/>
        </w:rPr>
        <w:t>Інтеграція виробництва у жилі масиви</w:t>
      </w:r>
    </w:p>
    <w:p w:rsidR="005E55BC" w:rsidRDefault="005E55BC"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Методологія що була </w:t>
      </w:r>
      <w:r w:rsidR="000028A6">
        <w:rPr>
          <w:rFonts w:ascii="Times New Roman" w:hAnsi="Times New Roman" w:cs="Times New Roman"/>
          <w:sz w:val="28"/>
          <w:szCs w:val="28"/>
          <w:lang w:val="uk-UA"/>
        </w:rPr>
        <w:t>с</w:t>
      </w:r>
      <w:r>
        <w:rPr>
          <w:rFonts w:ascii="Times New Roman" w:hAnsi="Times New Roman" w:cs="Times New Roman"/>
          <w:sz w:val="28"/>
          <w:szCs w:val="28"/>
          <w:lang w:val="uk-UA"/>
        </w:rPr>
        <w:t>проектована</w:t>
      </w:r>
      <w:r w:rsidR="00A73A4A">
        <w:rPr>
          <w:rFonts w:ascii="Times New Roman" w:hAnsi="Times New Roman" w:cs="Times New Roman"/>
          <w:sz w:val="28"/>
          <w:szCs w:val="28"/>
          <w:lang w:val="uk-UA"/>
        </w:rPr>
        <w:t xml:space="preserve"> на основі</w:t>
      </w:r>
    </w:p>
    <w:p w:rsidR="005E55BC" w:rsidRDefault="00CA45DE"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1.Фактологіч</w:t>
      </w:r>
      <w:r w:rsidR="005E55BC">
        <w:rPr>
          <w:rFonts w:ascii="Times New Roman" w:hAnsi="Times New Roman" w:cs="Times New Roman"/>
          <w:sz w:val="28"/>
          <w:szCs w:val="28"/>
          <w:lang w:val="uk-UA"/>
        </w:rPr>
        <w:t>ний аналіз</w:t>
      </w:r>
    </w:p>
    <w:p w:rsidR="005E55BC" w:rsidRDefault="005E55BC"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2. Інтеграц</w:t>
      </w:r>
      <w:r w:rsidR="00CA45DE">
        <w:rPr>
          <w:rFonts w:ascii="Times New Roman" w:hAnsi="Times New Roman" w:cs="Times New Roman"/>
          <w:sz w:val="28"/>
          <w:szCs w:val="28"/>
          <w:lang w:val="uk-UA"/>
        </w:rPr>
        <w:t>і</w:t>
      </w:r>
      <w:r>
        <w:rPr>
          <w:rFonts w:ascii="Times New Roman" w:hAnsi="Times New Roman" w:cs="Times New Roman"/>
          <w:sz w:val="28"/>
          <w:szCs w:val="28"/>
          <w:lang w:val="uk-UA"/>
        </w:rPr>
        <w:t>я трудо</w:t>
      </w:r>
      <w:r w:rsidR="00CA45DE">
        <w:rPr>
          <w:rFonts w:ascii="Times New Roman" w:hAnsi="Times New Roman" w:cs="Times New Roman"/>
          <w:sz w:val="28"/>
          <w:szCs w:val="28"/>
          <w:lang w:val="uk-UA"/>
        </w:rPr>
        <w:t>-</w:t>
      </w:r>
      <w:r>
        <w:rPr>
          <w:rFonts w:ascii="Times New Roman" w:hAnsi="Times New Roman" w:cs="Times New Roman"/>
          <w:sz w:val="28"/>
          <w:szCs w:val="28"/>
          <w:lang w:val="uk-UA"/>
        </w:rPr>
        <w:t>місць</w:t>
      </w:r>
    </w:p>
    <w:p w:rsidR="005E55BC" w:rsidRDefault="005E55BC"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3. Створення громадських центрів</w:t>
      </w:r>
    </w:p>
    <w:p w:rsidR="005E55BC" w:rsidRDefault="005E55BC"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4. Багатофункційність</w:t>
      </w:r>
    </w:p>
    <w:p w:rsidR="005E55BC" w:rsidRDefault="005E55BC"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5. Розвиток морфології</w:t>
      </w:r>
    </w:p>
    <w:p w:rsidR="00A73A4A" w:rsidRDefault="00A73A4A"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6. Прототипування радіусв пішохідної доступності</w:t>
      </w:r>
    </w:p>
    <w:p w:rsidR="00A73A4A" w:rsidRDefault="00A73A4A"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00CA45DE">
        <w:rPr>
          <w:rFonts w:ascii="Times New Roman" w:hAnsi="Times New Roman" w:cs="Times New Roman"/>
          <w:sz w:val="28"/>
          <w:szCs w:val="28"/>
          <w:lang w:val="uk-UA"/>
        </w:rPr>
        <w:t>Ландшафтно єкологічний підход до формування житлових планувальних одиниць</w:t>
      </w:r>
    </w:p>
    <w:p w:rsidR="00CA45DE" w:rsidRDefault="00CA45DE"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8. Організація та управління розвитком житлових одиниць</w:t>
      </w:r>
    </w:p>
    <w:p w:rsidR="0067724A" w:rsidRDefault="000028A6"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Всі ці фактори вплинули на розробку радянської індустрільної мо</w:t>
      </w:r>
      <w:r w:rsidR="00D25C71">
        <w:rPr>
          <w:rFonts w:ascii="Times New Roman" w:hAnsi="Times New Roman" w:cs="Times New Roman"/>
          <w:sz w:val="28"/>
          <w:szCs w:val="28"/>
          <w:lang w:val="uk-UA"/>
        </w:rPr>
        <w:t>делі житлового району. Ще в радянські часи радянські проектувальники розробляли типові серії з локалізацію торгівлі та сфери послуг в прибудованих та автономних гастрономах. Часи змінилися і рітейл переїхав до перших  поверхів типових багатоповерхівок ще тоді почалася інтеграція торгівлі у перші поверхи. Якшо поглянути на результати фактологічного аналізу то можна зрозуміти що в більшості радянскьих мікроайонів має перевагу торгівля, сервіс та послуги коли підприємства дозвілля і відпочинку в меншості. Є критична нехватка місць досугу та відпочинку. В зв</w:t>
      </w:r>
      <w:r w:rsidR="00D25C71" w:rsidRPr="0067724A">
        <w:rPr>
          <w:rFonts w:ascii="Times New Roman" w:hAnsi="Times New Roman" w:cs="Times New Roman"/>
          <w:sz w:val="28"/>
          <w:szCs w:val="28"/>
          <w:lang w:val="uk-UA"/>
        </w:rPr>
        <w:t>’</w:t>
      </w:r>
      <w:r w:rsidR="00D25C71">
        <w:rPr>
          <w:rFonts w:ascii="Times New Roman" w:hAnsi="Times New Roman" w:cs="Times New Roman"/>
          <w:sz w:val="28"/>
          <w:szCs w:val="28"/>
          <w:lang w:val="uk-UA"/>
        </w:rPr>
        <w:t xml:space="preserve">язку з розвитком </w:t>
      </w:r>
      <w:r w:rsidR="0067724A">
        <w:rPr>
          <w:rFonts w:ascii="Times New Roman" w:hAnsi="Times New Roman" w:cs="Times New Roman"/>
          <w:sz w:val="28"/>
          <w:szCs w:val="28"/>
          <w:lang w:val="uk-UA"/>
        </w:rPr>
        <w:t>нових форм занятості населення з</w:t>
      </w:r>
      <w:r w:rsidR="0067724A" w:rsidRPr="0067724A">
        <w:rPr>
          <w:rFonts w:ascii="Times New Roman" w:hAnsi="Times New Roman" w:cs="Times New Roman"/>
          <w:sz w:val="28"/>
          <w:szCs w:val="28"/>
          <w:lang w:val="uk-UA"/>
        </w:rPr>
        <w:t>’</w:t>
      </w:r>
      <w:r w:rsidR="0067724A">
        <w:rPr>
          <w:rFonts w:ascii="Times New Roman" w:hAnsi="Times New Roman" w:cs="Times New Roman"/>
          <w:sz w:val="28"/>
          <w:szCs w:val="28"/>
          <w:lang w:val="uk-UA"/>
        </w:rPr>
        <w:t xml:space="preserve">являеється попит на домашні офіси чисельністю від 1-10 людей. Відбувається ускладення житлової одиниці да в межах одного мікрорайону відбувається суміщення житла та роботи. Також змінюються  і центри житлових районів </w:t>
      </w:r>
    </w:p>
    <w:p w:rsidR="00037B81" w:rsidRPr="00037B81" w:rsidRDefault="0067724A" w:rsidP="005E55BC">
      <w:pPr>
        <w:pStyle w:val="a4"/>
        <w:jc w:val="both"/>
        <w:rPr>
          <w:rFonts w:ascii="Times New Roman" w:hAnsi="Times New Roman" w:cs="Times New Roman"/>
          <w:sz w:val="28"/>
          <w:szCs w:val="28"/>
        </w:rPr>
      </w:pPr>
      <w:r>
        <w:rPr>
          <w:rFonts w:ascii="Times New Roman" w:hAnsi="Times New Roman" w:cs="Times New Roman"/>
          <w:sz w:val="28"/>
          <w:szCs w:val="28"/>
          <w:lang w:val="uk-UA"/>
        </w:rPr>
        <w:t xml:space="preserve">Формування багатофункціонального центру призвело до </w:t>
      </w:r>
      <w:r w:rsidR="007B0AD8">
        <w:rPr>
          <w:rFonts w:ascii="Times New Roman" w:hAnsi="Times New Roman" w:cs="Times New Roman"/>
          <w:sz w:val="28"/>
          <w:szCs w:val="28"/>
          <w:lang w:val="uk-UA"/>
        </w:rPr>
        <w:t>утворення гнучкого мікроєкономічного елементу міста, взаємодія з яким призвела до зміни просторового розвитку житлового раойну у світі.</w:t>
      </w:r>
      <w:r>
        <w:rPr>
          <w:rFonts w:ascii="Times New Roman" w:hAnsi="Times New Roman" w:cs="Times New Roman"/>
          <w:sz w:val="28"/>
          <w:szCs w:val="28"/>
          <w:lang w:val="uk-UA"/>
        </w:rPr>
        <w:t xml:space="preserve"> </w:t>
      </w:r>
      <w:r w:rsidR="007E6658">
        <w:rPr>
          <w:rFonts w:ascii="Times New Roman" w:hAnsi="Times New Roman" w:cs="Times New Roman"/>
          <w:sz w:val="28"/>
          <w:szCs w:val="28"/>
          <w:lang w:val="uk-UA"/>
        </w:rPr>
        <w:t>На прикінці 20 століття в загльній концепції розвитку міст з</w:t>
      </w:r>
      <w:r w:rsidR="007E6658" w:rsidRPr="00037B81">
        <w:rPr>
          <w:rFonts w:ascii="Times New Roman" w:hAnsi="Times New Roman" w:cs="Times New Roman"/>
          <w:sz w:val="28"/>
          <w:szCs w:val="28"/>
        </w:rPr>
        <w:t>’</w:t>
      </w:r>
      <w:r w:rsidR="007E6658">
        <w:rPr>
          <w:rFonts w:ascii="Times New Roman" w:hAnsi="Times New Roman" w:cs="Times New Roman"/>
          <w:sz w:val="28"/>
          <w:szCs w:val="28"/>
          <w:lang w:val="uk-UA"/>
        </w:rPr>
        <w:t>явилося поняття новий урбанізм</w:t>
      </w:r>
      <w:r w:rsidR="00037B81">
        <w:rPr>
          <w:rFonts w:ascii="Times New Roman" w:hAnsi="Times New Roman" w:cs="Times New Roman"/>
          <w:sz w:val="28"/>
          <w:szCs w:val="28"/>
          <w:lang w:val="uk-UA"/>
        </w:rPr>
        <w:t xml:space="preserve"> в якого увійшли</w:t>
      </w:r>
      <w:r w:rsidR="00037B81" w:rsidRPr="00037B81">
        <w:rPr>
          <w:rFonts w:ascii="Times New Roman" w:hAnsi="Times New Roman" w:cs="Times New Roman"/>
          <w:sz w:val="28"/>
          <w:szCs w:val="28"/>
        </w:rPr>
        <w:t>:</w:t>
      </w:r>
    </w:p>
    <w:p w:rsidR="00037B81" w:rsidRDefault="00037B81"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1.Пішохідна </w:t>
      </w:r>
      <w:r w:rsidR="00D80E29">
        <w:rPr>
          <w:rFonts w:ascii="Times New Roman" w:hAnsi="Times New Roman" w:cs="Times New Roman"/>
          <w:sz w:val="28"/>
          <w:szCs w:val="28"/>
          <w:lang w:val="uk-UA"/>
        </w:rPr>
        <w:t>доступність</w:t>
      </w:r>
    </w:p>
    <w:p w:rsidR="00D80E29" w:rsidRDefault="00D80E29"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2. Об</w:t>
      </w:r>
      <w:r>
        <w:rPr>
          <w:rFonts w:ascii="Times New Roman" w:hAnsi="Times New Roman" w:cs="Times New Roman"/>
          <w:sz w:val="28"/>
          <w:szCs w:val="28"/>
        </w:rPr>
        <w:t>'</w:t>
      </w:r>
      <w:r>
        <w:rPr>
          <w:rFonts w:ascii="Times New Roman" w:hAnsi="Times New Roman" w:cs="Times New Roman"/>
          <w:sz w:val="28"/>
          <w:szCs w:val="28"/>
          <w:lang w:val="uk-UA"/>
        </w:rPr>
        <w:t>єднаність</w:t>
      </w:r>
    </w:p>
    <w:p w:rsidR="00D80E29" w:rsidRDefault="00D80E29"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3. Змішане користування</w:t>
      </w:r>
    </w:p>
    <w:p w:rsidR="00D80E29" w:rsidRDefault="00D80E29"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4.Різноманітна забудова</w:t>
      </w:r>
    </w:p>
    <w:p w:rsidR="00D80E29" w:rsidRDefault="00D80E29"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5.Якість архітектури та міського планування</w:t>
      </w:r>
    </w:p>
    <w:p w:rsidR="00D80E29" w:rsidRDefault="00D80E29"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6.Традиційна структура сусідства</w:t>
      </w:r>
    </w:p>
    <w:p w:rsidR="00D80E29" w:rsidRDefault="00D80E29"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7.Більш висока щільність</w:t>
      </w:r>
    </w:p>
    <w:p w:rsidR="00D80E29" w:rsidRDefault="00D80E29"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8.Зелений транспорт</w:t>
      </w:r>
    </w:p>
    <w:p w:rsidR="00D80E29" w:rsidRDefault="00D80E29"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9.Стійкий розвиток</w:t>
      </w:r>
    </w:p>
    <w:p w:rsidR="00D80E29" w:rsidRDefault="00D80E29"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10. Якість життя</w:t>
      </w:r>
    </w:p>
    <w:p w:rsidR="00D80E29" w:rsidRDefault="00AF406E"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Ці фактори глобально вплинули на будівництво житлових районів</w:t>
      </w:r>
      <w:r w:rsidR="00336CAF">
        <w:rPr>
          <w:rFonts w:ascii="Times New Roman" w:hAnsi="Times New Roman" w:cs="Times New Roman"/>
          <w:sz w:val="28"/>
          <w:szCs w:val="28"/>
          <w:lang w:val="uk-UA"/>
        </w:rPr>
        <w:t xml:space="preserve"> у 21 сторіччі. На просторовому рівні ускладнивши їх структуру, за рахунок ущільнен</w:t>
      </w:r>
      <w:r w:rsidR="003C60C3">
        <w:rPr>
          <w:rFonts w:ascii="Times New Roman" w:hAnsi="Times New Roman" w:cs="Times New Roman"/>
          <w:sz w:val="28"/>
          <w:szCs w:val="28"/>
          <w:lang w:val="uk-UA"/>
        </w:rPr>
        <w:t>н</w:t>
      </w:r>
      <w:r w:rsidR="00336CAF">
        <w:rPr>
          <w:rFonts w:ascii="Times New Roman" w:hAnsi="Times New Roman" w:cs="Times New Roman"/>
          <w:sz w:val="28"/>
          <w:szCs w:val="28"/>
          <w:lang w:val="uk-UA"/>
        </w:rPr>
        <w:t>я житлової забудови</w:t>
      </w:r>
      <w:r w:rsidR="003C60C3">
        <w:rPr>
          <w:rFonts w:ascii="Times New Roman" w:hAnsi="Times New Roman" w:cs="Times New Roman"/>
          <w:sz w:val="28"/>
          <w:szCs w:val="28"/>
          <w:lang w:val="uk-UA"/>
        </w:rPr>
        <w:t xml:space="preserve"> та диференціації відкритих громадських просторів.</w:t>
      </w:r>
    </w:p>
    <w:p w:rsidR="00231C04" w:rsidRDefault="00231C04" w:rsidP="005E55B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Диференціаіція поділяє громадські простори на три типи</w:t>
      </w:r>
    </w:p>
    <w:p w:rsidR="00231C04" w:rsidRDefault="00231C04" w:rsidP="00231C04">
      <w:pPr>
        <w:pStyle w:val="a4"/>
        <w:numPr>
          <w:ilvl w:val="0"/>
          <w:numId w:val="23"/>
        </w:numPr>
        <w:jc w:val="both"/>
        <w:rPr>
          <w:rFonts w:ascii="Times New Roman" w:hAnsi="Times New Roman" w:cs="Times New Roman"/>
          <w:sz w:val="28"/>
          <w:szCs w:val="28"/>
          <w:lang w:val="uk-UA"/>
        </w:rPr>
      </w:pPr>
      <w:r>
        <w:rPr>
          <w:rFonts w:ascii="Times New Roman" w:hAnsi="Times New Roman" w:cs="Times New Roman"/>
          <w:sz w:val="28"/>
          <w:szCs w:val="28"/>
          <w:lang w:val="uk-UA"/>
        </w:rPr>
        <w:t>Громадські</w:t>
      </w:r>
    </w:p>
    <w:p w:rsidR="00231C04" w:rsidRDefault="00231C04" w:rsidP="00231C04">
      <w:pPr>
        <w:pStyle w:val="a4"/>
        <w:numPr>
          <w:ilvl w:val="0"/>
          <w:numId w:val="23"/>
        </w:numPr>
        <w:jc w:val="both"/>
        <w:rPr>
          <w:rFonts w:ascii="Times New Roman" w:hAnsi="Times New Roman" w:cs="Times New Roman"/>
          <w:sz w:val="28"/>
          <w:szCs w:val="28"/>
          <w:lang w:val="uk-UA"/>
        </w:rPr>
      </w:pPr>
      <w:r>
        <w:rPr>
          <w:rFonts w:ascii="Times New Roman" w:hAnsi="Times New Roman" w:cs="Times New Roman"/>
          <w:sz w:val="28"/>
          <w:szCs w:val="28"/>
          <w:lang w:val="uk-UA"/>
        </w:rPr>
        <w:t>Полугромадські</w:t>
      </w:r>
    </w:p>
    <w:p w:rsidR="00231C04" w:rsidRDefault="00231C04" w:rsidP="00231C04">
      <w:pPr>
        <w:pStyle w:val="a4"/>
        <w:numPr>
          <w:ilvl w:val="0"/>
          <w:numId w:val="23"/>
        </w:numPr>
        <w:jc w:val="both"/>
        <w:rPr>
          <w:rFonts w:ascii="Times New Roman" w:hAnsi="Times New Roman" w:cs="Times New Roman"/>
          <w:sz w:val="28"/>
          <w:szCs w:val="28"/>
          <w:lang w:val="uk-UA"/>
        </w:rPr>
      </w:pPr>
      <w:r>
        <w:rPr>
          <w:rFonts w:ascii="Times New Roman" w:hAnsi="Times New Roman" w:cs="Times New Roman"/>
          <w:sz w:val="28"/>
          <w:szCs w:val="28"/>
          <w:lang w:val="uk-UA"/>
        </w:rPr>
        <w:t>Персоналізовані</w:t>
      </w:r>
    </w:p>
    <w:p w:rsidR="00231C04" w:rsidRDefault="00231C04" w:rsidP="00231C0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Переосмисленя функції першого поверху призвело до комбінацій між рітейлом та приватними дворами на преших поверхах. Соціальна інфраструктура</w:t>
      </w:r>
      <w:r w:rsidR="00D363B5">
        <w:rPr>
          <w:rFonts w:ascii="Times New Roman" w:hAnsi="Times New Roman" w:cs="Times New Roman"/>
          <w:sz w:val="28"/>
          <w:szCs w:val="28"/>
          <w:lang w:val="uk-UA"/>
        </w:rPr>
        <w:t xml:space="preserve"> зконцентрована на прямій та безпечній пішохідній доступності змінила точки розатшування</w:t>
      </w:r>
      <w:r w:rsidR="00BA78D1">
        <w:rPr>
          <w:rFonts w:ascii="Times New Roman" w:hAnsi="Times New Roman" w:cs="Times New Roman"/>
          <w:sz w:val="28"/>
          <w:szCs w:val="28"/>
          <w:lang w:val="uk-UA"/>
        </w:rPr>
        <w:t xml:space="preserve"> її</w:t>
      </w:r>
      <w:r w:rsidR="00D363B5">
        <w:rPr>
          <w:rFonts w:ascii="Times New Roman" w:hAnsi="Times New Roman" w:cs="Times New Roman"/>
          <w:sz w:val="28"/>
          <w:szCs w:val="28"/>
          <w:lang w:val="uk-UA"/>
        </w:rPr>
        <w:t xml:space="preserve"> знутри </w:t>
      </w:r>
      <w:r w:rsidR="00D363B5">
        <w:rPr>
          <w:rFonts w:ascii="Times New Roman" w:hAnsi="Times New Roman" w:cs="Times New Roman"/>
          <w:sz w:val="28"/>
          <w:szCs w:val="28"/>
          <w:lang w:val="uk-UA"/>
        </w:rPr>
        <w:lastRenderedPageBreak/>
        <w:t>житлового району.</w:t>
      </w:r>
      <w:r w:rsidR="000A27DA">
        <w:rPr>
          <w:rFonts w:ascii="Times New Roman" w:hAnsi="Times New Roman" w:cs="Times New Roman"/>
          <w:sz w:val="28"/>
          <w:szCs w:val="28"/>
          <w:lang w:val="uk-UA"/>
        </w:rPr>
        <w:t xml:space="preserve"> Ландшафтно екологічний піход змінив ресурсне відношення та реакіцію забудови на рельєф. Більше почали приділяти увагу вписуванню композиційного об</w:t>
      </w:r>
      <w:r w:rsidR="000A27DA" w:rsidRPr="000A27DA">
        <w:rPr>
          <w:rFonts w:ascii="Times New Roman" w:hAnsi="Times New Roman" w:cs="Times New Roman"/>
          <w:sz w:val="28"/>
          <w:szCs w:val="28"/>
        </w:rPr>
        <w:t>’</w:t>
      </w:r>
      <w:r w:rsidR="000A27DA">
        <w:rPr>
          <w:rFonts w:ascii="Times New Roman" w:hAnsi="Times New Roman" w:cs="Times New Roman"/>
          <w:sz w:val="28"/>
          <w:szCs w:val="28"/>
          <w:lang w:val="uk-UA"/>
        </w:rPr>
        <w:t xml:space="preserve">єму в ландшафт. Популярність набуло ресурсне проєктування. Багато країн змогли інтегрувати норми </w:t>
      </w:r>
      <w:r w:rsidR="000A27DA">
        <w:rPr>
          <w:rFonts w:ascii="Times New Roman" w:hAnsi="Times New Roman" w:cs="Times New Roman"/>
          <w:sz w:val="28"/>
          <w:szCs w:val="28"/>
          <w:lang w:val="en-US"/>
        </w:rPr>
        <w:t>BREEAM</w:t>
      </w:r>
      <w:r w:rsidR="000A27DA" w:rsidRPr="000A27DA">
        <w:rPr>
          <w:rFonts w:ascii="Times New Roman" w:hAnsi="Times New Roman" w:cs="Times New Roman"/>
          <w:sz w:val="28"/>
          <w:szCs w:val="28"/>
          <w:lang w:val="uk-UA"/>
        </w:rPr>
        <w:t xml:space="preserve"> ( </w:t>
      </w:r>
      <w:r w:rsidR="000A27DA">
        <w:rPr>
          <w:rFonts w:ascii="Times New Roman" w:hAnsi="Times New Roman" w:cs="Times New Roman"/>
          <w:sz w:val="28"/>
          <w:szCs w:val="28"/>
          <w:lang w:val="uk-UA"/>
        </w:rPr>
        <w:t xml:space="preserve">єкологічні нормативи що впливають на технологію та материіальну складову будівництва. Розвиток громадської інфраструктури та поліпшеня соціального контакту між мешканцями </w:t>
      </w:r>
      <w:r w:rsidR="008835E1">
        <w:rPr>
          <w:rFonts w:ascii="Times New Roman" w:hAnsi="Times New Roman" w:cs="Times New Roman"/>
          <w:sz w:val="28"/>
          <w:szCs w:val="28"/>
          <w:lang w:val="uk-UA"/>
        </w:rPr>
        <w:t xml:space="preserve">також стало одним із пріорітетних напрямів в концепції </w:t>
      </w:r>
      <w:r w:rsidR="008835E1">
        <w:rPr>
          <w:rFonts w:ascii="Times New Roman" w:hAnsi="Times New Roman" w:cs="Times New Roman"/>
          <w:sz w:val="28"/>
          <w:szCs w:val="28"/>
        </w:rPr>
        <w:t>comunity</w:t>
      </w:r>
      <w:r w:rsidR="008835E1" w:rsidRPr="008835E1">
        <w:rPr>
          <w:rFonts w:ascii="Times New Roman" w:hAnsi="Times New Roman" w:cs="Times New Roman"/>
          <w:sz w:val="28"/>
          <w:szCs w:val="28"/>
          <w:lang w:val="uk-UA"/>
        </w:rPr>
        <w:t>.</w:t>
      </w:r>
      <w:r w:rsidR="00DE29E3">
        <w:rPr>
          <w:rFonts w:ascii="Times New Roman" w:hAnsi="Times New Roman" w:cs="Times New Roman"/>
          <w:sz w:val="28"/>
          <w:szCs w:val="28"/>
          <w:lang w:val="uk-UA"/>
        </w:rPr>
        <w:t xml:space="preserve"> Таблиця 10.</w:t>
      </w:r>
    </w:p>
    <w:p w:rsidR="00DE29E3" w:rsidRDefault="00DE29E3" w:rsidP="00DE29E3">
      <w:pPr>
        <w:pStyle w:val="a4"/>
        <w:jc w:val="center"/>
        <w:rPr>
          <w:rFonts w:ascii="Times New Roman" w:hAnsi="Times New Roman" w:cs="Times New Roman"/>
          <w:b/>
          <w:sz w:val="28"/>
          <w:szCs w:val="28"/>
          <w:lang w:val="uk-UA"/>
        </w:rPr>
      </w:pPr>
      <w:r w:rsidRPr="00DE29E3">
        <w:rPr>
          <w:rFonts w:ascii="Times New Roman" w:hAnsi="Times New Roman" w:cs="Times New Roman"/>
          <w:b/>
          <w:sz w:val="28"/>
          <w:szCs w:val="28"/>
          <w:lang w:val="uk-UA"/>
        </w:rPr>
        <w:t>11.Трансформація житлових планувальних одиниць на початку ХХI століття</w:t>
      </w:r>
    </w:p>
    <w:p w:rsidR="00DE29E3" w:rsidRPr="006316AE" w:rsidRDefault="00DE29E3" w:rsidP="00DE29E3">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На початку 21 сторіччі  світ звштовхнувся із проблемою глобалізації та винайшо нові інструменти в будінвництві. За раху</w:t>
      </w:r>
      <w:r w:rsidR="006316AE">
        <w:rPr>
          <w:rFonts w:ascii="Times New Roman" w:hAnsi="Times New Roman" w:cs="Times New Roman"/>
          <w:sz w:val="28"/>
          <w:szCs w:val="28"/>
          <w:lang w:val="uk-UA"/>
        </w:rPr>
        <w:t>нок технологічних змін, та я</w:t>
      </w:r>
      <w:r>
        <w:rPr>
          <w:rFonts w:ascii="Times New Roman" w:hAnsi="Times New Roman" w:cs="Times New Roman"/>
          <w:sz w:val="28"/>
          <w:szCs w:val="28"/>
          <w:lang w:val="uk-UA"/>
        </w:rPr>
        <w:t>кісного</w:t>
      </w:r>
      <w:r w:rsidR="006316AE">
        <w:rPr>
          <w:rFonts w:ascii="Times New Roman" w:hAnsi="Times New Roman" w:cs="Times New Roman"/>
          <w:sz w:val="28"/>
          <w:szCs w:val="28"/>
          <w:lang w:val="uk-UA"/>
        </w:rPr>
        <w:t xml:space="preserve"> зростання попиту в 21 сторіччі. У постіндустріальному періоді у сьому світі почалися зміни в проектуванні нерухомості це відтворилося і на житлових одиницях. Глобальними зімнами було розпочато проектування житлових районів данії там устрій та політика житлового фонду диктувала зміни що збільшували привабливість таких рішень. Проектуючи житлову одиницю данці зверталися не тільки до технологій а й донових концепцій в урабністиці. Це упередило їх ставлення до середовища та поширилось світом як якісний зразок. Загало для дитлових одиниць 21 сторіччя характерна збільшена інфратсруктурна навантаженість, щільність забудови, та зменшена повреховість. Що тоді відбувалося з житловою одиницею</w:t>
      </w:r>
      <w:r w:rsidR="006316AE" w:rsidRPr="006316AE">
        <w:rPr>
          <w:rFonts w:ascii="Times New Roman" w:hAnsi="Times New Roman" w:cs="Times New Roman"/>
          <w:sz w:val="28"/>
          <w:szCs w:val="28"/>
          <w:lang w:val="uk-UA"/>
        </w:rPr>
        <w:t xml:space="preserve">? </w:t>
      </w:r>
      <w:r w:rsidR="006316AE">
        <w:rPr>
          <w:rFonts w:ascii="Times New Roman" w:hAnsi="Times New Roman" w:cs="Times New Roman"/>
          <w:sz w:val="28"/>
          <w:szCs w:val="28"/>
          <w:lang w:val="uk-UA"/>
        </w:rPr>
        <w:t>Вона ставала багатофункціональною зменшувала поверховість та подрібнювалась. Взагалі диференціація просторів це одна з найбільш характерних рис почтаку 21 сторіччя.</w:t>
      </w:r>
      <w:r w:rsidR="00D90096">
        <w:rPr>
          <w:rFonts w:ascii="Times New Roman" w:hAnsi="Times New Roman" w:cs="Times New Roman"/>
          <w:sz w:val="28"/>
          <w:szCs w:val="28"/>
          <w:lang w:val="uk-UA"/>
        </w:rPr>
        <w:t>Таблиця 11.</w:t>
      </w:r>
    </w:p>
    <w:p w:rsidR="00DE29E3" w:rsidRDefault="00DE29E3" w:rsidP="00231C04">
      <w:pPr>
        <w:pStyle w:val="a4"/>
        <w:jc w:val="both"/>
        <w:rPr>
          <w:rFonts w:ascii="Times New Roman" w:hAnsi="Times New Roman" w:cs="Times New Roman"/>
          <w:sz w:val="28"/>
          <w:szCs w:val="28"/>
          <w:lang w:val="uk-UA"/>
        </w:rPr>
      </w:pPr>
    </w:p>
    <w:p w:rsidR="008835E1" w:rsidRDefault="008835E1" w:rsidP="008835E1">
      <w:pPr>
        <w:pStyle w:val="a4"/>
        <w:jc w:val="center"/>
        <w:rPr>
          <w:rFonts w:ascii="Times New Roman" w:hAnsi="Times New Roman" w:cs="Times New Roman"/>
          <w:b/>
          <w:sz w:val="28"/>
          <w:szCs w:val="28"/>
          <w:lang w:val="uk-UA"/>
        </w:rPr>
      </w:pPr>
      <w:r w:rsidRPr="008835E1">
        <w:rPr>
          <w:rFonts w:ascii="Times New Roman" w:hAnsi="Times New Roman" w:cs="Times New Roman"/>
          <w:b/>
          <w:sz w:val="28"/>
          <w:szCs w:val="28"/>
          <w:lang w:val="uk-UA"/>
        </w:rPr>
        <w:t>12.Нормативна база</w:t>
      </w:r>
    </w:p>
    <w:p w:rsidR="00BA78D1" w:rsidRDefault="008835E1" w:rsidP="00231C0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Головним нормативом що регулює містобудівну діяльність в Україні є </w:t>
      </w:r>
      <w:r w:rsidRPr="008835E1">
        <w:rPr>
          <w:rFonts w:ascii="Times New Roman" w:hAnsi="Times New Roman" w:cs="Times New Roman"/>
          <w:sz w:val="28"/>
          <w:szCs w:val="28"/>
          <w:lang w:val="uk-UA"/>
        </w:rPr>
        <w:t>ДБН Б.2.2-12..2019 - Планування і забудова територій</w:t>
      </w:r>
      <w:r w:rsidR="00CC15C9" w:rsidRPr="00CC15C9">
        <w:rPr>
          <w:rFonts w:ascii="Times New Roman" w:hAnsi="Times New Roman" w:cs="Times New Roman"/>
          <w:sz w:val="28"/>
          <w:szCs w:val="28"/>
        </w:rPr>
        <w:t xml:space="preserve"> </w:t>
      </w:r>
      <w:r w:rsidR="00CC15C9">
        <w:rPr>
          <w:rFonts w:ascii="Times New Roman" w:hAnsi="Times New Roman" w:cs="Times New Roman"/>
          <w:sz w:val="28"/>
          <w:szCs w:val="28"/>
          <w:lang w:val="uk-UA"/>
        </w:rPr>
        <w:t>[1]</w:t>
      </w:r>
      <w:r>
        <w:rPr>
          <w:rFonts w:ascii="Times New Roman" w:hAnsi="Times New Roman" w:cs="Times New Roman"/>
          <w:sz w:val="28"/>
          <w:szCs w:val="28"/>
          <w:lang w:val="uk-UA"/>
        </w:rPr>
        <w:t>.</w:t>
      </w:r>
      <w:r w:rsidR="00CC15C9">
        <w:rPr>
          <w:rFonts w:ascii="Times New Roman" w:hAnsi="Times New Roman" w:cs="Times New Roman"/>
          <w:sz w:val="28"/>
          <w:szCs w:val="28"/>
          <w:lang w:val="uk-UA"/>
        </w:rPr>
        <w:t xml:space="preserve"> Головноим розділом що впливає на проектування житлового району є розділ</w:t>
      </w:r>
      <w:r w:rsidR="00CC15C9" w:rsidRPr="00CC15C9">
        <w:rPr>
          <w:rFonts w:ascii="Times New Roman" w:hAnsi="Times New Roman" w:cs="Times New Roman"/>
          <w:sz w:val="28"/>
          <w:szCs w:val="28"/>
        </w:rPr>
        <w:t xml:space="preserve"> </w:t>
      </w:r>
      <w:r w:rsidR="00CC15C9">
        <w:rPr>
          <w:rFonts w:ascii="Times New Roman" w:hAnsi="Times New Roman" w:cs="Times New Roman"/>
          <w:sz w:val="28"/>
          <w:szCs w:val="28"/>
          <w:lang w:val="uk-UA"/>
        </w:rPr>
        <w:t xml:space="preserve">просторово планувальна організація територій. </w:t>
      </w:r>
    </w:p>
    <w:p w:rsidR="00CC15C9" w:rsidRPr="00CC15C9" w:rsidRDefault="00CC15C9" w:rsidP="00CC15C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CC15C9">
        <w:rPr>
          <w:rFonts w:ascii="Times New Roman" w:hAnsi="Times New Roman" w:cs="Times New Roman"/>
          <w:sz w:val="28"/>
          <w:szCs w:val="28"/>
          <w:lang w:val="uk-UA"/>
        </w:rPr>
        <w:t>“5.1 У процесі містобудівного проектування території на місцевому рівні визначаються території: сельбищна, виробнича, рекреаційна та ландшафтна, у межах яких окремі земельні ділянки мають бути планувально об’єднані у такі функціональні зони: - житлової та громадської забудови, яка складається з прибудинкових територій багатоквартирних будинків, земельних ділянок садибних будинків, гуртожитків, а також земельних ділянок, на яких розташовуються заклади дошкільної освіти, загальної середньої освіти, громадські центри мікрорайонів, заклади охорони здоров’я, соціального захисту, культури та мистецтва, фізкультурно-оздоровчі і спортивні споруди, підприємства торгівлі і харчування, побутового обслуговування, органи державної влади та місцевого самоврядування, громадських та релігійних організацій, фінансово-кредитних установ, науково-дослідних та проектних організацій; - виробничої забудови, на якій розташовані підприємства промисловості, енергетики, сільського, лісового, водного господарства та інших виробничих об’єктів;</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lastRenderedPageBreak/>
        <w:t>14 Інформаційний бюлетень" 6’2019</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ДБН Б.2.2-12:2019</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 комунально-складської забудови, на якій розташовані підприємства складського господарства, житлово-комунального господарства, поводження з побутовими відходами, зооветеринарного обслуговування, території місць поховання, пожежно-рятувальних підрозділів; - ландшафтні та рекреаційні; - курортно-оздоровчі; - озеленених територій, що складаються із зелених насаджень загального користування, зелених насаджень обмеженого користування та зелених насаджень спеціального призначення; - природоохоронного призначення; - історико-культурного призначення; - транспортних комунікацій(транспортної інфраструктури), що складаються з вулиць, доріг, об’єктів підприємств та мереж міського і зовнішнього транспорту; - інженерних комунікацій (інженерної інфраструктури), яка включає території інженерних споруд і мереж; - спеціального призначення, яка включає території закладів і організацій органів державної влади з питань оборони та безпеки, військових містечок, пенітенціарних установ, режимних об’єктів зв’язку.</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5.2 У процесі містобудівного проектування територій на регіональному рівні визначаються зони: - містобудівного освоєння, яка включає території житлової, громадської, виробничої, комунально-складської забудови, озеленення, а також об’єктів інженерної і транспортної інфраструктури; - переважно сільськогосподарського та лісогосподарського використання, яка включає сільськогосподарські угіддя, землі лісогосподарського призначення, сільськогосподарські та лісогосподарські підприємства та мисливські угіддя; - природоохоронного призначення, яка включає території та об’єкти природно-заповідного фонду (природні заповідники, біосферні заповідники, національні природні парки, регіональні ландшафтні парки та інші природоохоронні території); - оздоровчого та рекреаційного призначення; - історико-культурного призначення, яка включає території, на яких розташовані пам’ятки культурної спадщини, пам’ятки, що внесені до Списку всесвітньої спадщини ЮНЕСКО, зони охорони (буферні зони) пам’яток культурної спадщини, історико-культурні заповідники, історико- культурні заповідні території, охоронювані археологічні території, музеї просто неба, меморіальні музеї-садиби, історичні ареали населених місць.</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 xml:space="preserve">5.3 Зонування території населених пунктів здійснюється за ознаками: - функціонального використання - функціональне зонування; - граничних значень показників щільності проживаючих осіб на 1 га, а також поверховості забудови - будівельне зонування: - за показниками співвідношення площ забудованих та відкритих просторів, у тому числі озеленених територій - ландшафтне зонування; - за розташуванням об’єктів містобудування відносно центру населеного пункту: центральна (з визначенням меж ядра центру для найкрупніших, крупних та великих міст), серединна та периферійна частини. Примітка 1. Зонування території населених пунктів виконується з урахуванням природоохоронних, екологічних, історико-культурних та інших планувальних обмежень. Примітка 2. Межі зон визначаються з </w:t>
      </w:r>
      <w:r w:rsidRPr="00CC15C9">
        <w:rPr>
          <w:rFonts w:ascii="Times New Roman" w:hAnsi="Times New Roman" w:cs="Times New Roman"/>
          <w:sz w:val="28"/>
          <w:szCs w:val="28"/>
          <w:lang w:val="uk-UA"/>
        </w:rPr>
        <w:lastRenderedPageBreak/>
        <w:t>урахуванням особливостей природних чинників, історичної еволюції міського планування, особливостей трасування мереж транспортної та інженерної інфраструктури.</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5.4 Під час планування території враховуються: цільове призначення існуючих земельних ділянок, їх правовий режим, юридично установлені межі, визначені види містобудівної діяльності, кількісні параметри, їх взаємне розташування у просторі, а також просторове розміщення елементів соціальної, транспортної та інженерної інфраструктури.</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'Інформаційний бюлетень" 6’2019 15</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ДБН Б.2.2-12:2019</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5.5 Містобудівна організація території населеного пункту має формуватися в напрямках: - функціональному (функціонально-планувальна структура); - морфологічному (архітектурно-планувальна структура); - соціальному (соціально-планувальна структура).</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5.6 Функціонально-планувальна структура формується шляхом відповідного розміщення ділянок, призначених для різних видів соціальної, виробничої, рекреаційної, комунікаційної діяльності. Примітка. Окремі ділянки території природно-ландшафтного комплексу слід розглядати в якості елементів цілісної (неперервної) системи озеленених територій міста і його приміської зони</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5.7 Архітектурно-планувальна структура передбачає формування інфраструктури транспорт- ного-пішохідного (велосипедного) руху (найбільш поширені схеми магістралей - радіальна, радіально-кільцева, прямокутна, діагональна, гексагональна тощо). Основним елементом архітектурно-планувальної структури міста є частина території, обмежена магістральними вулицями міського та районного значення (міжмагістральна територія). У межах міжмагістральних територій розміщуються житлові вулиці та мікрорайони з забудовою різного функціонального призначення (рисунок 2). Міжмагістральна територія має бути об’єктом розроблення містобудівної документації на стадії детального плану території.</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Рисунок 2 - Архітектурно-планувальна структура</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5.8 Соціально-планувальна структура - це просторове розміщення центрів громадського обслуговування населення різних рівнів і територій їхнього впливу: мікрорайон (квартал або групи кварталів, об’єднаних повним комплексом об’єктів повсякденного обслуговування), житловий (промисловий, ландшафтний, рекреаційний) район, планувальний район, планувальна зона, місто (рисунок 3). Мікрорайон формується за принципами: а) чіткого функціонального зонування території; б) повного комплексу підприємств і закладів повсякденного обслуговування населення (заклади дошкільної освіти, заклади загальної середньої освіти, підприємства торгівлі, підприємства громадського харчування та приймальні пункти підприємств побутового обслуговування), зупинки</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16 Інформаційний бюлетень" 6’2019</w:t>
      </w:r>
    </w:p>
    <w:p w:rsidR="00CC15C9" w:rsidRPr="00CC15C9"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t>ДБН Б.2.2-12:2019</w:t>
      </w:r>
    </w:p>
    <w:p w:rsidR="00CC15C9" w:rsidRPr="00DE29E3" w:rsidRDefault="00CC15C9" w:rsidP="00CC15C9">
      <w:pPr>
        <w:pStyle w:val="a4"/>
        <w:jc w:val="both"/>
        <w:rPr>
          <w:rFonts w:ascii="Times New Roman" w:hAnsi="Times New Roman" w:cs="Times New Roman"/>
          <w:sz w:val="28"/>
          <w:szCs w:val="28"/>
          <w:lang w:val="uk-UA"/>
        </w:rPr>
      </w:pPr>
      <w:r w:rsidRPr="00CC15C9">
        <w:rPr>
          <w:rFonts w:ascii="Times New Roman" w:hAnsi="Times New Roman" w:cs="Times New Roman"/>
          <w:sz w:val="28"/>
          <w:szCs w:val="28"/>
          <w:lang w:val="uk-UA"/>
        </w:rPr>
        <w:lastRenderedPageBreak/>
        <w:t>громадського транспорту та місць постійного зберігання автомобілів що належать мешканцям, ландшафтні та рекреаційні території загального користування (сади, сквери та бульвари) в радіусі пішохідної доступності; в) розділення пішохідних і транспортних шляхів. Площа мікрорайону з повним комплексом підприємств і закладів повсякденного обслуговування населення - 15-60 га - визначається в залежності від містобудівної ситуації та планувальної організації території населеного пункту. Пішохідна доступність об’єктів повсякденного обслуговування - 500 м. Житловий район може складатись із двох або більше мікрорайонів та комплексу підприємств і закладів періодичного обслуговування населення (громадського центру житлового району, поліклініки та інших закладів, об’єктів комунального господарства, території зелених насаджень загального користування районного значення - парки, сади, сквери та бульвари тощо). Містить магістралі районного значення, житлові вулиці, проїзди. Площа території житлового району - 60 га - 400 га. Планувальний район формується із житлових, виробничих і громадських територій. Містить підприємства і заклади епізодичного культурно-побутового та всіх інших видів обслуговування населення, комунальні установи і підприємства, території зелених насаджень загальноміського значення - лісопарки, парки, сади, сквери та бульвари, вулично-дорожню мережу. Площа території планувального району 400 га - 1500 га. Планувальна зона є елементом соціально-планувальної структури найкрупніших міст, зона впливу якого поширюється на частину прилеглої території міста і приміської зони. Формування планувальних зон у найкрупніших та крупних містах може здійснюватися шляхом поєднання суміжних планувальних районів з високим ступенем працезбалансованості з формуванням багатофункціональних центрів прикладання праці та обслуговування. Громадський центр планувальної зони, розрахований на обслуговування населення міста і приміської зони, слід розташовувати на головних (міжміських) транспортних магістралях з радіусом обслуговування 4 км - 6 км у межах міста та 30 км - 40 км - у приміській зоні. Площа території планувальної зони - 10 тис. га і більше. Чисельніст</w:t>
      </w:r>
      <w:r>
        <w:rPr>
          <w:rFonts w:ascii="Times New Roman" w:hAnsi="Times New Roman" w:cs="Times New Roman"/>
          <w:sz w:val="28"/>
          <w:szCs w:val="28"/>
          <w:lang w:val="uk-UA"/>
        </w:rPr>
        <w:t>ь населення - 500-800 тис. осіб</w:t>
      </w:r>
      <w:r>
        <w:rPr>
          <w:rFonts w:ascii="Times New Roman" w:hAnsi="Times New Roman" w:cs="Times New Roman"/>
          <w:sz w:val="28"/>
          <w:szCs w:val="28"/>
          <w:lang w:val="en-US"/>
        </w:rPr>
        <w:t>”</w:t>
      </w:r>
      <w:r w:rsidRPr="00CC15C9">
        <w:rPr>
          <w:rFonts w:ascii="Times New Roman" w:hAnsi="Times New Roman" w:cs="Times New Roman"/>
          <w:sz w:val="28"/>
          <w:szCs w:val="28"/>
        </w:rPr>
        <w:t>[1]</w:t>
      </w:r>
      <w:r w:rsidR="00DE29E3">
        <w:rPr>
          <w:rFonts w:ascii="Times New Roman" w:hAnsi="Times New Roman" w:cs="Times New Roman"/>
          <w:sz w:val="28"/>
          <w:szCs w:val="28"/>
          <w:lang w:val="uk-UA"/>
        </w:rPr>
        <w:t xml:space="preserve"> таблиця 12.</w:t>
      </w:r>
    </w:p>
    <w:p w:rsidR="00CC15C9" w:rsidRDefault="00CC15C9" w:rsidP="00CC15C9">
      <w:pPr>
        <w:pStyle w:val="a4"/>
        <w:jc w:val="center"/>
        <w:rPr>
          <w:rFonts w:ascii="Times New Roman" w:hAnsi="Times New Roman" w:cs="Times New Roman"/>
          <w:b/>
          <w:sz w:val="28"/>
          <w:szCs w:val="28"/>
          <w:lang w:val="uk-UA"/>
        </w:rPr>
      </w:pPr>
      <w:r w:rsidRPr="00CC15C9">
        <w:rPr>
          <w:rFonts w:ascii="Times New Roman" w:hAnsi="Times New Roman" w:cs="Times New Roman"/>
          <w:b/>
          <w:sz w:val="28"/>
          <w:szCs w:val="28"/>
          <w:lang w:val="uk-UA"/>
        </w:rPr>
        <w:t>13.Висновки</w:t>
      </w:r>
    </w:p>
    <w:p w:rsidR="00E33EB7" w:rsidRDefault="00E33EB7" w:rsidP="00CA08EF">
      <w:pPr>
        <w:pStyle w:val="a4"/>
        <w:jc w:val="both"/>
        <w:rPr>
          <w:rFonts w:ascii="Times New Roman" w:hAnsi="Times New Roman" w:cs="Times New Roman"/>
          <w:sz w:val="28"/>
          <w:szCs w:val="28"/>
          <w:lang w:val="uk-UA"/>
        </w:rPr>
      </w:pPr>
      <w:r w:rsidRPr="00E33EB7">
        <w:rPr>
          <w:rFonts w:ascii="Times New Roman" w:hAnsi="Times New Roman" w:cs="Times New Roman"/>
          <w:sz w:val="28"/>
          <w:szCs w:val="28"/>
        </w:rPr>
        <w:t>В глав</w:t>
      </w:r>
      <w:r w:rsidRPr="00E33EB7">
        <w:rPr>
          <w:rFonts w:ascii="Times New Roman" w:hAnsi="Times New Roman" w:cs="Times New Roman"/>
          <w:sz w:val="28"/>
          <w:szCs w:val="28"/>
          <w:lang w:val="uk-UA"/>
        </w:rPr>
        <w:t>і</w:t>
      </w:r>
      <w:r w:rsidR="00F726AA">
        <w:rPr>
          <w:rFonts w:ascii="Times New Roman" w:hAnsi="Times New Roman" w:cs="Times New Roman"/>
          <w:sz w:val="28"/>
          <w:szCs w:val="28"/>
          <w:lang w:val="uk-UA"/>
        </w:rPr>
        <w:t xml:space="preserve"> 1.</w:t>
      </w:r>
      <w:r w:rsidR="00F726AA" w:rsidRPr="00F726AA">
        <w:rPr>
          <w:rFonts w:ascii="Times New Roman" w:hAnsi="Times New Roman" w:cs="Times New Roman"/>
          <w:b/>
          <w:sz w:val="28"/>
          <w:szCs w:val="28"/>
          <w:lang w:val="uk-UA"/>
        </w:rPr>
        <w:t xml:space="preserve"> </w:t>
      </w:r>
      <w:r w:rsidR="00F726AA" w:rsidRPr="00F726AA">
        <w:rPr>
          <w:rFonts w:ascii="Times New Roman" w:hAnsi="Times New Roman" w:cs="Times New Roman"/>
          <w:sz w:val="28"/>
          <w:szCs w:val="28"/>
          <w:lang w:val="uk-UA"/>
        </w:rPr>
        <w:t>Теорія і практика проектування житлових районів в часі і просторі</w:t>
      </w:r>
      <w:r w:rsidR="00F726AA">
        <w:rPr>
          <w:rFonts w:ascii="Times New Roman" w:hAnsi="Times New Roman" w:cs="Times New Roman"/>
          <w:sz w:val="28"/>
          <w:szCs w:val="28"/>
          <w:lang w:val="uk-UA"/>
        </w:rPr>
        <w:t xml:space="preserve"> було розглянуто.</w:t>
      </w:r>
      <w:r w:rsidR="00CA08EF">
        <w:rPr>
          <w:rFonts w:ascii="Times New Roman" w:hAnsi="Times New Roman" w:cs="Times New Roman"/>
          <w:sz w:val="28"/>
          <w:szCs w:val="28"/>
          <w:lang w:val="uk-UA"/>
        </w:rPr>
        <w:t xml:space="preserve"> Процес та втілення проектування житлового району в Україні та світі, історію</w:t>
      </w:r>
      <w:r w:rsidR="00063D86">
        <w:rPr>
          <w:rFonts w:ascii="Times New Roman" w:hAnsi="Times New Roman" w:cs="Times New Roman"/>
          <w:sz w:val="28"/>
          <w:szCs w:val="28"/>
          <w:lang w:val="uk-UA"/>
        </w:rPr>
        <w:t xml:space="preserve"> розвитку та стильові ознаки що виникли в процессі розвитку житлового району.</w:t>
      </w:r>
    </w:p>
    <w:p w:rsidR="00063D86" w:rsidRDefault="00063D86" w:rsidP="00CA08EF">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основі цього можна </w:t>
      </w:r>
      <w:r w:rsidR="002636D7">
        <w:rPr>
          <w:rFonts w:ascii="Times New Roman" w:hAnsi="Times New Roman" w:cs="Times New Roman"/>
          <w:sz w:val="28"/>
          <w:szCs w:val="28"/>
          <w:lang w:val="uk-UA"/>
        </w:rPr>
        <w:t>зробити висновки що поняття житлового району на всьому відрізку свого історичного розвитку, пройшло баг</w:t>
      </w:r>
      <w:r w:rsidR="000855DC">
        <w:rPr>
          <w:rFonts w:ascii="Times New Roman" w:hAnsi="Times New Roman" w:cs="Times New Roman"/>
          <w:sz w:val="28"/>
          <w:szCs w:val="28"/>
          <w:lang w:val="uk-UA"/>
        </w:rPr>
        <w:t>ато метаморфоз що змінили струк</w:t>
      </w:r>
      <w:r w:rsidR="002636D7">
        <w:rPr>
          <w:rFonts w:ascii="Times New Roman" w:hAnsi="Times New Roman" w:cs="Times New Roman"/>
          <w:sz w:val="28"/>
          <w:szCs w:val="28"/>
          <w:lang w:val="uk-UA"/>
        </w:rPr>
        <w:t>туру та модель осблуговування житлового району. Ключовим елементом формування</w:t>
      </w:r>
      <w:r w:rsidR="000855DC">
        <w:rPr>
          <w:rFonts w:ascii="Times New Roman" w:hAnsi="Times New Roman" w:cs="Times New Roman"/>
          <w:sz w:val="28"/>
          <w:szCs w:val="28"/>
          <w:lang w:val="uk-UA"/>
        </w:rPr>
        <w:t xml:space="preserve"> житлового району є житлова одиниця та система обслуговування. Їх різновид та їх еволюційні зміни на пряму вплинули на вигляд житлового району сьогодні.</w:t>
      </w:r>
    </w:p>
    <w:bookmarkEnd w:id="0"/>
    <w:p w:rsidR="00201D27" w:rsidRDefault="00201D27" w:rsidP="00CA08EF">
      <w:pPr>
        <w:pStyle w:val="a4"/>
        <w:jc w:val="both"/>
        <w:rPr>
          <w:rFonts w:ascii="Times New Roman" w:hAnsi="Times New Roman" w:cs="Times New Roman"/>
          <w:b/>
          <w:sz w:val="28"/>
          <w:szCs w:val="28"/>
          <w:lang w:val="uk-UA"/>
        </w:rPr>
      </w:pPr>
    </w:p>
    <w:p w:rsidR="00201D27" w:rsidRDefault="00201D27" w:rsidP="00CA08EF">
      <w:pPr>
        <w:pStyle w:val="a4"/>
        <w:jc w:val="both"/>
        <w:rPr>
          <w:rFonts w:ascii="Times New Roman" w:hAnsi="Times New Roman" w:cs="Times New Roman"/>
          <w:b/>
          <w:sz w:val="28"/>
          <w:szCs w:val="28"/>
          <w:lang w:val="uk-UA"/>
        </w:rPr>
      </w:pPr>
    </w:p>
    <w:p w:rsidR="00F52B57" w:rsidRDefault="00F52B57" w:rsidP="00CA08EF">
      <w:pPr>
        <w:pStyle w:val="a4"/>
        <w:jc w:val="both"/>
        <w:rPr>
          <w:rFonts w:ascii="Times New Roman" w:hAnsi="Times New Roman" w:cs="Times New Roman"/>
          <w:b/>
          <w:sz w:val="36"/>
          <w:szCs w:val="36"/>
          <w:lang w:val="uk-UA"/>
        </w:rPr>
      </w:pPr>
    </w:p>
    <w:p w:rsidR="00201D27" w:rsidRDefault="00201D27" w:rsidP="00CA08EF">
      <w:pPr>
        <w:pStyle w:val="a4"/>
        <w:jc w:val="both"/>
        <w:rPr>
          <w:rFonts w:ascii="Times New Roman" w:hAnsi="Times New Roman" w:cs="Times New Roman"/>
          <w:b/>
          <w:sz w:val="36"/>
          <w:szCs w:val="36"/>
          <w:lang w:val="uk-UA"/>
        </w:rPr>
      </w:pPr>
      <w:r w:rsidRPr="00201D27">
        <w:rPr>
          <w:rFonts w:ascii="Times New Roman" w:hAnsi="Times New Roman" w:cs="Times New Roman"/>
          <w:b/>
          <w:sz w:val="36"/>
          <w:szCs w:val="36"/>
          <w:lang w:val="uk-UA"/>
        </w:rPr>
        <w:lastRenderedPageBreak/>
        <w:t>Глава 2. Комплексний аналіз сучасного стану житлових районів великого міста (на прикладі м. Дніпро).</w:t>
      </w:r>
    </w:p>
    <w:p w:rsidR="00201D27" w:rsidRDefault="00201D27" w:rsidP="00CA08EF">
      <w:pPr>
        <w:pStyle w:val="a4"/>
        <w:jc w:val="both"/>
        <w:rPr>
          <w:rFonts w:ascii="Times New Roman" w:hAnsi="Times New Roman" w:cs="Times New Roman"/>
          <w:sz w:val="28"/>
          <w:szCs w:val="28"/>
          <w:lang w:val="uk-UA"/>
        </w:rPr>
      </w:pPr>
    </w:p>
    <w:p w:rsidR="004F3E96" w:rsidRPr="004F3E96" w:rsidRDefault="004F3E96" w:rsidP="00A03EF4">
      <w:pPr>
        <w:pStyle w:val="a4"/>
        <w:jc w:val="center"/>
        <w:rPr>
          <w:rFonts w:ascii="Times New Roman" w:hAnsi="Times New Roman" w:cs="Times New Roman"/>
          <w:b/>
          <w:sz w:val="28"/>
          <w:szCs w:val="28"/>
        </w:rPr>
      </w:pPr>
      <w:r w:rsidRPr="004F3E96">
        <w:rPr>
          <w:rFonts w:ascii="Times New Roman" w:hAnsi="Times New Roman" w:cs="Times New Roman"/>
          <w:b/>
          <w:sz w:val="28"/>
          <w:szCs w:val="28"/>
          <w:lang w:val="uk-UA"/>
        </w:rPr>
        <w:t>14.Історія появи житлового району у м.Дніпро</w:t>
      </w:r>
    </w:p>
    <w:p w:rsidR="00977FDD" w:rsidRPr="00977FDD" w:rsidRDefault="00A03EF4" w:rsidP="00977FDD">
      <w:pPr>
        <w:pStyle w:val="a4"/>
        <w:jc w:val="both"/>
        <w:rPr>
          <w:rFonts w:ascii="Times New Roman" w:hAnsi="Times New Roman" w:cs="Times New Roman"/>
          <w:sz w:val="28"/>
          <w:szCs w:val="28"/>
        </w:rPr>
      </w:pPr>
      <w:r>
        <w:rPr>
          <w:rFonts w:ascii="Times New Roman" w:hAnsi="Times New Roman" w:cs="Times New Roman"/>
          <w:sz w:val="28"/>
          <w:szCs w:val="28"/>
        </w:rPr>
        <w:t xml:space="preserve">   </w:t>
      </w:r>
      <w:r w:rsidR="00977FDD" w:rsidRPr="00977FDD">
        <w:rPr>
          <w:rFonts w:ascii="Times New Roman" w:hAnsi="Times New Roman" w:cs="Times New Roman"/>
          <w:sz w:val="28"/>
          <w:szCs w:val="28"/>
        </w:rPr>
        <w:t>З 1955 року, після відновлення та забудови монументальними будівлями центру міста (1948-1957) активно почали забудовуватися вільні землі в південних районах Дніпропетровська: пр. Кірова (верх), вул. Дніпропетровська (нині - Героїв Сталінграда) - 12-й квартал, пр. Гагаріна (верх), а також Новомосковське шосе (нині пр. Ім. Газети Правда) і вул. Косіора - т. Зв. «Хрущовська» забудова. По правому березі Дніпра була побудована найдовша в Європі набережна.</w:t>
      </w:r>
    </w:p>
    <w:p w:rsidR="00977FDD" w:rsidRPr="00977FDD" w:rsidRDefault="004F3E96" w:rsidP="00977FDD">
      <w:pPr>
        <w:pStyle w:val="a4"/>
        <w:jc w:val="both"/>
        <w:rPr>
          <w:rFonts w:ascii="Times New Roman" w:hAnsi="Times New Roman" w:cs="Times New Roman"/>
          <w:sz w:val="28"/>
          <w:szCs w:val="28"/>
        </w:rPr>
      </w:pPr>
      <w:r w:rsidRPr="004F3E96">
        <w:rPr>
          <w:rFonts w:ascii="Times New Roman" w:hAnsi="Times New Roman" w:cs="Times New Roman"/>
          <w:sz w:val="28"/>
          <w:szCs w:val="28"/>
        </w:rPr>
        <w:t xml:space="preserve">   </w:t>
      </w:r>
      <w:r w:rsidR="00977FDD" w:rsidRPr="00977FDD">
        <w:rPr>
          <w:rFonts w:ascii="Times New Roman" w:hAnsi="Times New Roman" w:cs="Times New Roman"/>
          <w:sz w:val="28"/>
          <w:szCs w:val="28"/>
        </w:rPr>
        <w:t>У 1966 році був зданий автомобільний Міст № 2 - найдовший на той момент міст через Дніпро ( «Новий міст»).</w:t>
      </w:r>
    </w:p>
    <w:p w:rsidR="00977FDD" w:rsidRPr="00977FDD" w:rsidRDefault="004F3E96" w:rsidP="00977FDD">
      <w:pPr>
        <w:pStyle w:val="a4"/>
        <w:jc w:val="both"/>
        <w:rPr>
          <w:rFonts w:ascii="Times New Roman" w:hAnsi="Times New Roman" w:cs="Times New Roman"/>
          <w:sz w:val="28"/>
          <w:szCs w:val="28"/>
        </w:rPr>
      </w:pPr>
      <w:r w:rsidRPr="004F3E96">
        <w:rPr>
          <w:rFonts w:ascii="Times New Roman" w:hAnsi="Times New Roman" w:cs="Times New Roman"/>
          <w:sz w:val="28"/>
          <w:szCs w:val="28"/>
        </w:rPr>
        <w:t xml:space="preserve">  </w:t>
      </w:r>
      <w:r w:rsidR="00977FDD" w:rsidRPr="00977FDD">
        <w:rPr>
          <w:rFonts w:ascii="Times New Roman" w:hAnsi="Times New Roman" w:cs="Times New Roman"/>
          <w:sz w:val="28"/>
          <w:szCs w:val="28"/>
        </w:rPr>
        <w:t>В кінці 1960-1970-х в основному були побудовані нові житлові масиви 9-12-поверхової забудови: Червоний Камінь, Парус, Комунар, Тополя, Перемога (1971-1983 роки), Сокіл, Західний, Північний, Лівобережний, Клочко, Сонячний, Ювілейний, район вулиць Калиновій, Будівельників, Гладкова.</w:t>
      </w:r>
    </w:p>
    <w:p w:rsidR="00977FDD" w:rsidRPr="00977FDD" w:rsidRDefault="004F3E96" w:rsidP="00977FDD">
      <w:pPr>
        <w:pStyle w:val="a4"/>
        <w:jc w:val="both"/>
        <w:rPr>
          <w:rFonts w:ascii="Times New Roman" w:hAnsi="Times New Roman" w:cs="Times New Roman"/>
          <w:sz w:val="28"/>
          <w:szCs w:val="28"/>
        </w:rPr>
      </w:pPr>
      <w:r>
        <w:rPr>
          <w:rFonts w:ascii="Times New Roman" w:hAnsi="Times New Roman" w:cs="Times New Roman"/>
          <w:sz w:val="28"/>
          <w:szCs w:val="28"/>
        </w:rPr>
        <w:t xml:space="preserve">  </w:t>
      </w:r>
      <w:r w:rsidR="00977FDD" w:rsidRPr="00977FDD">
        <w:rPr>
          <w:rFonts w:ascii="Times New Roman" w:hAnsi="Times New Roman" w:cs="Times New Roman"/>
          <w:sz w:val="28"/>
          <w:szCs w:val="28"/>
        </w:rPr>
        <w:t>Зростання території м.Дніпропетровська</w:t>
      </w:r>
    </w:p>
    <w:p w:rsidR="00201D27" w:rsidRDefault="00977FDD" w:rsidP="00977FDD">
      <w:pPr>
        <w:pStyle w:val="a4"/>
        <w:jc w:val="both"/>
        <w:rPr>
          <w:rFonts w:ascii="Times New Roman" w:hAnsi="Times New Roman" w:cs="Times New Roman"/>
          <w:sz w:val="28"/>
          <w:szCs w:val="28"/>
          <w:lang w:val="en-US"/>
        </w:rPr>
      </w:pPr>
      <w:r w:rsidRPr="00977FDD">
        <w:rPr>
          <w:rFonts w:ascii="Times New Roman" w:hAnsi="Times New Roman" w:cs="Times New Roman"/>
          <w:sz w:val="28"/>
          <w:szCs w:val="28"/>
        </w:rPr>
        <w:t>В кінці 1970-1980-х будувалися масиви Лівобережний-3, Фрунзенський, район підстанції, почав забудовуватися багатоповерховими будинками верх вул. Робочою. В цей же час в Дніпропетровську з'явився ряд будівель оригінальної архіт</w:t>
      </w:r>
      <w:r>
        <w:rPr>
          <w:rFonts w:ascii="Times New Roman" w:hAnsi="Times New Roman" w:cs="Times New Roman"/>
          <w:sz w:val="28"/>
          <w:szCs w:val="28"/>
        </w:rPr>
        <w:t>ектури громадського призначення.</w:t>
      </w:r>
      <w:r w:rsidR="004F3E96">
        <w:rPr>
          <w:rFonts w:ascii="Times New Roman" w:hAnsi="Times New Roman" w:cs="Times New Roman"/>
          <w:sz w:val="28"/>
          <w:szCs w:val="28"/>
        </w:rPr>
        <w:t xml:space="preserve"> </w:t>
      </w:r>
      <w:r w:rsidR="004F3E96">
        <w:rPr>
          <w:rFonts w:ascii="Times New Roman" w:hAnsi="Times New Roman" w:cs="Times New Roman"/>
          <w:sz w:val="28"/>
          <w:szCs w:val="28"/>
          <w:lang w:val="en-US"/>
        </w:rPr>
        <w:t>[2]</w:t>
      </w:r>
    </w:p>
    <w:p w:rsidR="00A03EF4" w:rsidRDefault="00A03EF4" w:rsidP="00A03EF4">
      <w:pPr>
        <w:pStyle w:val="a4"/>
        <w:jc w:val="center"/>
        <w:rPr>
          <w:rFonts w:ascii="Times New Roman" w:hAnsi="Times New Roman" w:cs="Times New Roman"/>
          <w:b/>
          <w:sz w:val="28"/>
          <w:szCs w:val="28"/>
          <w:lang w:val="uk-UA"/>
        </w:rPr>
      </w:pPr>
      <w:r w:rsidRPr="00A03EF4">
        <w:rPr>
          <w:rFonts w:ascii="Times New Roman" w:hAnsi="Times New Roman" w:cs="Times New Roman"/>
          <w:b/>
          <w:sz w:val="28"/>
          <w:szCs w:val="28"/>
          <w:lang w:val="uk-UA"/>
        </w:rPr>
        <w:t>15.Склад адміністративних районів у м.Дніпро</w:t>
      </w:r>
    </w:p>
    <w:p w:rsidR="00A03EF4" w:rsidRPr="00A03EF4" w:rsidRDefault="00A03EF4" w:rsidP="00A03EF4">
      <w:pPr>
        <w:pStyle w:val="a4"/>
        <w:rPr>
          <w:rFonts w:ascii="Times New Roman" w:hAnsi="Times New Roman" w:cs="Times New Roman"/>
          <w:sz w:val="28"/>
          <w:szCs w:val="28"/>
        </w:rPr>
      </w:pPr>
      <w:r w:rsidRPr="00A03EF4">
        <w:rPr>
          <w:rFonts w:ascii="Times New Roman" w:hAnsi="Times New Roman" w:cs="Times New Roman"/>
          <w:sz w:val="28"/>
          <w:szCs w:val="28"/>
          <w:lang w:eastAsia="ru-RU"/>
        </w:rPr>
        <w:t>Наразі існує поділ міста Дніпра на 8 адміністративних районів. 5 — на правому березі річки </w:t>
      </w:r>
      <w:hyperlink r:id="rId8" w:tooltip="Дніпро" w:history="1">
        <w:r w:rsidRPr="00A03EF4">
          <w:rPr>
            <w:rFonts w:ascii="Times New Roman" w:hAnsi="Times New Roman" w:cs="Times New Roman"/>
            <w:sz w:val="28"/>
            <w:szCs w:val="28"/>
          </w:rPr>
          <w:t>Дніпро</w:t>
        </w:r>
      </w:hyperlink>
      <w:r w:rsidRPr="00A03EF4">
        <w:rPr>
          <w:rFonts w:ascii="Times New Roman" w:hAnsi="Times New Roman" w:cs="Times New Roman"/>
          <w:sz w:val="28"/>
          <w:szCs w:val="28"/>
        </w:rPr>
        <w:t>: </w:t>
      </w:r>
      <w:hyperlink r:id="rId9" w:tooltip="Новокодацький район" w:history="1">
        <w:r w:rsidRPr="00A03EF4">
          <w:rPr>
            <w:rFonts w:ascii="Times New Roman" w:hAnsi="Times New Roman" w:cs="Times New Roman"/>
            <w:sz w:val="28"/>
            <w:szCs w:val="28"/>
          </w:rPr>
          <w:t>Новокодацький</w:t>
        </w:r>
      </w:hyperlink>
      <w:r w:rsidRPr="00A03EF4">
        <w:rPr>
          <w:rFonts w:ascii="Times New Roman" w:hAnsi="Times New Roman" w:cs="Times New Roman"/>
          <w:sz w:val="28"/>
          <w:szCs w:val="28"/>
        </w:rPr>
        <w:t>, </w:t>
      </w:r>
      <w:hyperlink r:id="rId10" w:tooltip="Центральний район (Дніпро)" w:history="1">
        <w:r w:rsidRPr="00A03EF4">
          <w:rPr>
            <w:rFonts w:ascii="Times New Roman" w:hAnsi="Times New Roman" w:cs="Times New Roman"/>
            <w:sz w:val="28"/>
            <w:szCs w:val="28"/>
          </w:rPr>
          <w:t>Центральний</w:t>
        </w:r>
      </w:hyperlink>
      <w:r w:rsidRPr="00A03EF4">
        <w:rPr>
          <w:rFonts w:ascii="Times New Roman" w:hAnsi="Times New Roman" w:cs="Times New Roman"/>
          <w:sz w:val="28"/>
          <w:szCs w:val="28"/>
        </w:rPr>
        <w:t>, </w:t>
      </w:r>
      <w:hyperlink r:id="rId11" w:tooltip="Чечелівський район" w:history="1">
        <w:r w:rsidRPr="00A03EF4">
          <w:rPr>
            <w:rFonts w:ascii="Times New Roman" w:hAnsi="Times New Roman" w:cs="Times New Roman"/>
            <w:sz w:val="28"/>
            <w:szCs w:val="28"/>
          </w:rPr>
          <w:t>Чечелівський</w:t>
        </w:r>
      </w:hyperlink>
      <w:r w:rsidRPr="00A03EF4">
        <w:rPr>
          <w:rFonts w:ascii="Times New Roman" w:hAnsi="Times New Roman" w:cs="Times New Roman"/>
          <w:sz w:val="28"/>
          <w:szCs w:val="28"/>
        </w:rPr>
        <w:t>, </w:t>
      </w:r>
      <w:hyperlink r:id="rId12" w:tooltip="Соборний район" w:history="1">
        <w:r w:rsidRPr="00A03EF4">
          <w:rPr>
            <w:rFonts w:ascii="Times New Roman" w:hAnsi="Times New Roman" w:cs="Times New Roman"/>
            <w:sz w:val="28"/>
            <w:szCs w:val="28"/>
          </w:rPr>
          <w:t>Соборний</w:t>
        </w:r>
      </w:hyperlink>
      <w:r w:rsidRPr="00A03EF4">
        <w:rPr>
          <w:rFonts w:ascii="Times New Roman" w:hAnsi="Times New Roman" w:cs="Times New Roman"/>
          <w:sz w:val="28"/>
          <w:szCs w:val="28"/>
        </w:rPr>
        <w:t> та </w:t>
      </w:r>
      <w:hyperlink r:id="rId13" w:tooltip="Шевченківський район (Дніпро)" w:history="1">
        <w:r w:rsidRPr="00A03EF4">
          <w:rPr>
            <w:rFonts w:ascii="Times New Roman" w:hAnsi="Times New Roman" w:cs="Times New Roman"/>
            <w:sz w:val="28"/>
            <w:szCs w:val="28"/>
          </w:rPr>
          <w:t>Шевченківський</w:t>
        </w:r>
      </w:hyperlink>
      <w:r w:rsidRPr="00A03EF4">
        <w:rPr>
          <w:rFonts w:ascii="Times New Roman" w:hAnsi="Times New Roman" w:cs="Times New Roman"/>
          <w:sz w:val="28"/>
          <w:szCs w:val="28"/>
        </w:rPr>
        <w:t>. 3 — на лівому: </w:t>
      </w:r>
      <w:hyperlink r:id="rId14" w:tooltip="Амур-Нижньодніпровський район" w:history="1">
        <w:r w:rsidRPr="00A03EF4">
          <w:rPr>
            <w:rFonts w:ascii="Times New Roman" w:hAnsi="Times New Roman" w:cs="Times New Roman"/>
            <w:sz w:val="28"/>
            <w:szCs w:val="28"/>
          </w:rPr>
          <w:t>Амур-Нижньодніпровський</w:t>
        </w:r>
      </w:hyperlink>
      <w:r w:rsidRPr="00A03EF4">
        <w:rPr>
          <w:rFonts w:ascii="Times New Roman" w:hAnsi="Times New Roman" w:cs="Times New Roman"/>
          <w:sz w:val="28"/>
          <w:szCs w:val="28"/>
        </w:rPr>
        <w:t>, </w:t>
      </w:r>
      <w:hyperlink r:id="rId15" w:tooltip="Індустріальний район (Дніпро)" w:history="1">
        <w:r w:rsidRPr="00A03EF4">
          <w:rPr>
            <w:rFonts w:ascii="Times New Roman" w:hAnsi="Times New Roman" w:cs="Times New Roman"/>
            <w:sz w:val="28"/>
            <w:szCs w:val="28"/>
          </w:rPr>
          <w:t>Індустріальний</w:t>
        </w:r>
      </w:hyperlink>
      <w:r w:rsidRPr="00A03EF4">
        <w:rPr>
          <w:rFonts w:ascii="Times New Roman" w:hAnsi="Times New Roman" w:cs="Times New Roman"/>
          <w:sz w:val="28"/>
          <w:szCs w:val="28"/>
        </w:rPr>
        <w:t> та </w:t>
      </w:r>
      <w:hyperlink r:id="rId16" w:tooltip="Самарський район (Дніпро)" w:history="1">
        <w:r w:rsidRPr="00A03EF4">
          <w:rPr>
            <w:rFonts w:ascii="Times New Roman" w:hAnsi="Times New Roman" w:cs="Times New Roman"/>
            <w:sz w:val="28"/>
            <w:szCs w:val="28"/>
          </w:rPr>
          <w:t>Самарський</w:t>
        </w:r>
      </w:hyperlink>
      <w:r w:rsidRPr="00A03EF4">
        <w:rPr>
          <w:rFonts w:ascii="Times New Roman" w:hAnsi="Times New Roman" w:cs="Times New Roman"/>
          <w:sz w:val="28"/>
          <w:szCs w:val="28"/>
        </w:rPr>
        <w:t>.</w:t>
      </w:r>
    </w:p>
    <w:p w:rsidR="00A03EF4" w:rsidRPr="00A03EF4" w:rsidRDefault="00A03EF4" w:rsidP="00A03EF4">
      <w:pPr>
        <w:pStyle w:val="a4"/>
        <w:rPr>
          <w:rFonts w:ascii="Times New Roman" w:hAnsi="Times New Roman" w:cs="Times New Roman"/>
          <w:sz w:val="28"/>
          <w:szCs w:val="28"/>
        </w:rPr>
      </w:pPr>
      <w:r w:rsidRPr="00A03EF4">
        <w:rPr>
          <w:rFonts w:ascii="Times New Roman" w:hAnsi="Times New Roman" w:cs="Times New Roman"/>
          <w:sz w:val="28"/>
          <w:szCs w:val="28"/>
        </w:rPr>
        <w:t>У підпорядкуванні </w:t>
      </w:r>
      <w:hyperlink r:id="rId17" w:tooltip="Дніпровська міська рада" w:history="1">
        <w:r w:rsidRPr="00A03EF4">
          <w:rPr>
            <w:rFonts w:ascii="Times New Roman" w:hAnsi="Times New Roman" w:cs="Times New Roman"/>
            <w:sz w:val="28"/>
            <w:szCs w:val="28"/>
          </w:rPr>
          <w:t>міської ради</w:t>
        </w:r>
      </w:hyperlink>
      <w:r w:rsidRPr="00A03EF4">
        <w:rPr>
          <w:rFonts w:ascii="Times New Roman" w:hAnsi="Times New Roman" w:cs="Times New Roman"/>
          <w:sz w:val="28"/>
          <w:szCs w:val="28"/>
        </w:rPr>
        <w:t> також перебуває </w:t>
      </w:r>
      <w:hyperlink r:id="rId18" w:tooltip="Селище міського типу" w:history="1">
        <w:r w:rsidRPr="00A03EF4">
          <w:rPr>
            <w:rFonts w:ascii="Times New Roman" w:hAnsi="Times New Roman" w:cs="Times New Roman"/>
            <w:sz w:val="28"/>
            <w:szCs w:val="28"/>
          </w:rPr>
          <w:t>селище міського типу</w:t>
        </w:r>
      </w:hyperlink>
      <w:r w:rsidRPr="00A03EF4">
        <w:rPr>
          <w:rFonts w:ascii="Times New Roman" w:hAnsi="Times New Roman" w:cs="Times New Roman"/>
          <w:sz w:val="28"/>
          <w:szCs w:val="28"/>
        </w:rPr>
        <w:t> </w:t>
      </w:r>
      <w:hyperlink r:id="rId19" w:tooltip="Авіаторське" w:history="1">
        <w:r w:rsidRPr="00A03EF4">
          <w:rPr>
            <w:rFonts w:ascii="Times New Roman" w:hAnsi="Times New Roman" w:cs="Times New Roman"/>
            <w:sz w:val="28"/>
            <w:szCs w:val="28"/>
          </w:rPr>
          <w:t>Авіаторське</w:t>
        </w:r>
      </w:hyperlink>
      <w:r w:rsidRPr="00A03EF4">
        <w:rPr>
          <w:rFonts w:ascii="Times New Roman" w:hAnsi="Times New Roman" w:cs="Times New Roman"/>
          <w:sz w:val="28"/>
          <w:szCs w:val="28"/>
        </w:rPr>
        <w:t>.</w:t>
      </w:r>
    </w:p>
    <w:p w:rsidR="00A03EF4" w:rsidRDefault="00A03EF4" w:rsidP="00A03EF4">
      <w:pPr>
        <w:pStyle w:val="a4"/>
        <w:rPr>
          <w:rFonts w:ascii="Times New Roman" w:hAnsi="Times New Roman" w:cs="Times New Roman"/>
          <w:sz w:val="28"/>
          <w:szCs w:val="28"/>
        </w:rPr>
      </w:pPr>
      <w:r w:rsidRPr="00A03EF4">
        <w:rPr>
          <w:rFonts w:ascii="Times New Roman" w:hAnsi="Times New Roman" w:cs="Times New Roman"/>
          <w:sz w:val="28"/>
          <w:szCs w:val="28"/>
        </w:rPr>
        <w:t>У </w:t>
      </w:r>
      <w:hyperlink r:id="rId20" w:tooltip="XIX століття" w:history="1">
        <w:r w:rsidRPr="00A03EF4">
          <w:rPr>
            <w:rFonts w:ascii="Times New Roman" w:hAnsi="Times New Roman" w:cs="Times New Roman"/>
            <w:sz w:val="28"/>
            <w:szCs w:val="28"/>
          </w:rPr>
          <w:t>XIX столітті</w:t>
        </w:r>
      </w:hyperlink>
      <w:r w:rsidRPr="00A03EF4">
        <w:rPr>
          <w:rFonts w:ascii="Times New Roman" w:hAnsi="Times New Roman" w:cs="Times New Roman"/>
          <w:sz w:val="28"/>
          <w:szCs w:val="28"/>
        </w:rPr>
        <w:t> Катеринослав був розділений на 3 адміністративні частини, що визначалися дією трьох поліційних частин. Спочатку вони мали номери: Перша, Друга (зараз </w:t>
      </w:r>
      <w:hyperlink r:id="rId21" w:tooltip="Центральний район (Дніпро)" w:history="1">
        <w:r w:rsidRPr="00A03EF4">
          <w:rPr>
            <w:rFonts w:ascii="Times New Roman" w:hAnsi="Times New Roman" w:cs="Times New Roman"/>
            <w:sz w:val="28"/>
            <w:szCs w:val="28"/>
          </w:rPr>
          <w:t>Центральний район</w:t>
        </w:r>
      </w:hyperlink>
      <w:r w:rsidRPr="00A03EF4">
        <w:rPr>
          <w:rFonts w:ascii="Times New Roman" w:hAnsi="Times New Roman" w:cs="Times New Roman"/>
          <w:sz w:val="28"/>
          <w:szCs w:val="28"/>
        </w:rPr>
        <w:t>) і Третя частина. Згодом до них додалося означення «поліційна». Потім числові назви</w:t>
      </w:r>
      <w:r>
        <w:rPr>
          <w:rFonts w:ascii="Times New Roman" w:hAnsi="Times New Roman" w:cs="Times New Roman"/>
          <w:sz w:val="28"/>
          <w:szCs w:val="28"/>
        </w:rPr>
        <w:t xml:space="preserve"> зникли, змінившись на Соборна,</w:t>
      </w:r>
      <w:r w:rsidRPr="00A03EF4">
        <w:rPr>
          <w:rFonts w:ascii="Times New Roman" w:hAnsi="Times New Roman" w:cs="Times New Roman"/>
          <w:sz w:val="28"/>
          <w:szCs w:val="28"/>
        </w:rPr>
        <w:t>Дніпровська. </w:t>
      </w:r>
      <w:hyperlink r:id="rId22" w:tooltip="1897" w:history="1">
        <w:r w:rsidRPr="00A03EF4">
          <w:rPr>
            <w:rFonts w:ascii="Times New Roman" w:hAnsi="Times New Roman" w:cs="Times New Roman"/>
            <w:sz w:val="28"/>
            <w:szCs w:val="28"/>
          </w:rPr>
          <w:t>1897</w:t>
        </w:r>
      </w:hyperlink>
      <w:r w:rsidRPr="00A03EF4">
        <w:rPr>
          <w:rFonts w:ascii="Times New Roman" w:hAnsi="Times New Roman" w:cs="Times New Roman"/>
          <w:sz w:val="28"/>
          <w:szCs w:val="28"/>
        </w:rPr>
        <w:t> року було вирішено збільшити число частин міста до 7: Соборна, Дніпровська, Троїцька, Воскресенська, Олександрівська, Брянська Кодацька і Фабрична. На початку </w:t>
      </w:r>
      <w:hyperlink r:id="rId23" w:tooltip="1920" w:history="1">
        <w:r w:rsidRPr="00A03EF4">
          <w:rPr>
            <w:rFonts w:ascii="Times New Roman" w:hAnsi="Times New Roman" w:cs="Times New Roman"/>
            <w:sz w:val="28"/>
            <w:szCs w:val="28"/>
          </w:rPr>
          <w:t>1920</w:t>
        </w:r>
      </w:hyperlink>
      <w:r w:rsidRPr="00A03EF4">
        <w:rPr>
          <w:rFonts w:ascii="Times New Roman" w:hAnsi="Times New Roman" w:cs="Times New Roman"/>
          <w:sz w:val="28"/>
          <w:szCs w:val="28"/>
        </w:rPr>
        <w:t> року місто було розділено на 5 районів включно із Задніпров'ям: Амур-Нижньодніпровський, Міський (у майбутньому </w:t>
      </w:r>
      <w:hyperlink r:id="rId24" w:tooltip="Центральний район (Дніпро)" w:history="1">
        <w:r w:rsidRPr="00A03EF4">
          <w:rPr>
            <w:rFonts w:ascii="Times New Roman" w:hAnsi="Times New Roman" w:cs="Times New Roman"/>
            <w:sz w:val="28"/>
            <w:szCs w:val="28"/>
          </w:rPr>
          <w:t>Кіровський</w:t>
        </w:r>
      </w:hyperlink>
      <w:r w:rsidRPr="00A03EF4">
        <w:rPr>
          <w:rFonts w:ascii="Times New Roman" w:hAnsi="Times New Roman" w:cs="Times New Roman"/>
          <w:sz w:val="28"/>
          <w:szCs w:val="28"/>
        </w:rPr>
        <w:t> і згодом </w:t>
      </w:r>
      <w:hyperlink r:id="rId25" w:tooltip="Соборний район" w:history="1">
        <w:r w:rsidRPr="00A03EF4">
          <w:rPr>
            <w:rFonts w:ascii="Times New Roman" w:hAnsi="Times New Roman" w:cs="Times New Roman"/>
            <w:sz w:val="28"/>
            <w:szCs w:val="28"/>
          </w:rPr>
          <w:t>Жовтневий</w:t>
        </w:r>
      </w:hyperlink>
      <w:r w:rsidRPr="00A03EF4">
        <w:rPr>
          <w:rFonts w:ascii="Times New Roman" w:hAnsi="Times New Roman" w:cs="Times New Roman"/>
          <w:sz w:val="28"/>
          <w:szCs w:val="28"/>
        </w:rPr>
        <w:t>), Залізничний, Кодацький (у майбутньому </w:t>
      </w:r>
      <w:hyperlink r:id="rId26" w:tooltip="Новокодацький район" w:history="1">
        <w:r w:rsidRPr="00A03EF4">
          <w:rPr>
            <w:rFonts w:ascii="Times New Roman" w:hAnsi="Times New Roman" w:cs="Times New Roman"/>
            <w:sz w:val="28"/>
            <w:szCs w:val="28"/>
          </w:rPr>
          <w:t>Новокодацький</w:t>
        </w:r>
      </w:hyperlink>
      <w:r w:rsidRPr="00A03EF4">
        <w:rPr>
          <w:rFonts w:ascii="Times New Roman" w:hAnsi="Times New Roman" w:cs="Times New Roman"/>
          <w:sz w:val="28"/>
          <w:szCs w:val="28"/>
        </w:rPr>
        <w:t>) та Фабрично-Чечелівський (сучасний </w:t>
      </w:r>
      <w:hyperlink r:id="rId27" w:tooltip="Чечелівський район" w:history="1">
        <w:r w:rsidRPr="00A03EF4">
          <w:rPr>
            <w:rFonts w:ascii="Times New Roman" w:hAnsi="Times New Roman" w:cs="Times New Roman"/>
            <w:sz w:val="28"/>
            <w:szCs w:val="28"/>
          </w:rPr>
          <w:t>Чечелівський</w:t>
        </w:r>
      </w:hyperlink>
      <w:r w:rsidRPr="00A03EF4">
        <w:rPr>
          <w:rFonts w:ascii="Times New Roman" w:hAnsi="Times New Roman" w:cs="Times New Roman"/>
          <w:sz w:val="28"/>
          <w:szCs w:val="28"/>
        </w:rPr>
        <w:t>).</w:t>
      </w:r>
      <w:r w:rsidR="001F21CE" w:rsidRPr="001F21CE">
        <w:rPr>
          <w:rFonts w:ascii="Times New Roman" w:hAnsi="Times New Roman" w:cs="Times New Roman"/>
          <w:sz w:val="28"/>
          <w:szCs w:val="28"/>
        </w:rPr>
        <w:t xml:space="preserve"> </w:t>
      </w:r>
      <w:r w:rsidR="001F21CE">
        <w:rPr>
          <w:rFonts w:ascii="Times New Roman" w:hAnsi="Times New Roman" w:cs="Times New Roman"/>
          <w:sz w:val="28"/>
          <w:szCs w:val="28"/>
          <w:lang w:val="en-US"/>
        </w:rPr>
        <w:t>[3]</w:t>
      </w:r>
    </w:p>
    <w:p w:rsidR="0084417E" w:rsidRDefault="0084417E" w:rsidP="0084417E">
      <w:pPr>
        <w:pStyle w:val="a4"/>
        <w:jc w:val="center"/>
        <w:rPr>
          <w:rFonts w:ascii="Times New Roman" w:hAnsi="Times New Roman" w:cs="Times New Roman"/>
          <w:b/>
          <w:sz w:val="28"/>
          <w:szCs w:val="28"/>
          <w:lang w:val="uk-UA"/>
        </w:rPr>
      </w:pPr>
      <w:r w:rsidRPr="0084417E">
        <w:rPr>
          <w:rFonts w:ascii="Times New Roman" w:hAnsi="Times New Roman" w:cs="Times New Roman"/>
          <w:b/>
          <w:sz w:val="28"/>
          <w:szCs w:val="28"/>
          <w:lang w:val="uk-UA"/>
        </w:rPr>
        <w:t>16.Схема функціонального складу землекористування у м.Дніпро</w:t>
      </w:r>
    </w:p>
    <w:p w:rsidR="00EF6EDF" w:rsidRPr="00EF6EDF" w:rsidRDefault="00EF6EDF" w:rsidP="00EF6EDF">
      <w:pPr>
        <w:pStyle w:val="a4"/>
        <w:rPr>
          <w:rFonts w:ascii="Times New Roman" w:hAnsi="Times New Roman" w:cs="Times New Roman"/>
          <w:sz w:val="28"/>
          <w:szCs w:val="28"/>
          <w:lang w:eastAsia="ru-RU"/>
        </w:rPr>
      </w:pPr>
      <w:r w:rsidRPr="00EF6EDF">
        <w:rPr>
          <w:rFonts w:ascii="Times New Roman" w:hAnsi="Times New Roman" w:cs="Times New Roman"/>
          <w:sz w:val="28"/>
          <w:szCs w:val="28"/>
          <w:lang w:eastAsia="ru-RU"/>
        </w:rPr>
        <w:t>Основним документом земельного законодавства нашої держави, яким регулюються земельні відносини, з метою створення необхідних умов для раціонального використання й охорони земель, рівноправного розвитку усіх форм власності на землю і форм господарювання є Земельний кодекс України.</w:t>
      </w:r>
    </w:p>
    <w:p w:rsidR="00EF6EDF" w:rsidRPr="00EF6EDF" w:rsidRDefault="00EF6EDF" w:rsidP="00EF6EDF">
      <w:pPr>
        <w:pStyle w:val="a4"/>
        <w:rPr>
          <w:rFonts w:ascii="Times New Roman" w:hAnsi="Times New Roman" w:cs="Times New Roman"/>
          <w:sz w:val="28"/>
          <w:szCs w:val="28"/>
          <w:lang w:eastAsia="ru-RU"/>
        </w:rPr>
      </w:pPr>
      <w:r w:rsidRPr="00EF6EDF">
        <w:rPr>
          <w:rFonts w:ascii="Times New Roman" w:hAnsi="Times New Roman" w:cs="Times New Roman"/>
          <w:sz w:val="28"/>
          <w:szCs w:val="28"/>
          <w:lang w:eastAsia="ru-RU"/>
        </w:rPr>
        <w:lastRenderedPageBreak/>
        <w:t>У відповідності із Земельним кодексом всі землі України розподіляються на відповідні групи.</w:t>
      </w:r>
    </w:p>
    <w:p w:rsidR="00EF6EDF" w:rsidRPr="00EF6EDF" w:rsidRDefault="00EF6EDF" w:rsidP="00EF6EDF">
      <w:pPr>
        <w:pStyle w:val="a4"/>
        <w:rPr>
          <w:rFonts w:ascii="Times New Roman" w:hAnsi="Times New Roman" w:cs="Times New Roman"/>
          <w:sz w:val="28"/>
          <w:szCs w:val="28"/>
          <w:lang w:eastAsia="ru-RU"/>
        </w:rPr>
      </w:pPr>
      <w:r w:rsidRPr="00EF6EDF">
        <w:rPr>
          <w:rFonts w:ascii="Times New Roman" w:hAnsi="Times New Roman" w:cs="Times New Roman"/>
          <w:sz w:val="28"/>
          <w:szCs w:val="28"/>
          <w:lang w:eastAsia="ru-RU"/>
        </w:rPr>
        <w:t>1. Землі сільськогосподарського призначення — землі, що надані для потреб сільськогосподарського виробництва або призначені для таких цілей.</w:t>
      </w:r>
    </w:p>
    <w:p w:rsidR="00EF6EDF" w:rsidRPr="00EF6EDF" w:rsidRDefault="00EF6EDF" w:rsidP="00EF6EDF">
      <w:pPr>
        <w:pStyle w:val="a4"/>
        <w:rPr>
          <w:rFonts w:ascii="Times New Roman" w:hAnsi="Times New Roman" w:cs="Times New Roman"/>
          <w:sz w:val="28"/>
          <w:szCs w:val="28"/>
          <w:lang w:eastAsia="ru-RU"/>
        </w:rPr>
      </w:pPr>
      <w:r w:rsidRPr="00EF6EDF">
        <w:rPr>
          <w:rFonts w:ascii="Times New Roman" w:hAnsi="Times New Roman" w:cs="Times New Roman"/>
          <w:sz w:val="28"/>
          <w:szCs w:val="28"/>
          <w:lang w:eastAsia="ru-RU"/>
        </w:rPr>
        <w:t>2. Землі населених пунктів —землі в межах міст, селищ міського типу, сільських населених пунктів, а також земельні ділянки для індивідуального житлового, гаражного і дачного будівництва, житлових, житлово-будівельних і дачно-будівельних кооперативів.</w:t>
      </w:r>
    </w:p>
    <w:p w:rsidR="00EF6EDF" w:rsidRPr="00EF6EDF" w:rsidRDefault="00EF6EDF" w:rsidP="00EF6EDF">
      <w:pPr>
        <w:pStyle w:val="a4"/>
        <w:rPr>
          <w:rFonts w:ascii="Times New Roman" w:hAnsi="Times New Roman" w:cs="Times New Roman"/>
          <w:sz w:val="28"/>
          <w:szCs w:val="28"/>
          <w:lang w:eastAsia="ru-RU"/>
        </w:rPr>
      </w:pPr>
      <w:r w:rsidRPr="00EF6EDF">
        <w:rPr>
          <w:rFonts w:ascii="Times New Roman" w:hAnsi="Times New Roman" w:cs="Times New Roman"/>
          <w:sz w:val="28"/>
          <w:szCs w:val="28"/>
          <w:lang w:eastAsia="ru-RU"/>
        </w:rPr>
        <w:t>3.  Землі промисловості, транспорту, зв'язку, оборони та іншого призначення.</w:t>
      </w:r>
    </w:p>
    <w:p w:rsidR="00EF6EDF" w:rsidRPr="00EF6EDF" w:rsidRDefault="00EF6EDF" w:rsidP="00EF6EDF">
      <w:pPr>
        <w:pStyle w:val="a4"/>
        <w:rPr>
          <w:rFonts w:ascii="Times New Roman" w:hAnsi="Times New Roman" w:cs="Times New Roman"/>
          <w:sz w:val="28"/>
          <w:szCs w:val="28"/>
          <w:lang w:eastAsia="ru-RU"/>
        </w:rPr>
      </w:pPr>
      <w:r w:rsidRPr="00EF6EDF">
        <w:rPr>
          <w:rFonts w:ascii="Times New Roman" w:hAnsi="Times New Roman" w:cs="Times New Roman"/>
          <w:sz w:val="28"/>
          <w:szCs w:val="28"/>
          <w:lang w:eastAsia="ru-RU"/>
        </w:rPr>
        <w:t>4. Землі природоохоронного, оздоровчого, рекреаційного та історико-культурного призначення.</w:t>
      </w:r>
    </w:p>
    <w:p w:rsidR="00EF6EDF" w:rsidRPr="00EF6EDF" w:rsidRDefault="00EF6EDF" w:rsidP="00EF6EDF">
      <w:pPr>
        <w:pStyle w:val="a4"/>
        <w:rPr>
          <w:rFonts w:ascii="Times New Roman" w:hAnsi="Times New Roman" w:cs="Times New Roman"/>
          <w:sz w:val="28"/>
          <w:szCs w:val="28"/>
          <w:lang w:eastAsia="ru-RU"/>
        </w:rPr>
      </w:pPr>
      <w:r w:rsidRPr="00EF6EDF">
        <w:rPr>
          <w:rFonts w:ascii="Times New Roman" w:hAnsi="Times New Roman" w:cs="Times New Roman"/>
          <w:sz w:val="28"/>
          <w:szCs w:val="28"/>
          <w:lang w:eastAsia="ru-RU"/>
        </w:rPr>
        <w:t>5. Землі лісового фонду — землі, що вкриті лісом, а також не вкриті лісом, але надані для потреб лісового господарства.</w:t>
      </w:r>
    </w:p>
    <w:p w:rsidR="00EF6EDF" w:rsidRPr="00EF6EDF" w:rsidRDefault="00EF6EDF" w:rsidP="00EF6EDF">
      <w:pPr>
        <w:pStyle w:val="a4"/>
        <w:rPr>
          <w:rFonts w:ascii="Times New Roman" w:hAnsi="Times New Roman" w:cs="Times New Roman"/>
          <w:sz w:val="28"/>
          <w:szCs w:val="28"/>
          <w:lang w:eastAsia="ru-RU"/>
        </w:rPr>
      </w:pPr>
      <w:r w:rsidRPr="00EF6EDF">
        <w:rPr>
          <w:rFonts w:ascii="Times New Roman" w:hAnsi="Times New Roman" w:cs="Times New Roman"/>
          <w:sz w:val="28"/>
          <w:szCs w:val="28"/>
          <w:lang w:eastAsia="ru-RU"/>
        </w:rPr>
        <w:t>6. Землі водного фонду. Представлені землями, що зайняті річками, озерами, водоймами, болотами, гідротехнічними та іншими водогосподарськими спорудами, а також землі по берегах водоймищ у межах захисних смуг.</w:t>
      </w:r>
    </w:p>
    <w:p w:rsidR="00EF6EDF" w:rsidRDefault="00EF6EDF" w:rsidP="00EF6EDF">
      <w:pPr>
        <w:pStyle w:val="a4"/>
        <w:rPr>
          <w:rFonts w:ascii="Times New Roman" w:hAnsi="Times New Roman" w:cs="Times New Roman"/>
          <w:sz w:val="28"/>
          <w:szCs w:val="28"/>
          <w:lang w:val="en-US" w:eastAsia="ru-RU"/>
        </w:rPr>
      </w:pPr>
      <w:r w:rsidRPr="00EF6EDF">
        <w:rPr>
          <w:rFonts w:ascii="Times New Roman" w:hAnsi="Times New Roman" w:cs="Times New Roman"/>
          <w:sz w:val="28"/>
          <w:szCs w:val="28"/>
          <w:lang w:eastAsia="ru-RU"/>
        </w:rPr>
        <w:t>7. 3емлі запасу - усі ті землі, що не передані у власність або не надані в постійне користування. Вони перебувають у віданні Рад народних депутатів і призначаються для передачі у власність або в користування, включаючи оренду, переважно для сільськогосподарських потреб.</w:t>
      </w:r>
      <w:r w:rsidR="00532ECB">
        <w:rPr>
          <w:rFonts w:ascii="Times New Roman" w:hAnsi="Times New Roman" w:cs="Times New Roman"/>
          <w:sz w:val="28"/>
          <w:szCs w:val="28"/>
          <w:lang w:val="uk-UA" w:eastAsia="ru-RU"/>
        </w:rPr>
        <w:t xml:space="preserve"> </w:t>
      </w:r>
      <w:r w:rsidR="00532ECB">
        <w:rPr>
          <w:rFonts w:ascii="Times New Roman" w:hAnsi="Times New Roman" w:cs="Times New Roman"/>
          <w:sz w:val="28"/>
          <w:szCs w:val="28"/>
          <w:lang w:val="en-US" w:eastAsia="ru-RU"/>
        </w:rPr>
        <w:t>[4]</w:t>
      </w:r>
    </w:p>
    <w:p w:rsidR="008A6A6F" w:rsidRDefault="008A6A6F" w:rsidP="008A6A6F">
      <w:pPr>
        <w:pStyle w:val="a4"/>
        <w:jc w:val="center"/>
        <w:rPr>
          <w:rFonts w:ascii="Times New Roman" w:hAnsi="Times New Roman" w:cs="Times New Roman"/>
          <w:b/>
          <w:sz w:val="28"/>
          <w:szCs w:val="28"/>
          <w:lang w:val="uk-UA"/>
        </w:rPr>
      </w:pPr>
      <w:r w:rsidRPr="008A6A6F">
        <w:rPr>
          <w:rFonts w:ascii="Times New Roman" w:hAnsi="Times New Roman" w:cs="Times New Roman"/>
          <w:b/>
          <w:sz w:val="28"/>
          <w:szCs w:val="28"/>
          <w:lang w:val="uk-UA"/>
        </w:rPr>
        <w:t>17.Функціональна схема забудови у м.Дніпро</w:t>
      </w:r>
    </w:p>
    <w:p w:rsidR="004A4224" w:rsidRDefault="004F5A94" w:rsidP="008A6A6F">
      <w:pPr>
        <w:pStyle w:val="a4"/>
        <w:jc w:val="center"/>
        <w:rPr>
          <w:rFonts w:ascii="Times New Roman" w:hAnsi="Times New Roman" w:cs="Times New Roman"/>
          <w:sz w:val="28"/>
          <w:szCs w:val="28"/>
          <w:lang w:val="uk-UA"/>
        </w:rPr>
      </w:pPr>
      <w:r w:rsidRPr="004F5A94">
        <w:rPr>
          <w:rFonts w:ascii="Times New Roman" w:hAnsi="Times New Roman" w:cs="Times New Roman"/>
          <w:sz w:val="28"/>
          <w:szCs w:val="28"/>
          <w:lang w:val="uk-UA"/>
        </w:rPr>
        <w:t>Для зручності</w:t>
      </w:r>
      <w:r>
        <w:rPr>
          <w:rFonts w:ascii="Times New Roman" w:hAnsi="Times New Roman" w:cs="Times New Roman"/>
          <w:sz w:val="28"/>
          <w:szCs w:val="28"/>
          <w:lang w:val="uk-UA"/>
        </w:rPr>
        <w:t xml:space="preserve"> дослідже</w:t>
      </w:r>
      <w:r w:rsidR="0044406E">
        <w:rPr>
          <w:rFonts w:ascii="Times New Roman" w:hAnsi="Times New Roman" w:cs="Times New Roman"/>
          <w:sz w:val="28"/>
          <w:szCs w:val="28"/>
          <w:lang w:val="uk-UA"/>
        </w:rPr>
        <w:t>н</w:t>
      </w:r>
      <w:r>
        <w:rPr>
          <w:rFonts w:ascii="Times New Roman" w:hAnsi="Times New Roman" w:cs="Times New Roman"/>
          <w:sz w:val="28"/>
          <w:szCs w:val="28"/>
          <w:lang w:val="uk-UA"/>
        </w:rPr>
        <w:t>ня функціональної забудови</w:t>
      </w:r>
      <w:r w:rsidR="0044406E">
        <w:rPr>
          <w:rFonts w:ascii="Times New Roman" w:hAnsi="Times New Roman" w:cs="Times New Roman"/>
          <w:sz w:val="28"/>
          <w:szCs w:val="28"/>
          <w:lang w:val="uk-UA"/>
        </w:rPr>
        <w:t xml:space="preserve"> її було поділено, на</w:t>
      </w:r>
      <w:r w:rsidR="004A4224">
        <w:rPr>
          <w:rFonts w:ascii="Times New Roman" w:hAnsi="Times New Roman" w:cs="Times New Roman"/>
          <w:sz w:val="28"/>
          <w:szCs w:val="28"/>
          <w:lang w:val="uk-UA"/>
        </w:rPr>
        <w:t xml:space="preserve"> типи такі як</w:t>
      </w:r>
    </w:p>
    <w:p w:rsidR="004A4224" w:rsidRDefault="004A4224"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1.Житлова багатоповерхова</w:t>
      </w:r>
    </w:p>
    <w:p w:rsidR="004A4224" w:rsidRDefault="004A4224"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2.Житлова малоповерхова</w:t>
      </w:r>
    </w:p>
    <w:p w:rsidR="004A4224" w:rsidRDefault="004A4224"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3.Житлова 1-поверхова</w:t>
      </w:r>
    </w:p>
    <w:p w:rsidR="004A4224" w:rsidRDefault="004A4224"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4.Лікарні</w:t>
      </w:r>
    </w:p>
    <w:p w:rsidR="004A4224" w:rsidRDefault="004A4224"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5.Готелі</w:t>
      </w:r>
    </w:p>
    <w:p w:rsidR="004A4224" w:rsidRDefault="004A4224"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6.Комерційна забудова</w:t>
      </w:r>
    </w:p>
    <w:p w:rsidR="004A4224" w:rsidRDefault="004A4224"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7.Недобудови</w:t>
      </w:r>
    </w:p>
    <w:p w:rsidR="004A4224" w:rsidRDefault="004A4224"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8.Гуртожитки</w:t>
      </w:r>
    </w:p>
    <w:p w:rsidR="004A4224" w:rsidRDefault="004A4224"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9.Господарські споруди</w:t>
      </w:r>
    </w:p>
    <w:p w:rsidR="00C15D09" w:rsidRDefault="004A4224"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10.</w:t>
      </w:r>
      <w:r w:rsidR="00C15D09">
        <w:rPr>
          <w:rFonts w:ascii="Times New Roman" w:hAnsi="Times New Roman" w:cs="Times New Roman"/>
          <w:sz w:val="28"/>
          <w:szCs w:val="28"/>
          <w:lang w:val="uk-UA"/>
        </w:rPr>
        <w:t>Промисловість</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11.Релігія</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12.Дитячий садок</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13.Школа</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14.Університет</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15.Технікуми</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16.Спорт</w:t>
      </w:r>
    </w:p>
    <w:p w:rsidR="004F5A94"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17.Адміністративні</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18.Вокзали</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19.Громадська культурна</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20.Громадська розважальна</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21.Ринок супермаркет</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22.Торгівельний центр</w:t>
      </w:r>
    </w:p>
    <w:p w:rsidR="00C15D09"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23.Офіси</w:t>
      </w:r>
    </w:p>
    <w:p w:rsidR="004475E8" w:rsidRDefault="00C15D09" w:rsidP="004A422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Проаналізувавши</w:t>
      </w:r>
      <w:r w:rsidR="004475E8">
        <w:rPr>
          <w:rFonts w:ascii="Times New Roman" w:hAnsi="Times New Roman" w:cs="Times New Roman"/>
          <w:sz w:val="28"/>
          <w:szCs w:val="28"/>
          <w:lang w:val="uk-UA"/>
        </w:rPr>
        <w:t xml:space="preserve"> функціональну складову забудови, я прийшов до висновків що у окремих місцях міста системи забезпеченя є неповними а інколи соціальна і торгівельна інфраструктура зовсім відсутня. Якщо подивитись  на генплан міста можна виявити велки площі що приналежні під реконструкцію, вони заповнені приватним сектором та частково мають інфраструктуру саме ці ділянки у майбутньому можуть стати новим форпостом для утвореня нових житлових районів.</w:t>
      </w:r>
    </w:p>
    <w:p w:rsidR="00DA2119" w:rsidRDefault="00DA2119" w:rsidP="00DA2119">
      <w:pPr>
        <w:pStyle w:val="a4"/>
        <w:jc w:val="center"/>
        <w:rPr>
          <w:rFonts w:ascii="Times New Roman" w:hAnsi="Times New Roman" w:cs="Times New Roman"/>
          <w:b/>
          <w:sz w:val="28"/>
          <w:szCs w:val="28"/>
          <w:lang w:val="uk-UA"/>
        </w:rPr>
      </w:pPr>
      <w:r w:rsidRPr="00DA2119">
        <w:rPr>
          <w:rFonts w:ascii="Times New Roman" w:hAnsi="Times New Roman" w:cs="Times New Roman"/>
          <w:b/>
          <w:sz w:val="28"/>
          <w:szCs w:val="28"/>
          <w:lang w:val="uk-UA"/>
        </w:rPr>
        <w:t>18.Функціональна схема автодоріг у м. Дніпро</w:t>
      </w:r>
    </w:p>
    <w:p w:rsidR="008A6A6F" w:rsidRDefault="00DA2119" w:rsidP="00DA211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Схема автодоріг була розділена на три типи</w:t>
      </w:r>
    </w:p>
    <w:p w:rsidR="00DA2119" w:rsidRPr="00DA2119" w:rsidRDefault="00DA2119" w:rsidP="00DA2119">
      <w:pPr>
        <w:pStyle w:val="a4"/>
        <w:numPr>
          <w:ilvl w:val="0"/>
          <w:numId w:val="24"/>
        </w:numPr>
        <w:jc w:val="both"/>
        <w:rPr>
          <w:rFonts w:ascii="Times New Roman" w:hAnsi="Times New Roman" w:cs="Times New Roman"/>
          <w:b/>
          <w:sz w:val="28"/>
          <w:szCs w:val="28"/>
          <w:lang w:val="uk-UA" w:eastAsia="ru-RU"/>
        </w:rPr>
      </w:pPr>
      <w:r>
        <w:rPr>
          <w:rFonts w:ascii="Times New Roman" w:hAnsi="Times New Roman" w:cs="Times New Roman"/>
          <w:sz w:val="28"/>
          <w:szCs w:val="28"/>
          <w:lang w:val="uk-UA"/>
        </w:rPr>
        <w:t>Головна магістраль</w:t>
      </w:r>
    </w:p>
    <w:p w:rsidR="00DA2119" w:rsidRPr="00DA2119" w:rsidRDefault="00DA2119" w:rsidP="00DA2119">
      <w:pPr>
        <w:pStyle w:val="a4"/>
        <w:numPr>
          <w:ilvl w:val="0"/>
          <w:numId w:val="24"/>
        </w:numPr>
        <w:jc w:val="both"/>
        <w:rPr>
          <w:rFonts w:ascii="Times New Roman" w:hAnsi="Times New Roman" w:cs="Times New Roman"/>
          <w:b/>
          <w:sz w:val="28"/>
          <w:szCs w:val="28"/>
          <w:lang w:val="uk-UA" w:eastAsia="ru-RU"/>
        </w:rPr>
      </w:pPr>
      <w:r>
        <w:rPr>
          <w:rFonts w:ascii="Times New Roman" w:hAnsi="Times New Roman" w:cs="Times New Roman"/>
          <w:sz w:val="28"/>
          <w:szCs w:val="28"/>
          <w:lang w:val="uk-UA"/>
        </w:rPr>
        <w:t>Міська магістраль</w:t>
      </w:r>
    </w:p>
    <w:p w:rsidR="009E58B7" w:rsidRDefault="00DA2119" w:rsidP="009E58B7">
      <w:pPr>
        <w:pStyle w:val="a4"/>
        <w:numPr>
          <w:ilvl w:val="0"/>
          <w:numId w:val="24"/>
        </w:numPr>
        <w:jc w:val="both"/>
        <w:rPr>
          <w:rFonts w:ascii="Times New Roman" w:hAnsi="Times New Roman" w:cs="Times New Roman"/>
          <w:b/>
          <w:sz w:val="28"/>
          <w:szCs w:val="28"/>
          <w:lang w:val="uk-UA" w:eastAsia="ru-RU"/>
        </w:rPr>
      </w:pPr>
      <w:r>
        <w:rPr>
          <w:rFonts w:ascii="Times New Roman" w:hAnsi="Times New Roman" w:cs="Times New Roman"/>
          <w:sz w:val="28"/>
          <w:szCs w:val="28"/>
          <w:lang w:val="uk-UA"/>
        </w:rPr>
        <w:t>Районна магістраль</w:t>
      </w:r>
    </w:p>
    <w:p w:rsidR="00DA2119" w:rsidRDefault="009E58B7" w:rsidP="009E58B7">
      <w:pPr>
        <w:pStyle w:val="a4"/>
        <w:jc w:val="both"/>
        <w:rPr>
          <w:rFonts w:ascii="Times New Roman" w:hAnsi="Times New Roman" w:cs="Times New Roman"/>
          <w:sz w:val="28"/>
          <w:szCs w:val="28"/>
          <w:lang w:val="uk-UA"/>
        </w:rPr>
      </w:pPr>
      <w:r w:rsidRPr="009E58B7">
        <w:rPr>
          <w:rFonts w:ascii="Times New Roman" w:hAnsi="Times New Roman" w:cs="Times New Roman"/>
          <w:sz w:val="28"/>
          <w:szCs w:val="28"/>
          <w:lang w:val="uk-UA"/>
        </w:rPr>
        <w:t>Житловий район це понняття між магістрального простору, тому типи та їєрархія доріг мають велике</w:t>
      </w:r>
      <w:r>
        <w:rPr>
          <w:rFonts w:ascii="Times New Roman" w:hAnsi="Times New Roman" w:cs="Times New Roman"/>
          <w:sz w:val="28"/>
          <w:szCs w:val="28"/>
          <w:lang w:val="uk-UA"/>
        </w:rPr>
        <w:t xml:space="preserve"> значення для проектування житлового району. Також від доріг як транспортних артерій в багатьох випадках залежить нормативні радіуси громадського обслуговування адже шлях людини від зупинки громадського транспорту до свого будинку повинен пролягати в межах 500м. Транспортна система що вперщу чергу сьогодні базується на коліях та автошляхах має прямий вплив і налогітику житлового району, модель забепечення торгівельної та соціальної інфраструктури відіграє базову роль у життєздатності містобудівної моделі житлового району.</w:t>
      </w:r>
    </w:p>
    <w:p w:rsidR="003B0624" w:rsidRDefault="003B0624" w:rsidP="001720AC">
      <w:pPr>
        <w:pStyle w:val="a4"/>
        <w:jc w:val="center"/>
        <w:rPr>
          <w:rFonts w:ascii="Times New Roman" w:hAnsi="Times New Roman" w:cs="Times New Roman"/>
          <w:b/>
          <w:sz w:val="28"/>
          <w:szCs w:val="28"/>
          <w:lang w:val="uk-UA"/>
        </w:rPr>
      </w:pPr>
      <w:r w:rsidRPr="003B0624">
        <w:rPr>
          <w:rFonts w:ascii="Times New Roman" w:hAnsi="Times New Roman" w:cs="Times New Roman"/>
          <w:b/>
          <w:sz w:val="28"/>
          <w:szCs w:val="28"/>
          <w:lang w:val="uk-UA"/>
        </w:rPr>
        <w:t>19.Схема зупинок громадського транспорту у м.Дніпро</w:t>
      </w:r>
    </w:p>
    <w:p w:rsidR="00432714" w:rsidRDefault="001D36EC" w:rsidP="001720A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Зупинки громадського транспорту </w:t>
      </w:r>
      <w:r w:rsidR="000833BB">
        <w:rPr>
          <w:rFonts w:ascii="Times New Roman" w:hAnsi="Times New Roman" w:cs="Times New Roman"/>
          <w:sz w:val="28"/>
          <w:szCs w:val="28"/>
          <w:lang w:val="uk-UA"/>
        </w:rPr>
        <w:t>відіграють важливу роль у міському плануванні. Шлях від дому до зупинки є основним у організації пішохідного руху. Зупинка є частиною транспортної інфраструктури що забезпечує зв</w:t>
      </w:r>
      <w:r w:rsidR="000833BB" w:rsidRPr="000833BB">
        <w:rPr>
          <w:rFonts w:ascii="Times New Roman" w:hAnsi="Times New Roman" w:cs="Times New Roman"/>
          <w:sz w:val="28"/>
          <w:szCs w:val="28"/>
        </w:rPr>
        <w:t>’</w:t>
      </w:r>
      <w:r w:rsidR="000833BB">
        <w:rPr>
          <w:rFonts w:ascii="Times New Roman" w:hAnsi="Times New Roman" w:cs="Times New Roman"/>
          <w:sz w:val="28"/>
          <w:szCs w:val="28"/>
          <w:lang w:val="uk-UA"/>
        </w:rPr>
        <w:t>язок між пасажиром та громадським тарнспортом. Розташування зупинки нормується до зпинки (від дому 250м-500м, відстань між зупинками 1 км)</w:t>
      </w:r>
      <w:r w:rsidR="001720AC">
        <w:rPr>
          <w:rFonts w:ascii="Times New Roman" w:hAnsi="Times New Roman" w:cs="Times New Roman"/>
          <w:sz w:val="28"/>
          <w:szCs w:val="28"/>
          <w:lang w:val="uk-UA"/>
        </w:rPr>
        <w:t xml:space="preserve"> та є частиною транспортної моделі міста. Зупинки громадського транспорту безпосередньо у житловому районі відіграють роль векторів адже направленість пішохідних шляхів є однією з основ вормування внутршнього планування житлового району.</w:t>
      </w:r>
    </w:p>
    <w:p w:rsidR="007C4AE7" w:rsidRDefault="007C4AE7" w:rsidP="007C4AE7">
      <w:pPr>
        <w:pStyle w:val="a4"/>
        <w:jc w:val="center"/>
        <w:rPr>
          <w:rFonts w:ascii="Times New Roman" w:hAnsi="Times New Roman" w:cs="Times New Roman"/>
          <w:b/>
          <w:sz w:val="28"/>
          <w:szCs w:val="28"/>
        </w:rPr>
      </w:pPr>
      <w:r w:rsidRPr="007C4AE7">
        <w:rPr>
          <w:rFonts w:ascii="Times New Roman" w:hAnsi="Times New Roman" w:cs="Times New Roman"/>
          <w:b/>
          <w:sz w:val="28"/>
          <w:szCs w:val="28"/>
          <w:lang w:val="uk-UA"/>
        </w:rPr>
        <w:t>20.Житлові райони у складі міста</w:t>
      </w:r>
    </w:p>
    <w:p w:rsidR="00DB5E08" w:rsidRPr="00DB5E08" w:rsidRDefault="00DB5E08" w:rsidP="00DB5E08">
      <w:pPr>
        <w:pStyle w:val="a4"/>
        <w:jc w:val="both"/>
        <w:rPr>
          <w:rFonts w:ascii="Times New Roman" w:hAnsi="Times New Roman" w:cs="Times New Roman"/>
          <w:sz w:val="28"/>
          <w:szCs w:val="28"/>
        </w:rPr>
      </w:pPr>
      <w:r w:rsidRPr="00DB5E08">
        <w:rPr>
          <w:rFonts w:ascii="Times New Roman" w:hAnsi="Times New Roman" w:cs="Times New Roman"/>
          <w:sz w:val="28"/>
          <w:szCs w:val="28"/>
        </w:rPr>
        <w:t>Забудова спальних районів зазвичай шаблонна, заздалегідь проектується весь район, житловий фонд в своїй переважній більшості складається з типових багатоповерхових панельних будинків. В районі передбачається мінімальна інфраструктура для підтримки життєдіяльності на належному рівні (магазини, школи, дитячі садки, організації охорони здоров'я, рекреаційні об'єкти), але для роботи і активного відпочинку жителі району виїжджають в інші райони. Іноді інфраструктура магазинів доповнюється або замінюється цілком одним або декількома супермаркетами або гіпермаркетами.</w:t>
      </w:r>
    </w:p>
    <w:p w:rsidR="00DB5E08" w:rsidRPr="00DB5E08" w:rsidRDefault="00DB5E08" w:rsidP="00DB5E08">
      <w:pPr>
        <w:pStyle w:val="a4"/>
        <w:jc w:val="both"/>
        <w:rPr>
          <w:rFonts w:ascii="Times New Roman" w:hAnsi="Times New Roman" w:cs="Times New Roman"/>
          <w:sz w:val="28"/>
          <w:szCs w:val="28"/>
        </w:rPr>
      </w:pPr>
    </w:p>
    <w:p w:rsidR="00DB5E08" w:rsidRDefault="00DB5E08" w:rsidP="00DB5E08">
      <w:pPr>
        <w:pStyle w:val="a4"/>
        <w:jc w:val="both"/>
        <w:rPr>
          <w:rFonts w:ascii="Times New Roman" w:hAnsi="Times New Roman" w:cs="Times New Roman"/>
          <w:sz w:val="28"/>
          <w:szCs w:val="28"/>
          <w:lang w:val="uk-UA"/>
        </w:rPr>
      </w:pPr>
      <w:r w:rsidRPr="00DB5E08">
        <w:rPr>
          <w:rFonts w:ascii="Times New Roman" w:hAnsi="Times New Roman" w:cs="Times New Roman"/>
          <w:sz w:val="28"/>
          <w:szCs w:val="28"/>
        </w:rPr>
        <w:lastRenderedPageBreak/>
        <w:t>Обов'язковою умовою успішного розвитку і функціонування спального району є наявність розвиненої системи громадського транспорту, соціальної інфраструктури, шкіл, поліклінік, лікарень, дитячих майданчиків, місць культурного дозвілля та громадського харчування.</w:t>
      </w:r>
      <w:r>
        <w:rPr>
          <w:rFonts w:ascii="Times New Roman" w:hAnsi="Times New Roman" w:cs="Times New Roman"/>
          <w:sz w:val="28"/>
          <w:szCs w:val="28"/>
        </w:rPr>
        <w:t xml:space="preserve"> Житлов</w:t>
      </w:r>
      <w:r>
        <w:rPr>
          <w:rFonts w:ascii="Times New Roman" w:hAnsi="Times New Roman" w:cs="Times New Roman"/>
          <w:sz w:val="28"/>
          <w:szCs w:val="28"/>
          <w:lang w:val="uk-UA"/>
        </w:rPr>
        <w:t>і райони дніпрв як структурна одиниця міського простору наклали величезний відбиток у площині міського планування щагальна концепція розвантаженя міста та винесення житлових районів за історичний ареал, розширили існуюче місто на 70 %. Природа цього явища була поступовою адже місто Дніпро розвивалося разом із промисловими підприємствами а основним рушієм урбанізації була робота на цих підприємствах</w:t>
      </w:r>
      <w:r w:rsidR="00EB5F8E" w:rsidRPr="00EB5F8E">
        <w:rPr>
          <w:rFonts w:ascii="Times New Roman" w:hAnsi="Times New Roman" w:cs="Times New Roman"/>
          <w:sz w:val="28"/>
          <w:szCs w:val="28"/>
        </w:rPr>
        <w:t xml:space="preserve">. </w:t>
      </w:r>
      <w:r w:rsidR="00EB5F8E">
        <w:rPr>
          <w:rFonts w:ascii="Times New Roman" w:hAnsi="Times New Roman" w:cs="Times New Roman"/>
          <w:sz w:val="28"/>
          <w:szCs w:val="28"/>
          <w:lang w:val="uk-UA"/>
        </w:rPr>
        <w:t>Першими житловами одницями були бараки а прототипами житлових районів заводські</w:t>
      </w:r>
      <w:r w:rsidR="00617778" w:rsidRPr="00617778">
        <w:rPr>
          <w:rFonts w:ascii="Times New Roman" w:hAnsi="Times New Roman" w:cs="Times New Roman"/>
          <w:sz w:val="28"/>
          <w:szCs w:val="28"/>
        </w:rPr>
        <w:t xml:space="preserve"> </w:t>
      </w:r>
      <w:r w:rsidR="00617778">
        <w:rPr>
          <w:rFonts w:ascii="Times New Roman" w:hAnsi="Times New Roman" w:cs="Times New Roman"/>
          <w:sz w:val="28"/>
          <w:szCs w:val="28"/>
          <w:lang w:val="uk-UA"/>
        </w:rPr>
        <w:t>житлові</w:t>
      </w:r>
      <w:r w:rsidR="00EB5F8E">
        <w:rPr>
          <w:rFonts w:ascii="Times New Roman" w:hAnsi="Times New Roman" w:cs="Times New Roman"/>
          <w:sz w:val="28"/>
          <w:szCs w:val="28"/>
          <w:lang w:val="uk-UA"/>
        </w:rPr>
        <w:t xml:space="preserve"> колонії.</w:t>
      </w:r>
      <w:r w:rsidR="003378F7">
        <w:rPr>
          <w:rFonts w:ascii="Times New Roman" w:hAnsi="Times New Roman" w:cs="Times New Roman"/>
          <w:sz w:val="28"/>
          <w:szCs w:val="28"/>
          <w:lang w:val="uk-UA"/>
        </w:rPr>
        <w:t xml:space="preserve"> Їм на зміну прийшли радянські житлові раойони а житловою однинцєю стала типова секція та житлова группа.</w:t>
      </w:r>
    </w:p>
    <w:p w:rsidR="003378F7" w:rsidRDefault="003378F7" w:rsidP="003378F7">
      <w:pPr>
        <w:pStyle w:val="a4"/>
        <w:jc w:val="center"/>
        <w:rPr>
          <w:rFonts w:ascii="Times New Roman" w:hAnsi="Times New Roman" w:cs="Times New Roman"/>
          <w:b/>
          <w:sz w:val="28"/>
          <w:szCs w:val="28"/>
          <w:lang w:val="uk-UA"/>
        </w:rPr>
      </w:pPr>
      <w:r w:rsidRPr="003378F7">
        <w:rPr>
          <w:rFonts w:ascii="Times New Roman" w:hAnsi="Times New Roman" w:cs="Times New Roman"/>
          <w:b/>
          <w:sz w:val="28"/>
          <w:szCs w:val="28"/>
          <w:lang w:val="uk-UA"/>
        </w:rPr>
        <w:t>21.Детальний аналіз житлових районів міста</w:t>
      </w:r>
    </w:p>
    <w:p w:rsidR="004B35F4" w:rsidRDefault="00731819" w:rsidP="0073181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Аналіз житлових районів має структуру  аналізу за багатьма факторами але головними з цих факторів є система обслуговування саме її компонети регулюють якість життя у житлових районах. Враховую чи композиційно просторову складову та аналізуючи контекст міста в якому побудований житловий район ми можемо виокремити такі критерії оцінки </w:t>
      </w:r>
    </w:p>
    <w:p w:rsidR="00731819" w:rsidRPr="008B4B81" w:rsidRDefault="00731819" w:rsidP="00731819">
      <w:pPr>
        <w:pStyle w:val="a4"/>
        <w:rPr>
          <w:rFonts w:ascii="Times New Roman" w:hAnsi="Times New Roman" w:cs="Times New Roman"/>
          <w:sz w:val="28"/>
          <w:szCs w:val="28"/>
          <w:lang w:val="uk-UA"/>
        </w:rPr>
      </w:pPr>
      <w:r>
        <w:rPr>
          <w:rFonts w:ascii="Times New Roman" w:hAnsi="Times New Roman" w:cs="Times New Roman"/>
          <w:sz w:val="28"/>
          <w:szCs w:val="28"/>
          <w:lang w:val="uk-UA"/>
        </w:rPr>
        <w:t>1.</w:t>
      </w:r>
      <w:r w:rsidRPr="008B4B81">
        <w:rPr>
          <w:rFonts w:ascii="Times New Roman" w:hAnsi="Times New Roman" w:cs="Times New Roman"/>
          <w:sz w:val="28"/>
          <w:szCs w:val="28"/>
          <w:lang w:val="uk-UA"/>
        </w:rPr>
        <w:t>Функціональний аналіз забудови району</w:t>
      </w:r>
    </w:p>
    <w:p w:rsidR="00731819" w:rsidRPr="008B4B81" w:rsidRDefault="00731819" w:rsidP="00731819">
      <w:pPr>
        <w:pStyle w:val="a4"/>
        <w:rPr>
          <w:rFonts w:ascii="Times New Roman" w:hAnsi="Times New Roman" w:cs="Times New Roman"/>
          <w:sz w:val="28"/>
          <w:szCs w:val="28"/>
          <w:lang w:val="uk-UA"/>
        </w:rPr>
      </w:pPr>
      <w:r w:rsidRPr="008B4B81">
        <w:rPr>
          <w:rFonts w:ascii="Times New Roman" w:hAnsi="Times New Roman" w:cs="Times New Roman"/>
          <w:sz w:val="28"/>
          <w:szCs w:val="28"/>
          <w:lang w:val="uk-UA"/>
        </w:rPr>
        <w:t>2.Композиційно-просторовий аналіз житлових районів</w:t>
      </w:r>
    </w:p>
    <w:p w:rsidR="00731819" w:rsidRDefault="00731819" w:rsidP="00731819">
      <w:pPr>
        <w:pStyle w:val="a4"/>
        <w:rPr>
          <w:rFonts w:ascii="Times New Roman" w:hAnsi="Times New Roman" w:cs="Times New Roman"/>
          <w:sz w:val="28"/>
          <w:szCs w:val="28"/>
          <w:lang w:val="uk-UA"/>
        </w:rPr>
      </w:pPr>
      <w:r>
        <w:rPr>
          <w:rFonts w:ascii="Times New Roman" w:hAnsi="Times New Roman" w:cs="Times New Roman"/>
          <w:sz w:val="28"/>
          <w:szCs w:val="28"/>
          <w:lang w:val="uk-UA"/>
        </w:rPr>
        <w:t>3</w:t>
      </w:r>
      <w:r w:rsidRPr="008B4B81">
        <w:rPr>
          <w:rFonts w:ascii="Times New Roman" w:hAnsi="Times New Roman" w:cs="Times New Roman"/>
          <w:sz w:val="28"/>
          <w:szCs w:val="28"/>
          <w:lang w:val="uk-UA"/>
        </w:rPr>
        <w:t>.Аналіз автомобільних та пішохідних шляхів житлового району</w:t>
      </w:r>
    </w:p>
    <w:p w:rsidR="00731819" w:rsidRPr="008B4B81" w:rsidRDefault="00731819" w:rsidP="00731819">
      <w:pPr>
        <w:pStyle w:val="a4"/>
        <w:rPr>
          <w:rFonts w:ascii="Times New Roman" w:hAnsi="Times New Roman" w:cs="Times New Roman"/>
          <w:sz w:val="28"/>
          <w:szCs w:val="28"/>
          <w:lang w:val="uk-UA"/>
        </w:rPr>
      </w:pPr>
      <w:r>
        <w:rPr>
          <w:rFonts w:ascii="Times New Roman" w:hAnsi="Times New Roman" w:cs="Times New Roman"/>
          <w:sz w:val="28"/>
          <w:szCs w:val="28"/>
          <w:lang w:val="uk-UA"/>
        </w:rPr>
        <w:t>4</w:t>
      </w:r>
      <w:r w:rsidRPr="008B4B81">
        <w:rPr>
          <w:rFonts w:ascii="Times New Roman" w:hAnsi="Times New Roman" w:cs="Times New Roman"/>
          <w:sz w:val="28"/>
          <w:szCs w:val="28"/>
          <w:lang w:val="uk-UA"/>
        </w:rPr>
        <w:t>.Аналіз озеленення та прибережних зон житлового району</w:t>
      </w:r>
    </w:p>
    <w:p w:rsidR="00731819" w:rsidRDefault="00731819" w:rsidP="0073181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Pr="008B4B81">
        <w:rPr>
          <w:rFonts w:ascii="Times New Roman" w:hAnsi="Times New Roman" w:cs="Times New Roman"/>
          <w:sz w:val="28"/>
          <w:szCs w:val="28"/>
          <w:lang w:val="uk-UA"/>
        </w:rPr>
        <w:t>.Аналіз інфраструктури  житлового району</w:t>
      </w:r>
    </w:p>
    <w:p w:rsidR="00253AAE" w:rsidRDefault="00253AAE" w:rsidP="0073181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За цими кри</w:t>
      </w:r>
      <w:r w:rsidR="00731819">
        <w:rPr>
          <w:rFonts w:ascii="Times New Roman" w:hAnsi="Times New Roman" w:cs="Times New Roman"/>
          <w:sz w:val="28"/>
          <w:szCs w:val="28"/>
          <w:lang w:val="uk-UA"/>
        </w:rPr>
        <w:t>теріями можна виділити переваги та недоліки існуючих житлових районів</w:t>
      </w:r>
      <w:r>
        <w:rPr>
          <w:rFonts w:ascii="Times New Roman" w:hAnsi="Times New Roman" w:cs="Times New Roman"/>
          <w:sz w:val="28"/>
          <w:szCs w:val="28"/>
          <w:lang w:val="uk-UA"/>
        </w:rPr>
        <w:t xml:space="preserve"> та но основі цих критеріїв розробити модель трансформації житлового району на різних планувальних рівнях.</w:t>
      </w:r>
    </w:p>
    <w:p w:rsidR="00253AAE" w:rsidRDefault="00253AAE" w:rsidP="00253AAE">
      <w:pPr>
        <w:pStyle w:val="a4"/>
        <w:jc w:val="center"/>
        <w:rPr>
          <w:rFonts w:ascii="Times New Roman" w:hAnsi="Times New Roman" w:cs="Times New Roman"/>
          <w:b/>
          <w:sz w:val="28"/>
          <w:szCs w:val="28"/>
          <w:lang w:val="uk-UA"/>
        </w:rPr>
      </w:pPr>
      <w:r w:rsidRPr="00253AAE">
        <w:rPr>
          <w:rFonts w:ascii="Times New Roman" w:hAnsi="Times New Roman" w:cs="Times New Roman"/>
          <w:b/>
          <w:sz w:val="28"/>
          <w:szCs w:val="28"/>
          <w:lang w:val="uk-UA"/>
        </w:rPr>
        <w:t>22.Функціональний аналіз забудови району</w:t>
      </w:r>
    </w:p>
    <w:p w:rsidR="00B423F9" w:rsidRDefault="00253AAE" w:rsidP="00731819">
      <w:pPr>
        <w:pStyle w:val="a4"/>
        <w:jc w:val="both"/>
        <w:rPr>
          <w:rFonts w:ascii="Times New Roman" w:hAnsi="Times New Roman" w:cs="Times New Roman"/>
          <w:sz w:val="28"/>
          <w:szCs w:val="28"/>
        </w:rPr>
      </w:pPr>
      <w:r w:rsidRPr="00B423F9">
        <w:rPr>
          <w:rFonts w:ascii="Times New Roman" w:hAnsi="Times New Roman" w:cs="Times New Roman"/>
          <w:sz w:val="28"/>
          <w:szCs w:val="28"/>
          <w:lang w:val="uk-UA"/>
        </w:rPr>
        <w:t>Функціональний аналіз забудови</w:t>
      </w:r>
      <w:r w:rsidR="00B423F9">
        <w:rPr>
          <w:rFonts w:ascii="Times New Roman" w:hAnsi="Times New Roman" w:cs="Times New Roman"/>
          <w:sz w:val="28"/>
          <w:szCs w:val="28"/>
          <w:lang w:val="uk-UA"/>
        </w:rPr>
        <w:t xml:space="preserve"> є важливою складовою аналізу існуючих житлових районів, адже склад там спосіб використання існуючої забудови на пряму відображає проблеми чи переваги житлових районів індустріальної епохи таким чином можна відслідкувати характернаі проблеми та розбіжності між  використанням будівель тоді і в наші часи. Проаналізувавши 12 житлових районів та їх функціональний склад можна поділити забудову на такі категорії</w:t>
      </w:r>
      <w:r w:rsidR="00B423F9" w:rsidRPr="00B423F9">
        <w:rPr>
          <w:rFonts w:ascii="Times New Roman" w:hAnsi="Times New Roman" w:cs="Times New Roman"/>
          <w:sz w:val="28"/>
          <w:szCs w:val="28"/>
        </w:rPr>
        <w:t>:</w:t>
      </w:r>
    </w:p>
    <w:p w:rsidR="000611F9" w:rsidRDefault="000611F9" w:rsidP="00FB0C94">
      <w:pPr>
        <w:pStyle w:val="a4"/>
        <w:numPr>
          <w:ilvl w:val="0"/>
          <w:numId w:val="25"/>
        </w:numPr>
        <w:rPr>
          <w:rFonts w:ascii="Times New Roman" w:hAnsi="Times New Roman" w:cs="Times New Roman"/>
          <w:sz w:val="28"/>
          <w:szCs w:val="28"/>
        </w:rPr>
      </w:pPr>
      <w:r w:rsidRPr="000611F9">
        <w:rPr>
          <w:rFonts w:ascii="Times New Roman" w:hAnsi="Times New Roman" w:cs="Times New Roman"/>
          <w:sz w:val="28"/>
          <w:szCs w:val="28"/>
        </w:rPr>
        <w:t>Житлова забудова</w:t>
      </w:r>
    </w:p>
    <w:p w:rsidR="005064C8" w:rsidRDefault="005064C8" w:rsidP="00FB0C94">
      <w:pPr>
        <w:pStyle w:val="a4"/>
        <w:numPr>
          <w:ilvl w:val="0"/>
          <w:numId w:val="25"/>
        </w:numPr>
        <w:rPr>
          <w:rFonts w:ascii="Times New Roman" w:hAnsi="Times New Roman" w:cs="Times New Roman"/>
          <w:sz w:val="28"/>
          <w:szCs w:val="28"/>
          <w:lang w:val="uk-UA"/>
        </w:rPr>
      </w:pPr>
      <w:r w:rsidRPr="005064C8">
        <w:rPr>
          <w:rFonts w:ascii="Times New Roman" w:hAnsi="Times New Roman" w:cs="Times New Roman"/>
          <w:sz w:val="28"/>
          <w:szCs w:val="28"/>
          <w:lang w:val="uk-UA"/>
        </w:rPr>
        <w:t>Новобудови</w:t>
      </w:r>
    </w:p>
    <w:p w:rsidR="00BD41DC" w:rsidRDefault="00BD27E8" w:rsidP="00FB0C94">
      <w:pPr>
        <w:pStyle w:val="a4"/>
        <w:numPr>
          <w:ilvl w:val="0"/>
          <w:numId w:val="25"/>
        </w:numPr>
        <w:rPr>
          <w:rFonts w:ascii="Times New Roman" w:hAnsi="Times New Roman" w:cs="Times New Roman"/>
          <w:sz w:val="28"/>
          <w:szCs w:val="28"/>
          <w:lang w:val="uk-UA"/>
        </w:rPr>
      </w:pPr>
      <w:r w:rsidRPr="00BD27E8">
        <w:rPr>
          <w:rFonts w:ascii="Times New Roman" w:hAnsi="Times New Roman" w:cs="Times New Roman"/>
          <w:sz w:val="28"/>
          <w:szCs w:val="28"/>
          <w:lang w:val="uk-UA"/>
        </w:rPr>
        <w:t>Гуртожитки</w:t>
      </w:r>
    </w:p>
    <w:p w:rsidR="00BD41DC" w:rsidRDefault="00BD41DC" w:rsidP="00FB0C94">
      <w:pPr>
        <w:pStyle w:val="a4"/>
        <w:numPr>
          <w:ilvl w:val="0"/>
          <w:numId w:val="25"/>
        </w:numPr>
        <w:rPr>
          <w:rFonts w:ascii="Times New Roman" w:hAnsi="Times New Roman" w:cs="Times New Roman"/>
          <w:sz w:val="28"/>
          <w:szCs w:val="28"/>
          <w:lang w:val="uk-UA"/>
        </w:rPr>
      </w:pPr>
      <w:r w:rsidRPr="00BD41DC">
        <w:rPr>
          <w:rFonts w:ascii="Times New Roman" w:hAnsi="Times New Roman" w:cs="Times New Roman"/>
          <w:sz w:val="28"/>
          <w:szCs w:val="28"/>
          <w:lang w:val="uk-UA"/>
        </w:rPr>
        <w:t>Громадська</w:t>
      </w:r>
    </w:p>
    <w:p w:rsidR="008604AE" w:rsidRDefault="008604AE" w:rsidP="00FB0C94">
      <w:pPr>
        <w:pStyle w:val="a4"/>
        <w:numPr>
          <w:ilvl w:val="0"/>
          <w:numId w:val="25"/>
        </w:numPr>
        <w:rPr>
          <w:rFonts w:ascii="Times New Roman" w:hAnsi="Times New Roman" w:cs="Times New Roman"/>
          <w:sz w:val="28"/>
          <w:szCs w:val="28"/>
          <w:lang w:val="uk-UA"/>
        </w:rPr>
      </w:pPr>
      <w:r w:rsidRPr="008604AE">
        <w:rPr>
          <w:rFonts w:ascii="Times New Roman" w:hAnsi="Times New Roman" w:cs="Times New Roman"/>
          <w:sz w:val="28"/>
          <w:szCs w:val="28"/>
          <w:lang w:val="uk-UA"/>
        </w:rPr>
        <w:t>Адміністративна</w:t>
      </w:r>
    </w:p>
    <w:p w:rsidR="008604AE" w:rsidRDefault="008604AE" w:rsidP="00FB0C94">
      <w:pPr>
        <w:pStyle w:val="a4"/>
        <w:numPr>
          <w:ilvl w:val="0"/>
          <w:numId w:val="25"/>
        </w:numPr>
        <w:rPr>
          <w:rFonts w:ascii="Times New Roman" w:hAnsi="Times New Roman" w:cs="Times New Roman"/>
          <w:sz w:val="28"/>
          <w:szCs w:val="28"/>
          <w:lang w:val="uk-UA"/>
        </w:rPr>
      </w:pPr>
      <w:r w:rsidRPr="008604AE">
        <w:rPr>
          <w:rFonts w:ascii="Times New Roman" w:hAnsi="Times New Roman" w:cs="Times New Roman"/>
          <w:sz w:val="28"/>
          <w:szCs w:val="28"/>
          <w:lang w:val="uk-UA"/>
        </w:rPr>
        <w:t>Школа</w:t>
      </w:r>
    </w:p>
    <w:p w:rsidR="008604AE" w:rsidRDefault="008604AE" w:rsidP="00FB0C94">
      <w:pPr>
        <w:pStyle w:val="a4"/>
        <w:numPr>
          <w:ilvl w:val="0"/>
          <w:numId w:val="25"/>
        </w:numPr>
        <w:rPr>
          <w:rFonts w:ascii="Times New Roman" w:hAnsi="Times New Roman" w:cs="Times New Roman"/>
          <w:sz w:val="28"/>
          <w:szCs w:val="28"/>
          <w:lang w:val="uk-UA"/>
        </w:rPr>
      </w:pPr>
      <w:r w:rsidRPr="008604AE">
        <w:rPr>
          <w:rFonts w:ascii="Times New Roman" w:hAnsi="Times New Roman" w:cs="Times New Roman"/>
          <w:sz w:val="28"/>
          <w:szCs w:val="28"/>
          <w:lang w:val="uk-UA"/>
        </w:rPr>
        <w:t>Господарчі споруди</w:t>
      </w:r>
    </w:p>
    <w:p w:rsidR="008604AE" w:rsidRDefault="008604AE" w:rsidP="00FB0C94">
      <w:pPr>
        <w:pStyle w:val="a4"/>
        <w:numPr>
          <w:ilvl w:val="0"/>
          <w:numId w:val="25"/>
        </w:numPr>
        <w:rPr>
          <w:rFonts w:ascii="Times New Roman" w:hAnsi="Times New Roman" w:cs="Times New Roman"/>
          <w:sz w:val="28"/>
          <w:szCs w:val="28"/>
          <w:lang w:val="uk-UA"/>
        </w:rPr>
      </w:pPr>
      <w:r w:rsidRPr="008604AE">
        <w:rPr>
          <w:rFonts w:ascii="Times New Roman" w:hAnsi="Times New Roman" w:cs="Times New Roman"/>
          <w:sz w:val="28"/>
          <w:szCs w:val="28"/>
          <w:lang w:val="uk-UA"/>
        </w:rPr>
        <w:t>Культура</w:t>
      </w:r>
    </w:p>
    <w:p w:rsidR="008604AE" w:rsidRDefault="008604AE" w:rsidP="00FB0C94">
      <w:pPr>
        <w:pStyle w:val="a4"/>
        <w:numPr>
          <w:ilvl w:val="0"/>
          <w:numId w:val="25"/>
        </w:numPr>
        <w:rPr>
          <w:rFonts w:ascii="Times New Roman" w:hAnsi="Times New Roman" w:cs="Times New Roman"/>
          <w:sz w:val="28"/>
          <w:szCs w:val="28"/>
          <w:lang w:val="uk-UA"/>
        </w:rPr>
      </w:pPr>
      <w:r w:rsidRPr="008604AE">
        <w:rPr>
          <w:rFonts w:ascii="Times New Roman" w:hAnsi="Times New Roman" w:cs="Times New Roman"/>
          <w:sz w:val="28"/>
          <w:szCs w:val="28"/>
          <w:lang w:val="uk-UA"/>
        </w:rPr>
        <w:lastRenderedPageBreak/>
        <w:t>Спорт</w:t>
      </w:r>
    </w:p>
    <w:p w:rsidR="00215736" w:rsidRDefault="00215736" w:rsidP="00FB0C94">
      <w:pPr>
        <w:pStyle w:val="a4"/>
        <w:numPr>
          <w:ilvl w:val="0"/>
          <w:numId w:val="25"/>
        </w:numPr>
        <w:rPr>
          <w:rFonts w:ascii="Times New Roman" w:hAnsi="Times New Roman" w:cs="Times New Roman"/>
          <w:sz w:val="28"/>
          <w:szCs w:val="28"/>
          <w:lang w:val="uk-UA"/>
        </w:rPr>
      </w:pPr>
      <w:r w:rsidRPr="00215736">
        <w:rPr>
          <w:rFonts w:ascii="Times New Roman" w:hAnsi="Times New Roman" w:cs="Times New Roman"/>
          <w:sz w:val="28"/>
          <w:szCs w:val="28"/>
          <w:lang w:val="uk-UA"/>
        </w:rPr>
        <w:t>Дитсадок</w:t>
      </w:r>
    </w:p>
    <w:p w:rsidR="00215736" w:rsidRDefault="00215736" w:rsidP="00FB0C94">
      <w:pPr>
        <w:pStyle w:val="a4"/>
        <w:numPr>
          <w:ilvl w:val="0"/>
          <w:numId w:val="25"/>
        </w:numPr>
        <w:rPr>
          <w:rFonts w:ascii="Times New Roman" w:hAnsi="Times New Roman" w:cs="Times New Roman"/>
          <w:sz w:val="28"/>
          <w:szCs w:val="28"/>
          <w:lang w:val="uk-UA"/>
        </w:rPr>
      </w:pPr>
      <w:r w:rsidRPr="00215736">
        <w:rPr>
          <w:rFonts w:ascii="Times New Roman" w:hAnsi="Times New Roman" w:cs="Times New Roman"/>
          <w:sz w:val="28"/>
          <w:szCs w:val="28"/>
          <w:lang w:val="uk-UA"/>
        </w:rPr>
        <w:t>Релігійна</w:t>
      </w:r>
    </w:p>
    <w:p w:rsidR="00215736" w:rsidRDefault="00215736" w:rsidP="00FB0C94">
      <w:pPr>
        <w:pStyle w:val="a4"/>
        <w:numPr>
          <w:ilvl w:val="0"/>
          <w:numId w:val="25"/>
        </w:numPr>
        <w:rPr>
          <w:rFonts w:ascii="Times New Roman" w:hAnsi="Times New Roman" w:cs="Times New Roman"/>
          <w:sz w:val="28"/>
          <w:szCs w:val="28"/>
          <w:lang w:val="uk-UA"/>
        </w:rPr>
      </w:pPr>
      <w:r w:rsidRPr="00215736">
        <w:rPr>
          <w:rFonts w:ascii="Times New Roman" w:hAnsi="Times New Roman" w:cs="Times New Roman"/>
          <w:sz w:val="28"/>
          <w:szCs w:val="28"/>
          <w:lang w:val="uk-UA"/>
        </w:rPr>
        <w:t>Розважальна</w:t>
      </w:r>
    </w:p>
    <w:p w:rsidR="00215736" w:rsidRDefault="00215736" w:rsidP="00FB0C94">
      <w:pPr>
        <w:pStyle w:val="a4"/>
        <w:numPr>
          <w:ilvl w:val="0"/>
          <w:numId w:val="25"/>
        </w:numPr>
        <w:rPr>
          <w:rFonts w:ascii="Times New Roman" w:hAnsi="Times New Roman" w:cs="Times New Roman"/>
          <w:sz w:val="28"/>
          <w:szCs w:val="28"/>
          <w:lang w:val="uk-UA"/>
        </w:rPr>
      </w:pPr>
      <w:r w:rsidRPr="00215736">
        <w:rPr>
          <w:rFonts w:ascii="Times New Roman" w:hAnsi="Times New Roman" w:cs="Times New Roman"/>
          <w:sz w:val="28"/>
          <w:szCs w:val="28"/>
          <w:lang w:val="uk-UA"/>
        </w:rPr>
        <w:t>Магістраль міського значення</w:t>
      </w:r>
    </w:p>
    <w:p w:rsidR="00FA2AD5" w:rsidRDefault="00FA2AD5" w:rsidP="00FB0C94">
      <w:pPr>
        <w:pStyle w:val="a4"/>
        <w:numPr>
          <w:ilvl w:val="0"/>
          <w:numId w:val="25"/>
        </w:numPr>
        <w:rPr>
          <w:rFonts w:ascii="Times New Roman" w:hAnsi="Times New Roman" w:cs="Times New Roman"/>
          <w:sz w:val="28"/>
          <w:szCs w:val="28"/>
          <w:lang w:val="uk-UA"/>
        </w:rPr>
      </w:pPr>
      <w:r w:rsidRPr="00FA2AD5">
        <w:rPr>
          <w:rFonts w:ascii="Times New Roman" w:hAnsi="Times New Roman" w:cs="Times New Roman"/>
          <w:sz w:val="28"/>
          <w:szCs w:val="28"/>
          <w:lang w:val="uk-UA"/>
        </w:rPr>
        <w:t>Медицина</w:t>
      </w:r>
    </w:p>
    <w:p w:rsidR="00253AAE" w:rsidRDefault="00FA2AD5" w:rsidP="00FB0C94">
      <w:pPr>
        <w:pStyle w:val="a4"/>
        <w:numPr>
          <w:ilvl w:val="0"/>
          <w:numId w:val="25"/>
        </w:numPr>
        <w:rPr>
          <w:rFonts w:ascii="Times New Roman" w:hAnsi="Times New Roman" w:cs="Times New Roman"/>
          <w:sz w:val="28"/>
          <w:szCs w:val="28"/>
          <w:lang w:val="uk-UA"/>
        </w:rPr>
      </w:pPr>
      <w:r w:rsidRPr="00FA2AD5">
        <w:rPr>
          <w:rFonts w:ascii="Times New Roman" w:hAnsi="Times New Roman" w:cs="Times New Roman"/>
          <w:sz w:val="28"/>
          <w:szCs w:val="28"/>
          <w:lang w:val="uk-UA"/>
        </w:rPr>
        <w:t>Академія, університет</w:t>
      </w:r>
      <w:r w:rsidR="00B423F9">
        <w:rPr>
          <w:rFonts w:ascii="Times New Roman" w:hAnsi="Times New Roman" w:cs="Times New Roman"/>
          <w:sz w:val="28"/>
          <w:szCs w:val="28"/>
          <w:lang w:val="uk-UA"/>
        </w:rPr>
        <w:t xml:space="preserve"> </w:t>
      </w:r>
    </w:p>
    <w:p w:rsidR="00FB0C94" w:rsidRPr="00B423F9" w:rsidRDefault="00FB0C94" w:rsidP="00FB0C94">
      <w:pPr>
        <w:pStyle w:val="a4"/>
        <w:ind w:left="720"/>
        <w:jc w:val="both"/>
        <w:rPr>
          <w:rFonts w:ascii="Times New Roman" w:hAnsi="Times New Roman" w:cs="Times New Roman"/>
          <w:sz w:val="28"/>
          <w:szCs w:val="28"/>
          <w:lang w:val="uk-UA"/>
        </w:rPr>
      </w:pPr>
    </w:p>
    <w:p w:rsidR="003378F7" w:rsidRDefault="00FB0C94" w:rsidP="00FB0C94">
      <w:pPr>
        <w:pStyle w:val="a4"/>
        <w:rPr>
          <w:rFonts w:ascii="Times New Roman" w:hAnsi="Times New Roman" w:cs="Times New Roman"/>
          <w:sz w:val="28"/>
          <w:szCs w:val="28"/>
          <w:lang w:val="uk-UA"/>
        </w:rPr>
      </w:pPr>
      <w:r>
        <w:rPr>
          <w:rFonts w:ascii="Times New Roman" w:hAnsi="Times New Roman" w:cs="Times New Roman"/>
          <w:sz w:val="28"/>
          <w:szCs w:val="28"/>
          <w:lang w:val="uk-UA"/>
        </w:rPr>
        <w:t>За цими критеріями можна проаналізвувати існуючу модель обслуговування та винести фактори що можуть допомгти її розвитку.</w:t>
      </w:r>
    </w:p>
    <w:p w:rsidR="00FB0C94" w:rsidRDefault="00FB0C94" w:rsidP="00FB0C94">
      <w:pPr>
        <w:pStyle w:val="a4"/>
        <w:jc w:val="center"/>
        <w:rPr>
          <w:rFonts w:ascii="Times New Roman" w:hAnsi="Times New Roman" w:cs="Times New Roman"/>
          <w:b/>
          <w:sz w:val="28"/>
          <w:szCs w:val="28"/>
          <w:lang w:val="uk-UA"/>
        </w:rPr>
      </w:pPr>
      <w:r w:rsidRPr="00FB0C94">
        <w:rPr>
          <w:rFonts w:ascii="Times New Roman" w:hAnsi="Times New Roman" w:cs="Times New Roman"/>
          <w:b/>
          <w:sz w:val="28"/>
          <w:szCs w:val="28"/>
          <w:lang w:val="uk-UA"/>
        </w:rPr>
        <w:t>23.Композиційно-просторовий аналіз житлових районів</w:t>
      </w:r>
    </w:p>
    <w:p w:rsidR="00842234" w:rsidRPr="00234EF2" w:rsidRDefault="009F5D9D" w:rsidP="0084223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Забудова житлових районі</w:t>
      </w:r>
      <w:r w:rsidR="00234EF2">
        <w:rPr>
          <w:rFonts w:ascii="Times New Roman" w:hAnsi="Times New Roman" w:cs="Times New Roman"/>
          <w:sz w:val="28"/>
          <w:szCs w:val="28"/>
          <w:lang w:val="uk-UA"/>
        </w:rPr>
        <w:t>в і</w:t>
      </w:r>
      <w:r>
        <w:rPr>
          <w:rFonts w:ascii="Times New Roman" w:hAnsi="Times New Roman" w:cs="Times New Roman"/>
          <w:sz w:val="28"/>
          <w:szCs w:val="28"/>
          <w:lang w:val="uk-UA"/>
        </w:rPr>
        <w:t>ндустрі</w:t>
      </w:r>
      <w:r w:rsidR="00842234">
        <w:rPr>
          <w:rFonts w:ascii="Times New Roman" w:hAnsi="Times New Roman" w:cs="Times New Roman"/>
          <w:sz w:val="28"/>
          <w:szCs w:val="28"/>
          <w:lang w:val="uk-UA"/>
        </w:rPr>
        <w:t>ального періоду мала різні конфігурації але завжди відповіда</w:t>
      </w:r>
      <w:r>
        <w:rPr>
          <w:rFonts w:ascii="Times New Roman" w:hAnsi="Times New Roman" w:cs="Times New Roman"/>
          <w:sz w:val="28"/>
          <w:szCs w:val="28"/>
          <w:lang w:val="uk-UA"/>
        </w:rPr>
        <w:t>ла таки</w:t>
      </w:r>
      <w:r w:rsidR="00842234">
        <w:rPr>
          <w:rFonts w:ascii="Times New Roman" w:hAnsi="Times New Roman" w:cs="Times New Roman"/>
          <w:sz w:val="28"/>
          <w:szCs w:val="28"/>
          <w:lang w:val="uk-UA"/>
        </w:rPr>
        <w:t>м критеріям</w:t>
      </w:r>
      <w:r w:rsidR="00842234" w:rsidRPr="00234EF2">
        <w:rPr>
          <w:rFonts w:ascii="Times New Roman" w:hAnsi="Times New Roman" w:cs="Times New Roman"/>
          <w:sz w:val="28"/>
          <w:szCs w:val="28"/>
          <w:lang w:val="uk-UA"/>
        </w:rPr>
        <w:t>:</w:t>
      </w:r>
    </w:p>
    <w:p w:rsidR="00842234" w:rsidRDefault="00842234" w:rsidP="00842234">
      <w:pPr>
        <w:pStyle w:val="a4"/>
        <w:jc w:val="both"/>
        <w:rPr>
          <w:rFonts w:ascii="Times New Roman" w:hAnsi="Times New Roman" w:cs="Times New Roman"/>
          <w:sz w:val="28"/>
          <w:szCs w:val="28"/>
          <w:lang w:val="uk-UA"/>
        </w:rPr>
      </w:pPr>
      <w:r w:rsidRPr="00842234">
        <w:rPr>
          <w:rFonts w:ascii="Times New Roman" w:hAnsi="Times New Roman" w:cs="Times New Roman"/>
          <w:sz w:val="28"/>
          <w:szCs w:val="28"/>
        </w:rPr>
        <w:t>1</w:t>
      </w:r>
      <w:r>
        <w:rPr>
          <w:rFonts w:ascii="Times New Roman" w:hAnsi="Times New Roman" w:cs="Times New Roman"/>
          <w:sz w:val="28"/>
          <w:szCs w:val="28"/>
          <w:lang w:val="uk-UA"/>
        </w:rPr>
        <w:t>.Інсоляція</w:t>
      </w:r>
    </w:p>
    <w:p w:rsidR="00842234" w:rsidRDefault="00842234" w:rsidP="0084223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2.Висотність</w:t>
      </w:r>
    </w:p>
    <w:p w:rsidR="00842234" w:rsidRDefault="00842234" w:rsidP="0084223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3.Економічність </w:t>
      </w:r>
    </w:p>
    <w:p w:rsidR="00842234" w:rsidRDefault="00842234" w:rsidP="0084223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4.Швидкість будівництва</w:t>
      </w:r>
    </w:p>
    <w:p w:rsidR="00842234" w:rsidRDefault="00842234" w:rsidP="0084223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5.Скорочення продовжуваності інженерних мереж</w:t>
      </w:r>
    </w:p>
    <w:p w:rsidR="00842234" w:rsidRDefault="00842234" w:rsidP="0084223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6. Дотримання радіусів обслугову</w:t>
      </w:r>
      <w:r w:rsidR="000A09C9">
        <w:rPr>
          <w:rFonts w:ascii="Times New Roman" w:hAnsi="Times New Roman" w:cs="Times New Roman"/>
          <w:sz w:val="28"/>
          <w:szCs w:val="28"/>
          <w:lang w:val="uk-UA"/>
        </w:rPr>
        <w:t>вання соціальної інфраструктури</w:t>
      </w:r>
    </w:p>
    <w:p w:rsidR="000A09C9" w:rsidRDefault="000A09C9" w:rsidP="0084223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7. Система обслуговування громадським транспортом</w:t>
      </w:r>
    </w:p>
    <w:p w:rsidR="000A09C9" w:rsidRDefault="000A09C9" w:rsidP="0084223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8. Комунальна інфраструктура </w:t>
      </w:r>
    </w:p>
    <w:p w:rsidR="000A09C9" w:rsidRDefault="000A09C9" w:rsidP="0084223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9. Під</w:t>
      </w:r>
      <w:r w:rsidRPr="000A09C9">
        <w:rPr>
          <w:rFonts w:ascii="Times New Roman" w:hAnsi="Times New Roman" w:cs="Times New Roman"/>
          <w:sz w:val="28"/>
          <w:szCs w:val="28"/>
          <w:lang w:val="uk-UA"/>
        </w:rPr>
        <w:t>’їзд пожежної машини</w:t>
      </w:r>
      <w:r>
        <w:rPr>
          <w:rFonts w:ascii="Times New Roman" w:hAnsi="Times New Roman" w:cs="Times New Roman"/>
          <w:sz w:val="28"/>
          <w:szCs w:val="28"/>
          <w:lang w:val="uk-UA"/>
        </w:rPr>
        <w:t>,швидкої, мнс.</w:t>
      </w:r>
    </w:p>
    <w:p w:rsidR="00BC56B0" w:rsidRDefault="00234EF2" w:rsidP="0084223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Всі ці фактори вплинули на композиційно просторове рішення житлових районів.</w:t>
      </w:r>
      <w:r w:rsidR="00321110">
        <w:rPr>
          <w:rFonts w:ascii="Times New Roman" w:hAnsi="Times New Roman" w:cs="Times New Roman"/>
          <w:sz w:val="28"/>
          <w:szCs w:val="28"/>
          <w:lang w:val="uk-UA"/>
        </w:rPr>
        <w:t xml:space="preserve"> Концепція збільшених кварталів , з поправкою на місцеві інженерно- геологічні умови, рельєф, мережі</w:t>
      </w:r>
      <w:r>
        <w:rPr>
          <w:rFonts w:ascii="Times New Roman" w:hAnsi="Times New Roman" w:cs="Times New Roman"/>
          <w:sz w:val="28"/>
          <w:szCs w:val="28"/>
          <w:lang w:val="uk-UA"/>
        </w:rPr>
        <w:t xml:space="preserve"> </w:t>
      </w:r>
      <w:r w:rsidR="00321110">
        <w:rPr>
          <w:rFonts w:ascii="Times New Roman" w:hAnsi="Times New Roman" w:cs="Times New Roman"/>
          <w:sz w:val="28"/>
          <w:szCs w:val="28"/>
          <w:lang w:val="uk-UA"/>
        </w:rPr>
        <w:t xml:space="preserve"> та містобудівну складову явили забудову житлових районів такою яка вона є зараз. Основним типологічним елементом простору є секція  типової багатоповерхівки різної вистоності та планувального рішення. Їх прив</w:t>
      </w:r>
      <w:r w:rsidR="00321110" w:rsidRPr="00321110">
        <w:rPr>
          <w:rFonts w:ascii="Times New Roman" w:hAnsi="Times New Roman" w:cs="Times New Roman"/>
          <w:sz w:val="28"/>
          <w:szCs w:val="28"/>
        </w:rPr>
        <w:t>’</w:t>
      </w:r>
      <w:r w:rsidR="00321110">
        <w:rPr>
          <w:rFonts w:ascii="Times New Roman" w:hAnsi="Times New Roman" w:cs="Times New Roman"/>
          <w:sz w:val="28"/>
          <w:szCs w:val="28"/>
          <w:lang w:val="uk-UA"/>
        </w:rPr>
        <w:t>язка до місцевості вже була частиною творчого задуму архітектора що створював забудову житлового району. В більшості житлових районів міста дніпро  секції багатоповерхівок мають свій композиційний задум що окрім вище перелічених критеріїв також реагував на містобудівну ситуацію. Тогочасні архітектори з високим професіоналізмом віднеслися до своєї роботи</w:t>
      </w:r>
      <w:r w:rsidR="00BC56B0">
        <w:rPr>
          <w:rFonts w:ascii="Times New Roman" w:hAnsi="Times New Roman" w:cs="Times New Roman"/>
          <w:sz w:val="28"/>
          <w:szCs w:val="28"/>
          <w:lang w:val="uk-UA"/>
        </w:rPr>
        <w:t xml:space="preserve"> але в сьогоднішніх реаліях цей прийом потребує доопрацювання.</w:t>
      </w:r>
    </w:p>
    <w:p w:rsidR="000A09C9" w:rsidRDefault="00BC56B0" w:rsidP="00BC56B0">
      <w:pPr>
        <w:pStyle w:val="a4"/>
        <w:jc w:val="center"/>
        <w:rPr>
          <w:rFonts w:ascii="Times New Roman" w:hAnsi="Times New Roman" w:cs="Times New Roman"/>
          <w:b/>
          <w:sz w:val="28"/>
          <w:szCs w:val="28"/>
          <w:lang w:val="uk-UA"/>
        </w:rPr>
      </w:pPr>
      <w:r w:rsidRPr="00BC56B0">
        <w:rPr>
          <w:rFonts w:ascii="Times New Roman" w:hAnsi="Times New Roman" w:cs="Times New Roman"/>
          <w:b/>
          <w:sz w:val="28"/>
          <w:szCs w:val="28"/>
          <w:lang w:val="uk-UA"/>
        </w:rPr>
        <w:t>24.Аналіз автомобільних та пішохідних шляхів житлового району</w:t>
      </w:r>
    </w:p>
    <w:p w:rsidR="00BC56B0" w:rsidRDefault="00BC56B0" w:rsidP="00BC56B0">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Однією з головних проблем житлового району є відсутність диференціації пішохідних потоків та автомобільного транспорту. Подекуди відсутність тротуарів, та суміщеня житлової вулиці, та автомобільної дороги. В сьогоднішніх</w:t>
      </w:r>
      <w:r w:rsidR="009428F9">
        <w:rPr>
          <w:rFonts w:ascii="Times New Roman" w:hAnsi="Times New Roman" w:cs="Times New Roman"/>
          <w:sz w:val="28"/>
          <w:szCs w:val="28"/>
          <w:lang w:val="uk-UA"/>
        </w:rPr>
        <w:t xml:space="preserve"> реаліях є потреба в роз</w:t>
      </w:r>
      <w:r w:rsidR="009428F9">
        <w:rPr>
          <w:rFonts w:ascii="Times New Roman" w:hAnsi="Times New Roman" w:cs="Times New Roman"/>
          <w:sz w:val="28"/>
          <w:szCs w:val="28"/>
        </w:rPr>
        <w:t>м</w:t>
      </w:r>
      <w:r w:rsidR="009428F9">
        <w:rPr>
          <w:rFonts w:ascii="Times New Roman" w:hAnsi="Times New Roman" w:cs="Times New Roman"/>
          <w:sz w:val="28"/>
          <w:szCs w:val="28"/>
          <w:lang w:val="uk-UA"/>
        </w:rPr>
        <w:t xml:space="preserve">ежуванні пішохідних потоків та транспорту. Щильність забудови в індустріальних дозволяє це зробити. Характиристика автошляхів, на сьогодншній більшість внутршініх автошляхів це проїзди, підїзди та невиликі вулиці в житлових районах що є великими за площею. Пішохдні шляхи розмежовуються з автодорогами інколи вони йдуть вздовж </w:t>
      </w:r>
      <w:r w:rsidR="009428F9">
        <w:rPr>
          <w:rFonts w:ascii="Times New Roman" w:hAnsi="Times New Roman" w:cs="Times New Roman"/>
          <w:sz w:val="28"/>
          <w:szCs w:val="28"/>
          <w:lang w:val="uk-UA"/>
        </w:rPr>
        <w:lastRenderedPageBreak/>
        <w:t>інколи вони можуть проходити окремо але чіткого розділеня немає є лише перетини та сукупченя між собою. Паркувальні майданчики як в загалом відсутні є лише тимчасові майданчики прилаштовані для зони очікування</w:t>
      </w:r>
      <w:r w:rsidR="00C93E6A">
        <w:rPr>
          <w:rFonts w:ascii="Times New Roman" w:hAnsi="Times New Roman" w:cs="Times New Roman"/>
          <w:sz w:val="28"/>
          <w:szCs w:val="28"/>
          <w:lang w:val="uk-UA"/>
        </w:rPr>
        <w:t>.</w:t>
      </w:r>
    </w:p>
    <w:p w:rsidR="00C93E6A" w:rsidRDefault="00C93E6A" w:rsidP="00C93E6A">
      <w:pPr>
        <w:pStyle w:val="a4"/>
        <w:jc w:val="center"/>
        <w:rPr>
          <w:rFonts w:ascii="Times New Roman" w:hAnsi="Times New Roman" w:cs="Times New Roman"/>
          <w:b/>
          <w:sz w:val="28"/>
          <w:szCs w:val="28"/>
          <w:lang w:val="uk-UA"/>
        </w:rPr>
      </w:pPr>
      <w:r w:rsidRPr="00C93E6A">
        <w:rPr>
          <w:rFonts w:ascii="Times New Roman" w:hAnsi="Times New Roman" w:cs="Times New Roman"/>
          <w:b/>
          <w:sz w:val="28"/>
          <w:szCs w:val="28"/>
          <w:lang w:val="uk-UA"/>
        </w:rPr>
        <w:t>25.Аналіз озеленення та прибережних зон житлового району</w:t>
      </w:r>
    </w:p>
    <w:p w:rsidR="00C93E6A" w:rsidRPr="00C93E6A" w:rsidRDefault="00C93E6A" w:rsidP="00C93E6A">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Ще в часи коли перші житлові райони здавалися у єксплуатацію озелення було передбачено. Його залишки ми можемо відслідкувати у більшості районів міста. Одним із головних аспектів його якості на той момент окрім єстетичних було шумопоглинання,</w:t>
      </w:r>
      <w:r w:rsidR="00192415">
        <w:rPr>
          <w:rFonts w:ascii="Times New Roman" w:hAnsi="Times New Roman" w:cs="Times New Roman"/>
          <w:sz w:val="28"/>
          <w:szCs w:val="28"/>
          <w:lang w:val="uk-UA"/>
        </w:rPr>
        <w:t xml:space="preserve"> природна ае</w:t>
      </w:r>
      <w:r>
        <w:rPr>
          <w:rFonts w:ascii="Times New Roman" w:hAnsi="Times New Roman" w:cs="Times New Roman"/>
          <w:sz w:val="28"/>
          <w:szCs w:val="28"/>
          <w:lang w:val="uk-UA"/>
        </w:rPr>
        <w:t>рація, насищення киснем та очищеня повітря. На жаль на сьогоднішній день цей благоустрій не зберігся, зруйнувався і або був знищений. Подекуди ще в часи будівництва він був і взагалі відсутній</w:t>
      </w:r>
      <w:r w:rsidR="00192415">
        <w:rPr>
          <w:rFonts w:ascii="Times New Roman" w:hAnsi="Times New Roman" w:cs="Times New Roman"/>
          <w:sz w:val="28"/>
          <w:szCs w:val="28"/>
          <w:lang w:val="uk-UA"/>
        </w:rPr>
        <w:t>. Більшу частину чього благоустрію займав самосад. Подекуди висаджували тополі, клени каштани. Самі жителі займалися благоустрієм клумб перед своїми будинками. Але все це розвалилося від відсутності сервісу та нагляду за благоустрієм , адже в наших степних кліматичних умовах більшість рослин потребує капілярного поливу</w:t>
      </w:r>
      <w:r w:rsidR="005C6AEB">
        <w:rPr>
          <w:rFonts w:ascii="Times New Roman" w:hAnsi="Times New Roman" w:cs="Times New Roman"/>
          <w:sz w:val="28"/>
          <w:szCs w:val="28"/>
          <w:lang w:val="uk-UA"/>
        </w:rPr>
        <w:t>.</w:t>
      </w:r>
    </w:p>
    <w:p w:rsidR="00842234" w:rsidRDefault="005C6AEB" w:rsidP="00FB0C94">
      <w:pPr>
        <w:pStyle w:val="a4"/>
        <w:jc w:val="center"/>
        <w:rPr>
          <w:rFonts w:ascii="Times New Roman" w:hAnsi="Times New Roman" w:cs="Times New Roman"/>
          <w:b/>
          <w:sz w:val="28"/>
          <w:szCs w:val="28"/>
          <w:lang w:val="uk-UA"/>
        </w:rPr>
      </w:pPr>
      <w:r w:rsidRPr="005C6AEB">
        <w:rPr>
          <w:rFonts w:ascii="Times New Roman" w:hAnsi="Times New Roman" w:cs="Times New Roman"/>
          <w:b/>
          <w:sz w:val="28"/>
          <w:szCs w:val="28"/>
          <w:lang w:val="uk-UA"/>
        </w:rPr>
        <w:t>26.Аналіз інфраструктури  житлового району</w:t>
      </w:r>
    </w:p>
    <w:p w:rsidR="005C6AEB" w:rsidRPr="00032F42" w:rsidRDefault="00032F42" w:rsidP="003D60D7">
      <w:pPr>
        <w:pStyle w:val="a4"/>
        <w:jc w:val="both"/>
        <w:rPr>
          <w:rFonts w:ascii="Times New Roman" w:hAnsi="Times New Roman" w:cs="Times New Roman"/>
          <w:sz w:val="28"/>
          <w:szCs w:val="28"/>
          <w:lang w:val="en-US"/>
        </w:rPr>
      </w:pPr>
      <w:r w:rsidRPr="00032F42">
        <w:rPr>
          <w:rFonts w:ascii="Times New Roman" w:hAnsi="Times New Roman" w:cs="Times New Roman"/>
          <w:sz w:val="28"/>
          <w:szCs w:val="28"/>
        </w:rPr>
        <w:t xml:space="preserve">   </w:t>
      </w:r>
      <w:r w:rsidR="005C6AEB">
        <w:rPr>
          <w:rFonts w:ascii="Times New Roman" w:hAnsi="Times New Roman" w:cs="Times New Roman"/>
          <w:sz w:val="28"/>
          <w:szCs w:val="28"/>
          <w:lang w:val="uk-UA"/>
        </w:rPr>
        <w:t xml:space="preserve">Інфраструктура житлового району </w:t>
      </w:r>
      <w:r w:rsidR="003D60D7">
        <w:rPr>
          <w:rFonts w:ascii="Times New Roman" w:hAnsi="Times New Roman" w:cs="Times New Roman"/>
          <w:sz w:val="28"/>
          <w:szCs w:val="28"/>
          <w:lang w:val="uk-UA"/>
        </w:rPr>
        <w:t>в широкому розумінні являє собою мережу громадського обслуговування. В загалі визнач</w:t>
      </w:r>
      <w:r>
        <w:rPr>
          <w:rFonts w:ascii="Times New Roman" w:hAnsi="Times New Roman" w:cs="Times New Roman"/>
          <w:sz w:val="28"/>
          <w:szCs w:val="28"/>
          <w:lang w:val="uk-UA"/>
        </w:rPr>
        <w:t>ення Інфраструктура має на увазі</w:t>
      </w:r>
      <w:r>
        <w:rPr>
          <w:rFonts w:ascii="Times New Roman" w:hAnsi="Times New Roman" w:cs="Times New Roman"/>
          <w:sz w:val="28"/>
          <w:szCs w:val="28"/>
          <w:lang w:val="en-US"/>
        </w:rPr>
        <w:t>:</w:t>
      </w:r>
    </w:p>
    <w:p w:rsidR="003D60D7" w:rsidRPr="003D60D7" w:rsidRDefault="00032F42" w:rsidP="003D60D7">
      <w:pPr>
        <w:pStyle w:val="a4"/>
        <w:rPr>
          <w:rFonts w:ascii="Times New Roman" w:hAnsi="Times New Roman" w:cs="Times New Roman"/>
          <w:sz w:val="28"/>
          <w:szCs w:val="28"/>
        </w:rPr>
      </w:pPr>
      <w:r w:rsidRPr="00032F42">
        <w:rPr>
          <w:rFonts w:ascii="Times New Roman" w:hAnsi="Times New Roman" w:cs="Times New Roman"/>
          <w:sz w:val="28"/>
          <w:szCs w:val="28"/>
          <w:lang w:val="uk-UA"/>
        </w:rPr>
        <w:t xml:space="preserve">   </w:t>
      </w:r>
      <w:r w:rsidR="003D60D7" w:rsidRPr="00032F42">
        <w:rPr>
          <w:rFonts w:ascii="Times New Roman" w:hAnsi="Times New Roman" w:cs="Times New Roman"/>
          <w:sz w:val="28"/>
          <w:szCs w:val="28"/>
          <w:lang w:val="uk-UA"/>
        </w:rPr>
        <w:t>Інфраструкту́ра</w:t>
      </w:r>
      <w:r w:rsidR="003D60D7" w:rsidRPr="003D60D7">
        <w:rPr>
          <w:rFonts w:ascii="Times New Roman" w:hAnsi="Times New Roman" w:cs="Times New Roman"/>
          <w:sz w:val="28"/>
          <w:szCs w:val="28"/>
        </w:rPr>
        <w:t> </w:t>
      </w:r>
      <w:r w:rsidR="003D60D7" w:rsidRPr="00032F42">
        <w:rPr>
          <w:rFonts w:ascii="Times New Roman" w:hAnsi="Times New Roman" w:cs="Times New Roman"/>
          <w:sz w:val="28"/>
          <w:szCs w:val="28"/>
          <w:lang w:val="uk-UA"/>
        </w:rPr>
        <w:t>(від</w:t>
      </w:r>
      <w:r w:rsidR="003D60D7" w:rsidRPr="003D60D7">
        <w:rPr>
          <w:rFonts w:ascii="Times New Roman" w:hAnsi="Times New Roman" w:cs="Times New Roman"/>
          <w:sz w:val="28"/>
          <w:szCs w:val="28"/>
        </w:rPr>
        <w:t> </w:t>
      </w:r>
      <w:hyperlink r:id="rId28" w:tooltip="Латинська мова" w:history="1">
        <w:r w:rsidR="003D60D7" w:rsidRPr="00032F42">
          <w:rPr>
            <w:rStyle w:val="aa"/>
            <w:rFonts w:ascii="Times New Roman" w:hAnsi="Times New Roman" w:cs="Times New Roman"/>
            <w:color w:val="auto"/>
            <w:sz w:val="28"/>
            <w:szCs w:val="28"/>
            <w:u w:val="none"/>
            <w:lang w:val="uk-UA"/>
          </w:rPr>
          <w:t>лат.</w:t>
        </w:r>
      </w:hyperlink>
      <w:r w:rsidR="003D60D7" w:rsidRPr="003D60D7">
        <w:rPr>
          <w:rFonts w:ascii="Times New Roman" w:hAnsi="Times New Roman" w:cs="Times New Roman"/>
          <w:sz w:val="28"/>
          <w:szCs w:val="28"/>
        </w:rPr>
        <w:t> infra </w:t>
      </w:r>
      <w:r w:rsidR="003D60D7" w:rsidRPr="00032F42">
        <w:rPr>
          <w:rFonts w:ascii="Times New Roman" w:hAnsi="Times New Roman" w:cs="Times New Roman"/>
          <w:sz w:val="28"/>
          <w:szCs w:val="28"/>
          <w:lang w:val="uk-UA"/>
        </w:rPr>
        <w:t>— «нижче», «під» та</w:t>
      </w:r>
      <w:r w:rsidR="003D60D7" w:rsidRPr="003D60D7">
        <w:rPr>
          <w:rFonts w:ascii="Times New Roman" w:hAnsi="Times New Roman" w:cs="Times New Roman"/>
          <w:sz w:val="28"/>
          <w:szCs w:val="28"/>
        </w:rPr>
        <w:t> </w:t>
      </w:r>
      <w:hyperlink r:id="rId29" w:tooltip="Латинська мова" w:history="1">
        <w:r w:rsidR="003D60D7" w:rsidRPr="00032F42">
          <w:rPr>
            <w:rStyle w:val="aa"/>
            <w:rFonts w:ascii="Times New Roman" w:hAnsi="Times New Roman" w:cs="Times New Roman"/>
            <w:color w:val="auto"/>
            <w:sz w:val="28"/>
            <w:szCs w:val="28"/>
            <w:u w:val="none"/>
            <w:lang w:val="uk-UA"/>
          </w:rPr>
          <w:t>лат.</w:t>
        </w:r>
      </w:hyperlink>
      <w:r w:rsidR="003D60D7" w:rsidRPr="003D60D7">
        <w:rPr>
          <w:rFonts w:ascii="Times New Roman" w:hAnsi="Times New Roman" w:cs="Times New Roman"/>
          <w:sz w:val="28"/>
          <w:szCs w:val="28"/>
        </w:rPr>
        <w:t> structura — «будівля», «розташування») — сукупність споруд, будівель, систем і служб, необхідних для функціонування галузей матеріального </w:t>
      </w:r>
      <w:hyperlink r:id="rId30" w:tooltip="Виробництво" w:history="1">
        <w:r w:rsidR="003D60D7" w:rsidRPr="003D60D7">
          <w:rPr>
            <w:rStyle w:val="aa"/>
            <w:rFonts w:ascii="Times New Roman" w:hAnsi="Times New Roman" w:cs="Times New Roman"/>
            <w:color w:val="auto"/>
            <w:sz w:val="28"/>
            <w:szCs w:val="28"/>
            <w:u w:val="none"/>
          </w:rPr>
          <w:t>виробництва</w:t>
        </w:r>
      </w:hyperlink>
      <w:r w:rsidR="003D60D7" w:rsidRPr="003D60D7">
        <w:rPr>
          <w:rFonts w:ascii="Times New Roman" w:hAnsi="Times New Roman" w:cs="Times New Roman"/>
          <w:sz w:val="28"/>
          <w:szCs w:val="28"/>
        </w:rPr>
        <w:t> та забезпечення умов життєдіяльності </w:t>
      </w:r>
      <w:hyperlink r:id="rId31" w:tooltip="Суспільство" w:history="1">
        <w:r w:rsidR="003D60D7" w:rsidRPr="003D60D7">
          <w:rPr>
            <w:rStyle w:val="aa"/>
            <w:rFonts w:ascii="Times New Roman" w:hAnsi="Times New Roman" w:cs="Times New Roman"/>
            <w:color w:val="auto"/>
            <w:sz w:val="28"/>
            <w:szCs w:val="28"/>
            <w:u w:val="none"/>
          </w:rPr>
          <w:t>суспільства</w:t>
        </w:r>
      </w:hyperlink>
      <w:r w:rsidR="003D60D7" w:rsidRPr="003D60D7">
        <w:rPr>
          <w:rFonts w:ascii="Times New Roman" w:hAnsi="Times New Roman" w:cs="Times New Roman"/>
          <w:sz w:val="28"/>
          <w:szCs w:val="28"/>
        </w:rPr>
        <w:t>.</w:t>
      </w:r>
    </w:p>
    <w:p w:rsidR="003D60D7" w:rsidRPr="003D60D7" w:rsidRDefault="00032F42" w:rsidP="003D60D7">
      <w:pPr>
        <w:pStyle w:val="a4"/>
        <w:rPr>
          <w:rFonts w:ascii="Times New Roman" w:hAnsi="Times New Roman" w:cs="Times New Roman"/>
          <w:sz w:val="28"/>
          <w:szCs w:val="28"/>
        </w:rPr>
      </w:pPr>
      <w:r w:rsidRPr="00032F42">
        <w:rPr>
          <w:rFonts w:ascii="Times New Roman" w:hAnsi="Times New Roman" w:cs="Times New Roman"/>
          <w:sz w:val="28"/>
          <w:szCs w:val="28"/>
        </w:rPr>
        <w:t xml:space="preserve">   </w:t>
      </w:r>
      <w:r w:rsidR="003D60D7" w:rsidRPr="003D60D7">
        <w:rPr>
          <w:rFonts w:ascii="Times New Roman" w:hAnsi="Times New Roman" w:cs="Times New Roman"/>
          <w:sz w:val="28"/>
          <w:szCs w:val="28"/>
        </w:rPr>
        <w:t>Розрізняють виробничу (</w:t>
      </w:r>
      <w:hyperlink r:id="rId32" w:tooltip="Дорога" w:history="1">
        <w:r w:rsidR="003D60D7" w:rsidRPr="003D60D7">
          <w:rPr>
            <w:rStyle w:val="aa"/>
            <w:rFonts w:ascii="Times New Roman" w:hAnsi="Times New Roman" w:cs="Times New Roman"/>
            <w:color w:val="auto"/>
            <w:sz w:val="28"/>
            <w:szCs w:val="28"/>
            <w:u w:val="none"/>
          </w:rPr>
          <w:t>дороги</w:t>
        </w:r>
      </w:hyperlink>
      <w:r w:rsidR="003D60D7" w:rsidRPr="003D60D7">
        <w:rPr>
          <w:rFonts w:ascii="Times New Roman" w:hAnsi="Times New Roman" w:cs="Times New Roman"/>
          <w:sz w:val="28"/>
          <w:szCs w:val="28"/>
        </w:rPr>
        <w:t>, </w:t>
      </w:r>
      <w:hyperlink r:id="rId33" w:tooltip="Канал (гідротехніка)" w:history="1">
        <w:r w:rsidR="003D60D7" w:rsidRPr="003D60D7">
          <w:rPr>
            <w:rStyle w:val="aa"/>
            <w:rFonts w:ascii="Times New Roman" w:hAnsi="Times New Roman" w:cs="Times New Roman"/>
            <w:color w:val="auto"/>
            <w:sz w:val="28"/>
            <w:szCs w:val="28"/>
            <w:u w:val="none"/>
          </w:rPr>
          <w:t>канали</w:t>
        </w:r>
      </w:hyperlink>
      <w:r w:rsidR="003D60D7" w:rsidRPr="003D60D7">
        <w:rPr>
          <w:rFonts w:ascii="Times New Roman" w:hAnsi="Times New Roman" w:cs="Times New Roman"/>
          <w:sz w:val="28"/>
          <w:szCs w:val="28"/>
        </w:rPr>
        <w:t>, </w:t>
      </w:r>
      <w:hyperlink r:id="rId34" w:tooltip="Порт" w:history="1">
        <w:r w:rsidR="003D60D7" w:rsidRPr="003D60D7">
          <w:rPr>
            <w:rStyle w:val="aa"/>
            <w:rFonts w:ascii="Times New Roman" w:hAnsi="Times New Roman" w:cs="Times New Roman"/>
            <w:color w:val="auto"/>
            <w:sz w:val="28"/>
            <w:szCs w:val="28"/>
            <w:u w:val="none"/>
          </w:rPr>
          <w:t>порти</w:t>
        </w:r>
      </w:hyperlink>
      <w:r w:rsidR="003D60D7" w:rsidRPr="003D60D7">
        <w:rPr>
          <w:rFonts w:ascii="Times New Roman" w:hAnsi="Times New Roman" w:cs="Times New Roman"/>
          <w:sz w:val="28"/>
          <w:szCs w:val="28"/>
        </w:rPr>
        <w:t>, </w:t>
      </w:r>
      <w:hyperlink r:id="rId35" w:tooltip="Склад (будівля)" w:history="1">
        <w:r w:rsidR="003D60D7" w:rsidRPr="003D60D7">
          <w:rPr>
            <w:rStyle w:val="aa"/>
            <w:rFonts w:ascii="Times New Roman" w:hAnsi="Times New Roman" w:cs="Times New Roman"/>
            <w:color w:val="auto"/>
            <w:sz w:val="28"/>
            <w:szCs w:val="28"/>
            <w:u w:val="none"/>
          </w:rPr>
          <w:t>склади</w:t>
        </w:r>
      </w:hyperlink>
      <w:r w:rsidR="003D60D7" w:rsidRPr="003D60D7">
        <w:rPr>
          <w:rFonts w:ascii="Times New Roman" w:hAnsi="Times New Roman" w:cs="Times New Roman"/>
          <w:sz w:val="28"/>
          <w:szCs w:val="28"/>
        </w:rPr>
        <w:t>, системи зв'язку тощо) і соціальну (</w:t>
      </w:r>
      <w:hyperlink r:id="rId36" w:tooltip="Школа" w:history="1">
        <w:r w:rsidR="003D60D7" w:rsidRPr="003D60D7">
          <w:rPr>
            <w:rStyle w:val="aa"/>
            <w:rFonts w:ascii="Times New Roman" w:hAnsi="Times New Roman" w:cs="Times New Roman"/>
            <w:color w:val="auto"/>
            <w:sz w:val="28"/>
            <w:szCs w:val="28"/>
            <w:u w:val="none"/>
          </w:rPr>
          <w:t>школи</w:t>
        </w:r>
      </w:hyperlink>
      <w:r w:rsidR="003D60D7" w:rsidRPr="003D60D7">
        <w:rPr>
          <w:rFonts w:ascii="Times New Roman" w:hAnsi="Times New Roman" w:cs="Times New Roman"/>
          <w:sz w:val="28"/>
          <w:szCs w:val="28"/>
        </w:rPr>
        <w:t>, </w:t>
      </w:r>
      <w:hyperlink r:id="rId37" w:tooltip="Лікарня" w:history="1">
        <w:r w:rsidR="003D60D7" w:rsidRPr="003D60D7">
          <w:rPr>
            <w:rStyle w:val="aa"/>
            <w:rFonts w:ascii="Times New Roman" w:hAnsi="Times New Roman" w:cs="Times New Roman"/>
            <w:color w:val="auto"/>
            <w:sz w:val="28"/>
            <w:szCs w:val="28"/>
            <w:u w:val="none"/>
          </w:rPr>
          <w:t>лікарні</w:t>
        </w:r>
      </w:hyperlink>
      <w:r w:rsidR="003D60D7" w:rsidRPr="003D60D7">
        <w:rPr>
          <w:rFonts w:ascii="Times New Roman" w:hAnsi="Times New Roman" w:cs="Times New Roman"/>
          <w:sz w:val="28"/>
          <w:szCs w:val="28"/>
        </w:rPr>
        <w:t>, </w:t>
      </w:r>
      <w:hyperlink r:id="rId38" w:tooltip="Бібліотека" w:history="1">
        <w:r w:rsidR="003D60D7" w:rsidRPr="003D60D7">
          <w:rPr>
            <w:rStyle w:val="aa"/>
            <w:rFonts w:ascii="Times New Roman" w:hAnsi="Times New Roman" w:cs="Times New Roman"/>
            <w:color w:val="auto"/>
            <w:sz w:val="28"/>
            <w:szCs w:val="28"/>
            <w:u w:val="none"/>
          </w:rPr>
          <w:t>бібліотеки</w:t>
        </w:r>
      </w:hyperlink>
      <w:r w:rsidR="003D60D7" w:rsidRPr="003D60D7">
        <w:rPr>
          <w:rFonts w:ascii="Times New Roman" w:hAnsi="Times New Roman" w:cs="Times New Roman"/>
          <w:sz w:val="28"/>
          <w:szCs w:val="28"/>
        </w:rPr>
        <w:t>, </w:t>
      </w:r>
      <w:hyperlink r:id="rId39" w:tooltip="Театр" w:history="1">
        <w:r w:rsidR="003D60D7" w:rsidRPr="003D60D7">
          <w:rPr>
            <w:rStyle w:val="aa"/>
            <w:rFonts w:ascii="Times New Roman" w:hAnsi="Times New Roman" w:cs="Times New Roman"/>
            <w:color w:val="auto"/>
            <w:sz w:val="28"/>
            <w:szCs w:val="28"/>
            <w:u w:val="none"/>
          </w:rPr>
          <w:t>театри</w:t>
        </w:r>
      </w:hyperlink>
      <w:r w:rsidR="003D60D7" w:rsidRPr="003D60D7">
        <w:rPr>
          <w:rFonts w:ascii="Times New Roman" w:hAnsi="Times New Roman" w:cs="Times New Roman"/>
          <w:sz w:val="28"/>
          <w:szCs w:val="28"/>
        </w:rPr>
        <w:t>, </w:t>
      </w:r>
      <w:hyperlink r:id="rId40" w:tooltip="Стадіон" w:history="1">
        <w:r w:rsidR="003D60D7" w:rsidRPr="003D60D7">
          <w:rPr>
            <w:rStyle w:val="aa"/>
            <w:rFonts w:ascii="Times New Roman" w:hAnsi="Times New Roman" w:cs="Times New Roman"/>
            <w:color w:val="auto"/>
            <w:sz w:val="28"/>
            <w:szCs w:val="28"/>
            <w:u w:val="none"/>
          </w:rPr>
          <w:t>стадіони</w:t>
        </w:r>
      </w:hyperlink>
      <w:r w:rsidR="003D60D7" w:rsidRPr="003D60D7">
        <w:rPr>
          <w:rFonts w:ascii="Times New Roman" w:hAnsi="Times New Roman" w:cs="Times New Roman"/>
          <w:sz w:val="28"/>
          <w:szCs w:val="28"/>
        </w:rPr>
        <w:t> та ін.) інфраструктуру.</w:t>
      </w:r>
    </w:p>
    <w:p w:rsidR="003D60D7" w:rsidRDefault="003D60D7" w:rsidP="003D60D7">
      <w:pPr>
        <w:pStyle w:val="a4"/>
        <w:rPr>
          <w:rFonts w:ascii="Times New Roman" w:hAnsi="Times New Roman" w:cs="Times New Roman"/>
          <w:sz w:val="28"/>
          <w:szCs w:val="28"/>
        </w:rPr>
      </w:pPr>
      <w:r w:rsidRPr="003D60D7">
        <w:rPr>
          <w:rFonts w:ascii="Times New Roman" w:hAnsi="Times New Roman" w:cs="Times New Roman"/>
          <w:sz w:val="28"/>
          <w:szCs w:val="28"/>
        </w:rPr>
        <w:t>Іноді терміном «інфраструктура» позначають комплекс так званих інфраструктурних галузей господарства (</w:t>
      </w:r>
      <w:hyperlink r:id="rId41" w:tooltip="" w:history="1">
        <w:r w:rsidRPr="003D60D7">
          <w:rPr>
            <w:rStyle w:val="aa"/>
            <w:rFonts w:ascii="Times New Roman" w:hAnsi="Times New Roman" w:cs="Times New Roman"/>
            <w:color w:val="auto"/>
            <w:sz w:val="28"/>
            <w:szCs w:val="28"/>
            <w:u w:val="none"/>
          </w:rPr>
          <w:t>транспорт</w:t>
        </w:r>
      </w:hyperlink>
      <w:r w:rsidRPr="003D60D7">
        <w:rPr>
          <w:rFonts w:ascii="Times New Roman" w:hAnsi="Times New Roman" w:cs="Times New Roman"/>
          <w:sz w:val="28"/>
          <w:szCs w:val="28"/>
        </w:rPr>
        <w:t>, </w:t>
      </w:r>
      <w:hyperlink r:id="rId42" w:tooltip="Зв'язок" w:history="1">
        <w:r w:rsidRPr="003D60D7">
          <w:rPr>
            <w:rStyle w:val="aa"/>
            <w:rFonts w:ascii="Times New Roman" w:hAnsi="Times New Roman" w:cs="Times New Roman"/>
            <w:color w:val="auto"/>
            <w:sz w:val="28"/>
            <w:szCs w:val="28"/>
            <w:u w:val="none"/>
          </w:rPr>
          <w:t>зв'язок</w:t>
        </w:r>
      </w:hyperlink>
      <w:r w:rsidRPr="003D60D7">
        <w:rPr>
          <w:rFonts w:ascii="Times New Roman" w:hAnsi="Times New Roman" w:cs="Times New Roman"/>
          <w:sz w:val="28"/>
          <w:szCs w:val="28"/>
        </w:rPr>
        <w:t>, </w:t>
      </w:r>
      <w:hyperlink r:id="rId43" w:tooltip="Освіта" w:history="1">
        <w:r w:rsidRPr="003D60D7">
          <w:rPr>
            <w:rStyle w:val="aa"/>
            <w:rFonts w:ascii="Times New Roman" w:hAnsi="Times New Roman" w:cs="Times New Roman"/>
            <w:color w:val="auto"/>
            <w:sz w:val="28"/>
            <w:szCs w:val="28"/>
            <w:u w:val="none"/>
          </w:rPr>
          <w:t>освіта</w:t>
        </w:r>
      </w:hyperlink>
      <w:r w:rsidRPr="003D60D7">
        <w:rPr>
          <w:rFonts w:ascii="Times New Roman" w:hAnsi="Times New Roman" w:cs="Times New Roman"/>
          <w:sz w:val="28"/>
          <w:szCs w:val="28"/>
        </w:rPr>
        <w:t>, </w:t>
      </w:r>
      <w:hyperlink r:id="rId44" w:tooltip="Охорона здоров'я" w:history="1">
        <w:r w:rsidRPr="003D60D7">
          <w:rPr>
            <w:rStyle w:val="aa"/>
            <w:rFonts w:ascii="Times New Roman" w:hAnsi="Times New Roman" w:cs="Times New Roman"/>
            <w:color w:val="auto"/>
            <w:sz w:val="28"/>
            <w:szCs w:val="28"/>
            <w:u w:val="none"/>
          </w:rPr>
          <w:t>охорона здоров'я</w:t>
        </w:r>
      </w:hyperlink>
      <w:r w:rsidRPr="003D60D7">
        <w:rPr>
          <w:rFonts w:ascii="Times New Roman" w:hAnsi="Times New Roman" w:cs="Times New Roman"/>
          <w:sz w:val="28"/>
          <w:szCs w:val="28"/>
        </w:rPr>
        <w:t> та ін.)</w:t>
      </w:r>
      <w:r w:rsidR="00032F42" w:rsidRPr="00032F42">
        <w:rPr>
          <w:rFonts w:ascii="Times New Roman" w:hAnsi="Times New Roman" w:cs="Times New Roman"/>
          <w:sz w:val="28"/>
          <w:szCs w:val="28"/>
        </w:rPr>
        <w:t>[5]</w:t>
      </w:r>
    </w:p>
    <w:p w:rsidR="00032F42" w:rsidRDefault="00032F42" w:rsidP="003D60D7">
      <w:pPr>
        <w:pStyle w:val="a4"/>
        <w:rPr>
          <w:rFonts w:ascii="Times New Roman" w:hAnsi="Times New Roman" w:cs="Times New Roman"/>
          <w:sz w:val="28"/>
          <w:szCs w:val="28"/>
          <w:lang w:val="uk-UA"/>
        </w:rPr>
      </w:pPr>
      <w:r w:rsidRPr="00032F42">
        <w:rPr>
          <w:rFonts w:ascii="Times New Roman" w:hAnsi="Times New Roman" w:cs="Times New Roman"/>
          <w:sz w:val="28"/>
          <w:szCs w:val="28"/>
        </w:rPr>
        <w:t xml:space="preserve">   </w:t>
      </w:r>
      <w:r>
        <w:rPr>
          <w:rFonts w:ascii="Times New Roman" w:hAnsi="Times New Roman" w:cs="Times New Roman"/>
          <w:sz w:val="28"/>
          <w:szCs w:val="28"/>
          <w:lang w:val="uk-UA"/>
        </w:rPr>
        <w:t xml:space="preserve">Інфрастрктура житлоого району передбачує модель обслуговування що була закладена ще в період проектування житлових районів індустріального періоду і рораховувалася  на основі нормативних данних (СНИП,ГОСТ) основним критерієм навантаженя інфраструктури є щільність забудови та кількість людей  на ГА саме від цих показників залежало інфраструктурне забезпечення. Тоді були сформовані норми </w:t>
      </w:r>
    </w:p>
    <w:p w:rsidR="00032F42" w:rsidRDefault="00032F42" w:rsidP="003D60D7">
      <w:pPr>
        <w:pStyle w:val="a4"/>
        <w:rPr>
          <w:rFonts w:ascii="Times New Roman" w:hAnsi="Times New Roman" w:cs="Times New Roman"/>
          <w:sz w:val="28"/>
          <w:szCs w:val="28"/>
          <w:lang w:val="uk-UA"/>
        </w:rPr>
      </w:pPr>
      <w:r>
        <w:rPr>
          <w:rFonts w:ascii="Times New Roman" w:hAnsi="Times New Roman" w:cs="Times New Roman"/>
          <w:sz w:val="28"/>
          <w:szCs w:val="28"/>
          <w:lang w:val="uk-UA"/>
        </w:rPr>
        <w:t>Щодо забезпечення школами,дитсадками, спорт майданчиками,парковками,дорогами тощо. На сьгоднішній день ці показники змінилися і сучасний житловий район повинен трансформуватися під нові вимоги навантаження інфраструктури</w:t>
      </w:r>
      <w:r w:rsidR="00D76C49">
        <w:rPr>
          <w:rFonts w:ascii="Times New Roman" w:hAnsi="Times New Roman" w:cs="Times New Roman"/>
          <w:sz w:val="28"/>
          <w:szCs w:val="28"/>
          <w:lang w:val="uk-UA"/>
        </w:rPr>
        <w:t>. Наприклад демографічні показнки радянського часу та нашого часу сильно розбігаються що напряму впливає на забезпечення шкіл, лікарень, дитячих садків та ін. В нашому випадку головним вимірником якості інфраструктури є людина та її щоденні потреби.</w:t>
      </w:r>
    </w:p>
    <w:p w:rsidR="00D76C49" w:rsidRDefault="00D76C49" w:rsidP="003D60D7">
      <w:pPr>
        <w:pStyle w:val="a4"/>
        <w:rPr>
          <w:rFonts w:ascii="Times New Roman" w:hAnsi="Times New Roman" w:cs="Times New Roman"/>
          <w:sz w:val="28"/>
          <w:szCs w:val="28"/>
          <w:lang w:val="uk-UA"/>
        </w:rPr>
      </w:pPr>
      <w:r>
        <w:rPr>
          <w:rFonts w:ascii="Times New Roman" w:hAnsi="Times New Roman" w:cs="Times New Roman"/>
          <w:sz w:val="28"/>
          <w:szCs w:val="28"/>
          <w:lang w:val="uk-UA"/>
        </w:rPr>
        <w:t xml:space="preserve">Змоделювавши ситуацію звичайного дня громадянина сьогодні і в радянські часи можна відслідкувати те що вона докорінно не змінила ми як і раніше йдемо на зупинку, залишаємо дитину в дитсадку, ходимо на роботу, їздимо на закупи або ходимо пішки. Тому і зміни здебільшого потребують якісного характеру, адже умови </w:t>
      </w:r>
      <w:r>
        <w:rPr>
          <w:rFonts w:ascii="Times New Roman" w:hAnsi="Times New Roman" w:cs="Times New Roman"/>
          <w:sz w:val="28"/>
          <w:szCs w:val="28"/>
          <w:lang w:val="uk-UA"/>
        </w:rPr>
        <w:lastRenderedPageBreak/>
        <w:t>та попит на якість за останні роки сильно зроли на ринку нерухомості від цього і проблема що умови в яких жили наші батьки вже не є прийнятними для нас.</w:t>
      </w:r>
    </w:p>
    <w:p w:rsidR="00D76C49" w:rsidRDefault="00D76C49" w:rsidP="00D76C49">
      <w:pPr>
        <w:pStyle w:val="a4"/>
        <w:jc w:val="center"/>
        <w:rPr>
          <w:rFonts w:ascii="Times New Roman" w:hAnsi="Times New Roman" w:cs="Times New Roman"/>
          <w:b/>
          <w:sz w:val="28"/>
          <w:szCs w:val="28"/>
          <w:lang w:val="uk-UA"/>
        </w:rPr>
      </w:pPr>
      <w:r w:rsidRPr="00D76C49">
        <w:rPr>
          <w:rFonts w:ascii="Times New Roman" w:hAnsi="Times New Roman" w:cs="Times New Roman"/>
          <w:b/>
          <w:sz w:val="28"/>
          <w:szCs w:val="28"/>
          <w:lang w:val="uk-UA"/>
        </w:rPr>
        <w:t>27.Виокремлення  переваг</w:t>
      </w:r>
    </w:p>
    <w:p w:rsidR="00D76C49" w:rsidRDefault="00D76C49" w:rsidP="00D76C49">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Однією з головних переваг </w:t>
      </w:r>
      <w:r w:rsidR="006D6283">
        <w:rPr>
          <w:rFonts w:ascii="Times New Roman" w:hAnsi="Times New Roman" w:cs="Times New Roman"/>
          <w:sz w:val="28"/>
          <w:szCs w:val="28"/>
          <w:lang w:val="uk-UA"/>
        </w:rPr>
        <w:t>житлових районів індустрального типа є велика кількість простору що можем бути зайнятий різного типу соціальними активностями. Також перевагою є поміркована вистоність. Тодішні економічні реалії  забезпечення державою та промисловістю зростання та розбудови житлових районів неможливо відтворити у сучасних умовах</w:t>
      </w:r>
      <w:r w:rsidR="00963017">
        <w:rPr>
          <w:rFonts w:ascii="Times New Roman" w:hAnsi="Times New Roman" w:cs="Times New Roman"/>
          <w:sz w:val="28"/>
          <w:szCs w:val="28"/>
          <w:lang w:val="uk-UA"/>
        </w:rPr>
        <w:t>. Перехід з планової економіки на ринкову змінив фінансові можливості розбудови таких проектів у наші часи занадто дорого будувати житлові райони із такою низькою щільністю забудови.</w:t>
      </w:r>
    </w:p>
    <w:p w:rsidR="00963017" w:rsidRDefault="00963017" w:rsidP="00963017">
      <w:pPr>
        <w:pStyle w:val="a4"/>
        <w:jc w:val="center"/>
        <w:rPr>
          <w:rFonts w:ascii="Times New Roman" w:hAnsi="Times New Roman" w:cs="Times New Roman"/>
          <w:b/>
          <w:sz w:val="28"/>
          <w:szCs w:val="28"/>
          <w:lang w:val="uk-UA"/>
        </w:rPr>
      </w:pPr>
      <w:r w:rsidRPr="00963017">
        <w:rPr>
          <w:rFonts w:ascii="Times New Roman" w:hAnsi="Times New Roman" w:cs="Times New Roman"/>
          <w:b/>
          <w:sz w:val="28"/>
          <w:szCs w:val="28"/>
          <w:lang w:val="uk-UA"/>
        </w:rPr>
        <w:t>28.Виокремлення недоліків</w:t>
      </w:r>
    </w:p>
    <w:p w:rsidR="00963017" w:rsidRDefault="00963017" w:rsidP="00963017">
      <w:pPr>
        <w:pStyle w:val="a4"/>
        <w:jc w:val="both"/>
        <w:rPr>
          <w:rFonts w:ascii="Times New Roman" w:hAnsi="Times New Roman" w:cs="Times New Roman"/>
          <w:sz w:val="28"/>
          <w:szCs w:val="28"/>
        </w:rPr>
      </w:pPr>
      <w:r>
        <w:rPr>
          <w:rFonts w:ascii="Times New Roman" w:hAnsi="Times New Roman" w:cs="Times New Roman"/>
          <w:sz w:val="28"/>
          <w:szCs w:val="28"/>
          <w:lang w:val="uk-UA"/>
        </w:rPr>
        <w:t>Головними недоліками житлових районів індустріального періоду є проблеми що у комплексі не відповідають сучасним потребам житлових районів це недоліки у</w:t>
      </w:r>
      <w:r w:rsidRPr="00963017">
        <w:rPr>
          <w:rFonts w:ascii="Times New Roman" w:hAnsi="Times New Roman" w:cs="Times New Roman"/>
          <w:sz w:val="28"/>
          <w:szCs w:val="28"/>
        </w:rPr>
        <w:t>:</w:t>
      </w:r>
    </w:p>
    <w:p w:rsidR="00963017" w:rsidRDefault="00542480" w:rsidP="00963017">
      <w:pPr>
        <w:pStyle w:val="a4"/>
        <w:jc w:val="both"/>
        <w:rPr>
          <w:rFonts w:ascii="Times New Roman" w:hAnsi="Times New Roman" w:cs="Times New Roman"/>
          <w:sz w:val="28"/>
          <w:szCs w:val="28"/>
          <w:lang w:val="uk-UA"/>
        </w:rPr>
      </w:pPr>
      <w:r w:rsidRPr="00542480">
        <w:rPr>
          <w:rFonts w:ascii="Times New Roman" w:hAnsi="Times New Roman" w:cs="Times New Roman"/>
          <w:sz w:val="28"/>
          <w:szCs w:val="28"/>
        </w:rPr>
        <w:t>1.</w:t>
      </w:r>
      <w:r>
        <w:rPr>
          <w:rFonts w:ascii="Times New Roman" w:hAnsi="Times New Roman" w:cs="Times New Roman"/>
          <w:sz w:val="28"/>
          <w:szCs w:val="28"/>
          <w:lang w:val="uk-UA"/>
        </w:rPr>
        <w:t xml:space="preserve">Транспорт </w:t>
      </w:r>
    </w:p>
    <w:p w:rsidR="00542480" w:rsidRDefault="00542480" w:rsidP="0096301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2. Соціальна інфраструктура</w:t>
      </w:r>
    </w:p>
    <w:p w:rsidR="00542480" w:rsidRDefault="00542480" w:rsidP="0096301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3. Озеленення</w:t>
      </w:r>
    </w:p>
    <w:p w:rsidR="00542480" w:rsidRDefault="00542480" w:rsidP="0096301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4. Торгівля</w:t>
      </w:r>
    </w:p>
    <w:p w:rsidR="00542480" w:rsidRDefault="00542480" w:rsidP="0096301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5. Сфера послуг</w:t>
      </w:r>
    </w:p>
    <w:p w:rsidR="00542480" w:rsidRDefault="00542480" w:rsidP="0096301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6. Спорт</w:t>
      </w:r>
    </w:p>
    <w:p w:rsidR="00542480" w:rsidRDefault="00542480" w:rsidP="0096301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7. Громадське харчування</w:t>
      </w:r>
    </w:p>
    <w:p w:rsidR="00542480" w:rsidRDefault="00542480" w:rsidP="0096301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8.</w:t>
      </w:r>
      <w:r w:rsidR="001C70C7">
        <w:rPr>
          <w:rFonts w:ascii="Times New Roman" w:hAnsi="Times New Roman" w:cs="Times New Roman"/>
          <w:sz w:val="28"/>
          <w:szCs w:val="28"/>
          <w:lang w:val="uk-UA"/>
        </w:rPr>
        <w:t xml:space="preserve"> Дозвілля</w:t>
      </w:r>
    </w:p>
    <w:p w:rsidR="001C70C7" w:rsidRDefault="001C70C7" w:rsidP="0096301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Одна із головних проблем комплексу  є експлуатація простору адже на сьогоднішній день модель його використання змінилася. А простір потребує повної трансформації.</w:t>
      </w:r>
    </w:p>
    <w:p w:rsidR="009F05F7" w:rsidRDefault="009F05F7" w:rsidP="009F05F7">
      <w:pPr>
        <w:pStyle w:val="a4"/>
        <w:jc w:val="center"/>
        <w:rPr>
          <w:rFonts w:ascii="Times New Roman" w:hAnsi="Times New Roman" w:cs="Times New Roman"/>
          <w:b/>
          <w:sz w:val="28"/>
          <w:szCs w:val="28"/>
          <w:lang w:val="uk-UA"/>
        </w:rPr>
      </w:pPr>
      <w:r w:rsidRPr="009F05F7">
        <w:rPr>
          <w:rFonts w:ascii="Times New Roman" w:hAnsi="Times New Roman" w:cs="Times New Roman"/>
          <w:b/>
          <w:sz w:val="28"/>
          <w:szCs w:val="28"/>
          <w:lang w:val="uk-UA"/>
        </w:rPr>
        <w:t>29.Висновки</w:t>
      </w:r>
    </w:p>
    <w:p w:rsidR="009F05F7" w:rsidRDefault="001F7075" w:rsidP="009F05F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Проведений мною комплескний аналіз виявив перваги та недолки існуючої індустріальної мітосбудівної моделі, та сформував засади для подальшого проектного рішення цих проблем на прикладі створення нового житлового району у місті Дніпро.</w:t>
      </w:r>
    </w:p>
    <w:p w:rsidR="001F7075" w:rsidRPr="00EF132A" w:rsidRDefault="001F7075" w:rsidP="009F05F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Працюючи над аналізом можна виокремити що його рівні та відповідні  показники системи осблуговування наводять на думку що існування цієї моделі комплескно вирішувало проблеми того часу, але не була розрахована на перспективний розвиток. Тому ми сьогодні аналізуючи старе середовище дивимось на нього крізь призму та досвід наших єропейських колег, що привертає нашу увагу до низки чинників що не були вирішені в ті часи та не були взяті за основу при проектуванні житлових районів. Нові сучасні житлові райони повинні бути позатрендовими адже строк реалізації у 40 років передбачує докорінну зміну системи ослуговування, тому на початку проектування ми повинні звернутися с запитанням до себе а якою система обслуговування буде в майбутньому чи потрібні різного типау іновції нам сьогодні , і чи будуть вони востребувані завтра. Остаточної відповіді на ці запитання нема, але ми розуміємо що існуючий стан житлового фонду є незадовльним для більшості його мешканців через що утворюється прірва з людей що можуть дозволити собі нове житло та живуть у старих типових багатоповерхівках. Тут має місце чітка диференціація </w:t>
      </w:r>
      <w:r>
        <w:rPr>
          <w:rFonts w:ascii="Times New Roman" w:hAnsi="Times New Roman" w:cs="Times New Roman"/>
          <w:sz w:val="28"/>
          <w:szCs w:val="28"/>
          <w:lang w:val="uk-UA"/>
        </w:rPr>
        <w:lastRenderedPageBreak/>
        <w:t>населення за групами і при проектуванні і створені будь яких об</w:t>
      </w:r>
      <w:r w:rsidRPr="00EF132A">
        <w:rPr>
          <w:rFonts w:ascii="Times New Roman" w:hAnsi="Times New Roman" w:cs="Times New Roman"/>
          <w:sz w:val="28"/>
          <w:szCs w:val="28"/>
          <w:lang w:val="uk-UA"/>
        </w:rPr>
        <w:t>’</w:t>
      </w:r>
      <w:r>
        <w:rPr>
          <w:rFonts w:ascii="Times New Roman" w:hAnsi="Times New Roman" w:cs="Times New Roman"/>
          <w:sz w:val="28"/>
          <w:szCs w:val="28"/>
          <w:lang w:val="uk-UA"/>
        </w:rPr>
        <w:t xml:space="preserve">єктів </w:t>
      </w:r>
      <w:r w:rsidR="00EF132A">
        <w:rPr>
          <w:rFonts w:ascii="Times New Roman" w:hAnsi="Times New Roman" w:cs="Times New Roman"/>
          <w:sz w:val="28"/>
          <w:szCs w:val="28"/>
          <w:lang w:val="uk-UA"/>
        </w:rPr>
        <w:t>житлового фонду треа враховувати інтерес ціх двох соціальних груп рівню</w:t>
      </w:r>
      <w:r w:rsidR="00EF132A" w:rsidRPr="00EF132A">
        <w:rPr>
          <w:rFonts w:ascii="Times New Roman" w:hAnsi="Times New Roman" w:cs="Times New Roman"/>
          <w:sz w:val="28"/>
          <w:szCs w:val="28"/>
          <w:lang w:val="uk-UA"/>
        </w:rPr>
        <w:t>:</w:t>
      </w:r>
    </w:p>
    <w:p w:rsidR="00EF132A" w:rsidRDefault="00EF132A" w:rsidP="00EF132A">
      <w:pPr>
        <w:pStyle w:val="a4"/>
        <w:numPr>
          <w:ilvl w:val="0"/>
          <w:numId w:val="34"/>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Комфорт </w:t>
      </w:r>
    </w:p>
    <w:p w:rsidR="00EF132A" w:rsidRDefault="00EF132A" w:rsidP="00EF132A">
      <w:pPr>
        <w:pStyle w:val="a4"/>
        <w:numPr>
          <w:ilvl w:val="0"/>
          <w:numId w:val="34"/>
        </w:numPr>
        <w:jc w:val="both"/>
        <w:rPr>
          <w:rFonts w:ascii="Times New Roman" w:hAnsi="Times New Roman" w:cs="Times New Roman"/>
          <w:sz w:val="28"/>
          <w:szCs w:val="28"/>
          <w:lang w:val="uk-UA"/>
        </w:rPr>
      </w:pPr>
      <w:r>
        <w:rPr>
          <w:rFonts w:ascii="Times New Roman" w:hAnsi="Times New Roman" w:cs="Times New Roman"/>
          <w:sz w:val="28"/>
          <w:szCs w:val="28"/>
          <w:lang w:val="uk-UA"/>
        </w:rPr>
        <w:t>Еліт</w:t>
      </w:r>
    </w:p>
    <w:p w:rsidR="00EF132A" w:rsidRDefault="00EF132A" w:rsidP="00EF132A">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Це приводить нас до думки що житлові райони змінюють свої житлові одиниці змінюють свою локацію та середовище але все одно залишаєтья одне, житлові райони </w:t>
      </w:r>
    </w:p>
    <w:p w:rsidR="00EF132A" w:rsidRPr="00EF132A" w:rsidRDefault="00EF132A" w:rsidP="00EF132A">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Це місце для людей що повинно відображати час та відповідати на сьогонішні запит суспільства.</w:t>
      </w:r>
    </w:p>
    <w:p w:rsidR="001C70C7" w:rsidRDefault="001C70C7" w:rsidP="00963017">
      <w:pPr>
        <w:pStyle w:val="a4"/>
        <w:jc w:val="both"/>
        <w:rPr>
          <w:rFonts w:ascii="Times New Roman" w:hAnsi="Times New Roman" w:cs="Times New Roman"/>
          <w:b/>
          <w:sz w:val="36"/>
          <w:szCs w:val="36"/>
          <w:lang w:val="uk-UA"/>
        </w:rPr>
      </w:pPr>
    </w:p>
    <w:p w:rsidR="001C70C7" w:rsidRDefault="001C70C7" w:rsidP="00963017">
      <w:pPr>
        <w:pStyle w:val="a4"/>
        <w:jc w:val="both"/>
        <w:rPr>
          <w:rFonts w:ascii="Times New Roman" w:hAnsi="Times New Roman" w:cs="Times New Roman"/>
          <w:b/>
          <w:sz w:val="36"/>
          <w:szCs w:val="36"/>
          <w:lang w:val="uk-UA"/>
        </w:rPr>
      </w:pPr>
      <w:r w:rsidRPr="001C70C7">
        <w:rPr>
          <w:rFonts w:ascii="Times New Roman" w:hAnsi="Times New Roman" w:cs="Times New Roman"/>
          <w:b/>
          <w:sz w:val="36"/>
          <w:szCs w:val="36"/>
          <w:lang w:val="uk-UA"/>
        </w:rPr>
        <w:t>Глава 3. Особливості трансформації композиційно-просторової та архітектурно-планувальної моделі житлового району.</w:t>
      </w:r>
    </w:p>
    <w:p w:rsidR="001C70C7" w:rsidRDefault="001C70C7" w:rsidP="001C70C7">
      <w:pPr>
        <w:pStyle w:val="a4"/>
        <w:jc w:val="center"/>
        <w:rPr>
          <w:rFonts w:ascii="Times New Roman" w:hAnsi="Times New Roman" w:cs="Times New Roman"/>
          <w:b/>
          <w:sz w:val="28"/>
          <w:szCs w:val="28"/>
          <w:lang w:val="uk-UA"/>
        </w:rPr>
      </w:pPr>
      <w:r w:rsidRPr="001C70C7">
        <w:rPr>
          <w:rFonts w:ascii="Times New Roman" w:hAnsi="Times New Roman" w:cs="Times New Roman"/>
          <w:b/>
          <w:sz w:val="28"/>
          <w:szCs w:val="28"/>
          <w:lang w:val="uk-UA"/>
        </w:rPr>
        <w:t>30.Принципи</w:t>
      </w:r>
    </w:p>
    <w:p w:rsidR="001C70C7" w:rsidRDefault="001C70C7" w:rsidP="001C70C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Основними важілями  трансформації житлового району є зміна моделі обслуговування, саме за рахунок її розвитку житловий район може змінюватися у часі та просторі. Транфомація в моєму проекті не має наувазі знесення та побудову нового, це транформація внутрішнього устрою та сонація житлових одиниць.</w:t>
      </w:r>
    </w:p>
    <w:p w:rsidR="001C70C7" w:rsidRDefault="001C70C7" w:rsidP="001C70C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Головні принципи трансформації житлових районів у світі висловлено в принципах нового урбанізму.</w:t>
      </w:r>
    </w:p>
    <w:p w:rsidR="00555AE8" w:rsidRPr="00555AE8" w:rsidRDefault="00555AE8" w:rsidP="00555AE8">
      <w:pPr>
        <w:pStyle w:val="a4"/>
        <w:jc w:val="both"/>
        <w:rPr>
          <w:rFonts w:ascii="Times New Roman" w:hAnsi="Times New Roman" w:cs="Times New Roman"/>
          <w:sz w:val="28"/>
          <w:szCs w:val="28"/>
        </w:rPr>
      </w:pPr>
      <w:r w:rsidRPr="00555AE8">
        <w:rPr>
          <w:rFonts w:ascii="Times New Roman" w:hAnsi="Times New Roman" w:cs="Times New Roman"/>
          <w:sz w:val="28"/>
          <w:szCs w:val="28"/>
        </w:rPr>
        <w:t>Десять принципів нового урбанізму</w:t>
      </w:r>
    </w:p>
    <w:p w:rsidR="00555AE8" w:rsidRPr="00555AE8" w:rsidRDefault="00555AE8" w:rsidP="00555AE8">
      <w:pPr>
        <w:pStyle w:val="a4"/>
        <w:jc w:val="both"/>
        <w:rPr>
          <w:rFonts w:ascii="Times New Roman" w:hAnsi="Times New Roman" w:cs="Times New Roman"/>
          <w:sz w:val="28"/>
          <w:szCs w:val="28"/>
        </w:rPr>
      </w:pPr>
      <w:r w:rsidRPr="00555AE8">
        <w:rPr>
          <w:rFonts w:ascii="Times New Roman" w:hAnsi="Times New Roman" w:cs="Times New Roman"/>
          <w:sz w:val="28"/>
          <w:szCs w:val="28"/>
        </w:rPr>
        <w:t>Можна виділити 10 принципів, якими повинен керуватися новий урбанізм.</w:t>
      </w:r>
    </w:p>
    <w:p w:rsidR="00555AE8" w:rsidRPr="00555AE8" w:rsidRDefault="00555AE8" w:rsidP="00555AE8">
      <w:pPr>
        <w:pStyle w:val="a4"/>
        <w:jc w:val="both"/>
        <w:rPr>
          <w:rFonts w:ascii="Times New Roman" w:hAnsi="Times New Roman" w:cs="Times New Roman"/>
          <w:sz w:val="28"/>
          <w:szCs w:val="28"/>
        </w:rPr>
      </w:pPr>
    </w:p>
    <w:p w:rsidR="00A978A6" w:rsidRDefault="00ED4FBE" w:rsidP="00555AE8">
      <w:pPr>
        <w:pStyle w:val="a4"/>
        <w:jc w:val="both"/>
        <w:rPr>
          <w:rFonts w:ascii="Times New Roman" w:hAnsi="Times New Roman" w:cs="Times New Roman"/>
          <w:b/>
          <w:sz w:val="28"/>
          <w:szCs w:val="28"/>
          <w:lang w:val="uk-UA"/>
        </w:rPr>
      </w:pPr>
      <w:r>
        <w:rPr>
          <w:rFonts w:ascii="Times New Roman" w:hAnsi="Times New Roman" w:cs="Times New Roman"/>
          <w:b/>
          <w:sz w:val="28"/>
          <w:szCs w:val="28"/>
          <w:lang w:val="uk-UA"/>
        </w:rPr>
        <w:t>1.П</w:t>
      </w:r>
      <w:r>
        <w:rPr>
          <w:rFonts w:ascii="Times New Roman" w:hAnsi="Times New Roman" w:cs="Times New Roman"/>
          <w:b/>
          <w:sz w:val="28"/>
          <w:szCs w:val="28"/>
        </w:rPr>
        <w:t>ішохідна доступність</w:t>
      </w:r>
      <w:r>
        <w:rPr>
          <w:rFonts w:ascii="Times New Roman" w:hAnsi="Times New Roman" w:cs="Times New Roman"/>
          <w:b/>
          <w:sz w:val="28"/>
          <w:szCs w:val="28"/>
          <w:lang w:val="uk-UA"/>
        </w:rPr>
        <w:t>-</w:t>
      </w:r>
    </w:p>
    <w:p w:rsidR="00555AE8" w:rsidRPr="00ED4FBE" w:rsidRDefault="00555AE8" w:rsidP="00A978A6">
      <w:pPr>
        <w:pStyle w:val="a4"/>
        <w:numPr>
          <w:ilvl w:val="0"/>
          <w:numId w:val="26"/>
        </w:numPr>
        <w:jc w:val="both"/>
        <w:rPr>
          <w:rFonts w:ascii="Times New Roman" w:hAnsi="Times New Roman" w:cs="Times New Roman"/>
          <w:b/>
          <w:sz w:val="28"/>
          <w:szCs w:val="28"/>
        </w:rPr>
      </w:pPr>
      <w:r w:rsidRPr="00555AE8">
        <w:rPr>
          <w:rFonts w:ascii="Times New Roman" w:hAnsi="Times New Roman" w:cs="Times New Roman"/>
          <w:sz w:val="28"/>
          <w:szCs w:val="28"/>
        </w:rPr>
        <w:t>більшість об'єктів знаходиться в межах 10-хвилинної ходьби від будинку і роботи;</w:t>
      </w:r>
    </w:p>
    <w:p w:rsidR="00555AE8" w:rsidRPr="00555AE8" w:rsidRDefault="00555AE8" w:rsidP="00A978A6">
      <w:pPr>
        <w:pStyle w:val="a4"/>
        <w:numPr>
          <w:ilvl w:val="0"/>
          <w:numId w:val="26"/>
        </w:numPr>
        <w:jc w:val="both"/>
        <w:rPr>
          <w:rFonts w:ascii="Times New Roman" w:hAnsi="Times New Roman" w:cs="Times New Roman"/>
          <w:sz w:val="28"/>
          <w:szCs w:val="28"/>
        </w:rPr>
      </w:pPr>
      <w:r w:rsidRPr="00555AE8">
        <w:rPr>
          <w:rFonts w:ascii="Times New Roman" w:hAnsi="Times New Roman" w:cs="Times New Roman"/>
          <w:sz w:val="28"/>
          <w:szCs w:val="28"/>
        </w:rPr>
        <w:t>вулиці, дружні для пішоходів: будівлі розташовані близько до вулиці і виходять на неї вітринами і під'їздами; вздовж вулиці висаджені дерева; паркінг на вулиці; приховані паркувальні місця; гаражі в тильних провулках; вузькі низькошвидкісні вулиці.</w:t>
      </w:r>
    </w:p>
    <w:p w:rsidR="00555AE8" w:rsidRPr="00ED4FBE" w:rsidRDefault="00ED4FBE" w:rsidP="00555AE8">
      <w:pPr>
        <w:pStyle w:val="a4"/>
        <w:jc w:val="both"/>
        <w:rPr>
          <w:rFonts w:ascii="Times New Roman" w:hAnsi="Times New Roman" w:cs="Times New Roman"/>
          <w:b/>
          <w:sz w:val="28"/>
          <w:szCs w:val="28"/>
          <w:lang w:val="uk-UA"/>
        </w:rPr>
      </w:pPr>
      <w:r>
        <w:rPr>
          <w:rFonts w:ascii="Times New Roman" w:hAnsi="Times New Roman" w:cs="Times New Roman"/>
          <w:b/>
          <w:sz w:val="28"/>
          <w:szCs w:val="28"/>
          <w:lang w:val="uk-UA"/>
        </w:rPr>
        <w:t>2.</w:t>
      </w:r>
      <w:r w:rsidRPr="00ED4FBE">
        <w:rPr>
          <w:rFonts w:ascii="Times New Roman" w:hAnsi="Times New Roman" w:cs="Times New Roman"/>
          <w:b/>
          <w:sz w:val="28"/>
          <w:szCs w:val="28"/>
          <w:lang w:val="uk-UA"/>
        </w:rPr>
        <w:t>Об’єднаність</w:t>
      </w:r>
    </w:p>
    <w:p w:rsidR="00555AE8" w:rsidRPr="00555AE8" w:rsidRDefault="00555AE8" w:rsidP="00A978A6">
      <w:pPr>
        <w:pStyle w:val="a4"/>
        <w:numPr>
          <w:ilvl w:val="0"/>
          <w:numId w:val="27"/>
        </w:numPr>
        <w:jc w:val="both"/>
        <w:rPr>
          <w:rFonts w:ascii="Times New Roman" w:hAnsi="Times New Roman" w:cs="Times New Roman"/>
          <w:sz w:val="28"/>
          <w:szCs w:val="28"/>
        </w:rPr>
      </w:pPr>
      <w:r w:rsidRPr="00555AE8">
        <w:rPr>
          <w:rFonts w:ascii="Times New Roman" w:hAnsi="Times New Roman" w:cs="Times New Roman"/>
          <w:sz w:val="28"/>
          <w:szCs w:val="28"/>
        </w:rPr>
        <w:t>мережу взаємопов'язаних вулиць забезпечує перерозподіл транспорту і полегшує пересування пішки;</w:t>
      </w:r>
    </w:p>
    <w:p w:rsidR="00555AE8" w:rsidRPr="00555AE8" w:rsidRDefault="00555AE8" w:rsidP="00A978A6">
      <w:pPr>
        <w:pStyle w:val="a4"/>
        <w:numPr>
          <w:ilvl w:val="0"/>
          <w:numId w:val="27"/>
        </w:numPr>
        <w:jc w:val="both"/>
        <w:rPr>
          <w:rFonts w:ascii="Times New Roman" w:hAnsi="Times New Roman" w:cs="Times New Roman"/>
          <w:sz w:val="28"/>
          <w:szCs w:val="28"/>
        </w:rPr>
      </w:pPr>
      <w:r w:rsidRPr="00555AE8">
        <w:rPr>
          <w:rFonts w:ascii="Times New Roman" w:hAnsi="Times New Roman" w:cs="Times New Roman"/>
          <w:sz w:val="28"/>
          <w:szCs w:val="28"/>
        </w:rPr>
        <w:t>ієрархія вулиць: вузькі вулиці, бульвари, алеї;</w:t>
      </w:r>
    </w:p>
    <w:p w:rsidR="00555AE8" w:rsidRPr="00555AE8" w:rsidRDefault="00555AE8" w:rsidP="00A978A6">
      <w:pPr>
        <w:pStyle w:val="a4"/>
        <w:numPr>
          <w:ilvl w:val="0"/>
          <w:numId w:val="27"/>
        </w:numPr>
        <w:jc w:val="both"/>
        <w:rPr>
          <w:rFonts w:ascii="Times New Roman" w:hAnsi="Times New Roman" w:cs="Times New Roman"/>
          <w:sz w:val="28"/>
          <w:szCs w:val="28"/>
        </w:rPr>
      </w:pPr>
      <w:r w:rsidRPr="00555AE8">
        <w:rPr>
          <w:rFonts w:ascii="Times New Roman" w:hAnsi="Times New Roman" w:cs="Times New Roman"/>
          <w:sz w:val="28"/>
          <w:szCs w:val="28"/>
        </w:rPr>
        <w:t>висока якість пішохідної мережі та громадських просторів робить прогулянки привабливими.</w:t>
      </w:r>
    </w:p>
    <w:p w:rsidR="00555AE8" w:rsidRPr="00A978A6" w:rsidRDefault="00A978A6" w:rsidP="00555AE8">
      <w:pPr>
        <w:pStyle w:val="a4"/>
        <w:jc w:val="both"/>
        <w:rPr>
          <w:rFonts w:ascii="Times New Roman" w:hAnsi="Times New Roman" w:cs="Times New Roman"/>
          <w:b/>
          <w:sz w:val="28"/>
          <w:szCs w:val="28"/>
        </w:rPr>
      </w:pPr>
      <w:r w:rsidRPr="00A978A6">
        <w:rPr>
          <w:rFonts w:ascii="Times New Roman" w:hAnsi="Times New Roman" w:cs="Times New Roman"/>
          <w:b/>
          <w:sz w:val="28"/>
          <w:szCs w:val="28"/>
          <w:lang w:val="en-US"/>
        </w:rPr>
        <w:t>3.</w:t>
      </w:r>
      <w:r w:rsidR="00555AE8" w:rsidRPr="00A978A6">
        <w:rPr>
          <w:rFonts w:ascii="Times New Roman" w:hAnsi="Times New Roman" w:cs="Times New Roman"/>
          <w:b/>
          <w:sz w:val="28"/>
          <w:szCs w:val="28"/>
        </w:rPr>
        <w:t>Змішане використання (багатофункціональність) і різноманітність</w:t>
      </w:r>
    </w:p>
    <w:p w:rsidR="00555AE8" w:rsidRPr="00555AE8" w:rsidRDefault="00555AE8" w:rsidP="00A978A6">
      <w:pPr>
        <w:pStyle w:val="a4"/>
        <w:numPr>
          <w:ilvl w:val="0"/>
          <w:numId w:val="28"/>
        </w:numPr>
        <w:jc w:val="both"/>
        <w:rPr>
          <w:rFonts w:ascii="Times New Roman" w:hAnsi="Times New Roman" w:cs="Times New Roman"/>
          <w:sz w:val="28"/>
          <w:szCs w:val="28"/>
        </w:rPr>
      </w:pPr>
      <w:r w:rsidRPr="00555AE8">
        <w:rPr>
          <w:rFonts w:ascii="Times New Roman" w:hAnsi="Times New Roman" w:cs="Times New Roman"/>
          <w:sz w:val="28"/>
          <w:szCs w:val="28"/>
        </w:rPr>
        <w:t>змішання магазинів, офісів, індивідуального житла апартаментів в одному місці; змішане використання в межах мікрорайону (сусідства), в межах кварталу і в межах будівлі;</w:t>
      </w:r>
    </w:p>
    <w:p w:rsidR="00555AE8" w:rsidRPr="00555AE8" w:rsidRDefault="00555AE8" w:rsidP="00A978A6">
      <w:pPr>
        <w:pStyle w:val="a4"/>
        <w:numPr>
          <w:ilvl w:val="0"/>
          <w:numId w:val="28"/>
        </w:numPr>
        <w:jc w:val="both"/>
        <w:rPr>
          <w:rFonts w:ascii="Times New Roman" w:hAnsi="Times New Roman" w:cs="Times New Roman"/>
          <w:sz w:val="28"/>
          <w:szCs w:val="28"/>
        </w:rPr>
      </w:pPr>
      <w:r w:rsidRPr="00555AE8">
        <w:rPr>
          <w:rFonts w:ascii="Times New Roman" w:hAnsi="Times New Roman" w:cs="Times New Roman"/>
          <w:sz w:val="28"/>
          <w:szCs w:val="28"/>
        </w:rPr>
        <w:t>змішання людей різного віку, рівня доходів, культур і рас.</w:t>
      </w:r>
    </w:p>
    <w:p w:rsidR="00555AE8" w:rsidRPr="00A978A6" w:rsidRDefault="00A978A6" w:rsidP="00555AE8">
      <w:pPr>
        <w:pStyle w:val="a4"/>
        <w:jc w:val="both"/>
        <w:rPr>
          <w:rFonts w:ascii="Times New Roman" w:hAnsi="Times New Roman" w:cs="Times New Roman"/>
          <w:b/>
          <w:sz w:val="28"/>
          <w:szCs w:val="28"/>
        </w:rPr>
      </w:pPr>
      <w:r w:rsidRPr="00A978A6">
        <w:rPr>
          <w:rFonts w:ascii="Times New Roman" w:hAnsi="Times New Roman" w:cs="Times New Roman"/>
          <w:b/>
          <w:sz w:val="28"/>
          <w:szCs w:val="28"/>
          <w:lang w:val="en-US"/>
        </w:rPr>
        <w:t>4.</w:t>
      </w:r>
      <w:r w:rsidRPr="00A978A6">
        <w:rPr>
          <w:rFonts w:ascii="Times New Roman" w:hAnsi="Times New Roman" w:cs="Times New Roman"/>
          <w:b/>
          <w:sz w:val="28"/>
          <w:szCs w:val="28"/>
          <w:lang w:val="uk-UA"/>
        </w:rPr>
        <w:t>Р</w:t>
      </w:r>
      <w:r w:rsidR="00555AE8" w:rsidRPr="00A978A6">
        <w:rPr>
          <w:rFonts w:ascii="Times New Roman" w:hAnsi="Times New Roman" w:cs="Times New Roman"/>
          <w:b/>
          <w:sz w:val="28"/>
          <w:szCs w:val="28"/>
        </w:rPr>
        <w:t>ізноманітна забудова</w:t>
      </w:r>
    </w:p>
    <w:p w:rsidR="00555AE8" w:rsidRPr="00555AE8" w:rsidRDefault="00555AE8" w:rsidP="00A978A6">
      <w:pPr>
        <w:pStyle w:val="a4"/>
        <w:numPr>
          <w:ilvl w:val="0"/>
          <w:numId w:val="29"/>
        </w:numPr>
        <w:jc w:val="both"/>
        <w:rPr>
          <w:rFonts w:ascii="Times New Roman" w:hAnsi="Times New Roman" w:cs="Times New Roman"/>
          <w:sz w:val="28"/>
          <w:szCs w:val="28"/>
        </w:rPr>
      </w:pPr>
      <w:r w:rsidRPr="00555AE8">
        <w:rPr>
          <w:rFonts w:ascii="Times New Roman" w:hAnsi="Times New Roman" w:cs="Times New Roman"/>
          <w:sz w:val="28"/>
          <w:szCs w:val="28"/>
        </w:rPr>
        <w:t>різноманіття типів, розмірів, цінового рівня будинків, розташованих поруч.</w:t>
      </w:r>
    </w:p>
    <w:p w:rsidR="00555AE8" w:rsidRPr="00A978A6" w:rsidRDefault="00A978A6" w:rsidP="00555AE8">
      <w:pPr>
        <w:pStyle w:val="a4"/>
        <w:jc w:val="both"/>
        <w:rPr>
          <w:rFonts w:ascii="Times New Roman" w:hAnsi="Times New Roman" w:cs="Times New Roman"/>
          <w:b/>
          <w:sz w:val="28"/>
          <w:szCs w:val="28"/>
          <w:lang w:val="en-US"/>
        </w:rPr>
      </w:pPr>
      <w:r w:rsidRPr="00A978A6">
        <w:rPr>
          <w:rFonts w:ascii="Times New Roman" w:hAnsi="Times New Roman" w:cs="Times New Roman"/>
          <w:b/>
          <w:sz w:val="28"/>
          <w:szCs w:val="28"/>
          <w:lang w:val="uk-UA"/>
        </w:rPr>
        <w:lastRenderedPageBreak/>
        <w:t>5.</w:t>
      </w:r>
      <w:r w:rsidR="00555AE8" w:rsidRPr="00A978A6">
        <w:rPr>
          <w:rFonts w:ascii="Times New Roman" w:hAnsi="Times New Roman" w:cs="Times New Roman"/>
          <w:b/>
          <w:sz w:val="28"/>
          <w:szCs w:val="28"/>
        </w:rPr>
        <w:t>Якість архітектури та міського планування</w:t>
      </w:r>
    </w:p>
    <w:p w:rsidR="00555AE8" w:rsidRPr="00555AE8" w:rsidRDefault="00555AE8" w:rsidP="00A978A6">
      <w:pPr>
        <w:pStyle w:val="a4"/>
        <w:numPr>
          <w:ilvl w:val="0"/>
          <w:numId w:val="29"/>
        </w:numPr>
        <w:jc w:val="both"/>
        <w:rPr>
          <w:rFonts w:ascii="Times New Roman" w:hAnsi="Times New Roman" w:cs="Times New Roman"/>
          <w:sz w:val="28"/>
          <w:szCs w:val="28"/>
        </w:rPr>
      </w:pPr>
      <w:r w:rsidRPr="00555AE8">
        <w:rPr>
          <w:rFonts w:ascii="Times New Roman" w:hAnsi="Times New Roman" w:cs="Times New Roman"/>
          <w:sz w:val="28"/>
          <w:szCs w:val="28"/>
        </w:rPr>
        <w:t>акцент на красу, естетику, комфортність міського середовища, створення «почуття місця»; розміщення місць громадського використання в межах спільноти; людський масштаб архітектури і прекрасне оточення, що підтримує гуманістичний дух.</w:t>
      </w:r>
    </w:p>
    <w:p w:rsidR="00555AE8" w:rsidRPr="00A978A6" w:rsidRDefault="00A978A6" w:rsidP="00555AE8">
      <w:pPr>
        <w:pStyle w:val="a4"/>
        <w:jc w:val="both"/>
        <w:rPr>
          <w:rFonts w:ascii="Times New Roman" w:hAnsi="Times New Roman" w:cs="Times New Roman"/>
          <w:b/>
          <w:sz w:val="28"/>
          <w:szCs w:val="28"/>
        </w:rPr>
      </w:pPr>
      <w:r w:rsidRPr="00A978A6">
        <w:rPr>
          <w:rFonts w:ascii="Times New Roman" w:hAnsi="Times New Roman" w:cs="Times New Roman"/>
          <w:b/>
          <w:sz w:val="28"/>
          <w:szCs w:val="28"/>
          <w:lang w:val="en-US"/>
        </w:rPr>
        <w:t>6.</w:t>
      </w:r>
      <w:r w:rsidR="00555AE8" w:rsidRPr="00A978A6">
        <w:rPr>
          <w:rFonts w:ascii="Times New Roman" w:hAnsi="Times New Roman" w:cs="Times New Roman"/>
          <w:b/>
          <w:sz w:val="28"/>
          <w:szCs w:val="28"/>
        </w:rPr>
        <w:t>Традиційна структура сусідства</w:t>
      </w:r>
    </w:p>
    <w:p w:rsidR="00555AE8" w:rsidRPr="00555AE8" w:rsidRDefault="00555AE8" w:rsidP="00A978A6">
      <w:pPr>
        <w:pStyle w:val="a4"/>
        <w:numPr>
          <w:ilvl w:val="0"/>
          <w:numId w:val="29"/>
        </w:numPr>
        <w:jc w:val="both"/>
        <w:rPr>
          <w:rFonts w:ascii="Times New Roman" w:hAnsi="Times New Roman" w:cs="Times New Roman"/>
          <w:sz w:val="28"/>
          <w:szCs w:val="28"/>
        </w:rPr>
      </w:pPr>
      <w:r w:rsidRPr="00555AE8">
        <w:rPr>
          <w:rFonts w:ascii="Times New Roman" w:hAnsi="Times New Roman" w:cs="Times New Roman"/>
          <w:sz w:val="28"/>
          <w:szCs w:val="28"/>
        </w:rPr>
        <w:t>відмінність між центром і периферією;</w:t>
      </w:r>
    </w:p>
    <w:p w:rsidR="00555AE8" w:rsidRPr="00555AE8" w:rsidRDefault="00555AE8" w:rsidP="002B4861">
      <w:pPr>
        <w:pStyle w:val="a4"/>
        <w:numPr>
          <w:ilvl w:val="0"/>
          <w:numId w:val="29"/>
        </w:numPr>
        <w:jc w:val="both"/>
        <w:rPr>
          <w:rFonts w:ascii="Times New Roman" w:hAnsi="Times New Roman" w:cs="Times New Roman"/>
          <w:sz w:val="28"/>
          <w:szCs w:val="28"/>
        </w:rPr>
      </w:pPr>
      <w:r w:rsidRPr="00555AE8">
        <w:rPr>
          <w:rFonts w:ascii="Times New Roman" w:hAnsi="Times New Roman" w:cs="Times New Roman"/>
          <w:sz w:val="28"/>
          <w:szCs w:val="28"/>
        </w:rPr>
        <w:t>громадські простору в центрі;</w:t>
      </w:r>
    </w:p>
    <w:p w:rsidR="00555AE8" w:rsidRPr="00555AE8" w:rsidRDefault="00555AE8" w:rsidP="002B4861">
      <w:pPr>
        <w:pStyle w:val="a4"/>
        <w:numPr>
          <w:ilvl w:val="0"/>
          <w:numId w:val="29"/>
        </w:numPr>
        <w:jc w:val="both"/>
        <w:rPr>
          <w:rFonts w:ascii="Times New Roman" w:hAnsi="Times New Roman" w:cs="Times New Roman"/>
          <w:sz w:val="28"/>
          <w:szCs w:val="28"/>
        </w:rPr>
      </w:pPr>
      <w:r w:rsidRPr="00555AE8">
        <w:rPr>
          <w:rFonts w:ascii="Times New Roman" w:hAnsi="Times New Roman" w:cs="Times New Roman"/>
          <w:sz w:val="28"/>
          <w:szCs w:val="28"/>
        </w:rPr>
        <w:t>якість громадських просторів;</w:t>
      </w:r>
    </w:p>
    <w:p w:rsidR="00555AE8" w:rsidRPr="00555AE8" w:rsidRDefault="00555AE8" w:rsidP="002B4861">
      <w:pPr>
        <w:pStyle w:val="a4"/>
        <w:numPr>
          <w:ilvl w:val="0"/>
          <w:numId w:val="29"/>
        </w:numPr>
        <w:jc w:val="both"/>
        <w:rPr>
          <w:rFonts w:ascii="Times New Roman" w:hAnsi="Times New Roman" w:cs="Times New Roman"/>
          <w:sz w:val="28"/>
          <w:szCs w:val="28"/>
        </w:rPr>
      </w:pPr>
      <w:r w:rsidRPr="00555AE8">
        <w:rPr>
          <w:rFonts w:ascii="Times New Roman" w:hAnsi="Times New Roman" w:cs="Times New Roman"/>
          <w:sz w:val="28"/>
          <w:szCs w:val="28"/>
        </w:rPr>
        <w:t>основні об'єкти, що використовуються повсякденно, повинні перебувати в межах 10-хвилинної пішохідної доступності;</w:t>
      </w:r>
    </w:p>
    <w:p w:rsidR="00555AE8" w:rsidRPr="00555AE8" w:rsidRDefault="00555AE8" w:rsidP="002B4861">
      <w:pPr>
        <w:pStyle w:val="a4"/>
        <w:numPr>
          <w:ilvl w:val="0"/>
          <w:numId w:val="29"/>
        </w:numPr>
        <w:jc w:val="both"/>
        <w:rPr>
          <w:rFonts w:ascii="Times New Roman" w:hAnsi="Times New Roman" w:cs="Times New Roman"/>
          <w:sz w:val="28"/>
          <w:szCs w:val="28"/>
        </w:rPr>
      </w:pPr>
      <w:r w:rsidRPr="00555AE8">
        <w:rPr>
          <w:rFonts w:ascii="Times New Roman" w:hAnsi="Times New Roman" w:cs="Times New Roman"/>
          <w:sz w:val="28"/>
          <w:szCs w:val="28"/>
        </w:rPr>
        <w:t>найвища щільність забудови в міському центрі; забудова стає менш щільною в міру віддалення від нього;</w:t>
      </w:r>
    </w:p>
    <w:p w:rsidR="00555AE8" w:rsidRPr="002B4861" w:rsidRDefault="002B4861" w:rsidP="00555AE8">
      <w:pPr>
        <w:pStyle w:val="a4"/>
        <w:jc w:val="both"/>
        <w:rPr>
          <w:rFonts w:ascii="Times New Roman" w:hAnsi="Times New Roman" w:cs="Times New Roman"/>
          <w:b/>
          <w:sz w:val="28"/>
          <w:szCs w:val="28"/>
        </w:rPr>
      </w:pPr>
      <w:r w:rsidRPr="002B4861">
        <w:rPr>
          <w:rFonts w:ascii="Times New Roman" w:hAnsi="Times New Roman" w:cs="Times New Roman"/>
          <w:b/>
          <w:sz w:val="28"/>
          <w:szCs w:val="28"/>
          <w:lang w:val="en-US"/>
        </w:rPr>
        <w:t>7.</w:t>
      </w:r>
      <w:r w:rsidR="00555AE8" w:rsidRPr="002B4861">
        <w:rPr>
          <w:rFonts w:ascii="Times New Roman" w:hAnsi="Times New Roman" w:cs="Times New Roman"/>
          <w:b/>
          <w:sz w:val="28"/>
          <w:szCs w:val="28"/>
        </w:rPr>
        <w:t>Більш висока щільність</w:t>
      </w:r>
    </w:p>
    <w:p w:rsidR="00555AE8" w:rsidRPr="00555AE8" w:rsidRDefault="00555AE8" w:rsidP="002B4861">
      <w:pPr>
        <w:pStyle w:val="a4"/>
        <w:numPr>
          <w:ilvl w:val="0"/>
          <w:numId w:val="30"/>
        </w:numPr>
        <w:jc w:val="both"/>
        <w:rPr>
          <w:rFonts w:ascii="Times New Roman" w:hAnsi="Times New Roman" w:cs="Times New Roman"/>
          <w:sz w:val="28"/>
          <w:szCs w:val="28"/>
        </w:rPr>
      </w:pPr>
      <w:r w:rsidRPr="00555AE8">
        <w:rPr>
          <w:rFonts w:ascii="Times New Roman" w:hAnsi="Times New Roman" w:cs="Times New Roman"/>
          <w:sz w:val="28"/>
          <w:szCs w:val="28"/>
        </w:rPr>
        <w:t>будівлі, житлові будинки, магазини та установи обслуговування розташовуються ближче один до одного для полегшення пішохідної доступності, більш ефективного використання ресурсів і послуг і створення більш зручною і приємною для життя середовища;</w:t>
      </w:r>
    </w:p>
    <w:p w:rsidR="00555AE8" w:rsidRPr="00555AE8" w:rsidRDefault="00555AE8" w:rsidP="002B4861">
      <w:pPr>
        <w:pStyle w:val="a4"/>
        <w:numPr>
          <w:ilvl w:val="0"/>
          <w:numId w:val="30"/>
        </w:numPr>
        <w:jc w:val="both"/>
        <w:rPr>
          <w:rFonts w:ascii="Times New Roman" w:hAnsi="Times New Roman" w:cs="Times New Roman"/>
          <w:sz w:val="28"/>
          <w:szCs w:val="28"/>
        </w:rPr>
      </w:pPr>
      <w:r w:rsidRPr="00555AE8">
        <w:rPr>
          <w:rFonts w:ascii="Times New Roman" w:hAnsi="Times New Roman" w:cs="Times New Roman"/>
          <w:sz w:val="28"/>
          <w:szCs w:val="28"/>
        </w:rPr>
        <w:t>принципи нового урбанізму застосовуються у всьому діапазоні щільності від селищ до великих міст.</w:t>
      </w:r>
    </w:p>
    <w:p w:rsidR="00555AE8" w:rsidRPr="007C5E64" w:rsidRDefault="007C5E64" w:rsidP="00555AE8">
      <w:pPr>
        <w:pStyle w:val="a4"/>
        <w:jc w:val="both"/>
        <w:rPr>
          <w:rFonts w:ascii="Times New Roman" w:hAnsi="Times New Roman" w:cs="Times New Roman"/>
          <w:b/>
          <w:sz w:val="28"/>
          <w:szCs w:val="28"/>
        </w:rPr>
      </w:pPr>
      <w:r w:rsidRPr="007C5E64">
        <w:rPr>
          <w:rFonts w:ascii="Times New Roman" w:hAnsi="Times New Roman" w:cs="Times New Roman"/>
          <w:b/>
          <w:sz w:val="28"/>
          <w:szCs w:val="28"/>
          <w:lang w:val="en-US"/>
        </w:rPr>
        <w:t>8.</w:t>
      </w:r>
      <w:r w:rsidRPr="007C5E64">
        <w:rPr>
          <w:rFonts w:ascii="Times New Roman" w:hAnsi="Times New Roman" w:cs="Times New Roman"/>
          <w:b/>
          <w:sz w:val="28"/>
          <w:szCs w:val="28"/>
          <w:lang w:val="uk-UA"/>
        </w:rPr>
        <w:t>З</w:t>
      </w:r>
      <w:r w:rsidR="00555AE8" w:rsidRPr="007C5E64">
        <w:rPr>
          <w:rFonts w:ascii="Times New Roman" w:hAnsi="Times New Roman" w:cs="Times New Roman"/>
          <w:b/>
          <w:sz w:val="28"/>
          <w:szCs w:val="28"/>
        </w:rPr>
        <w:t>елений транспорт</w:t>
      </w:r>
    </w:p>
    <w:p w:rsidR="00555AE8" w:rsidRPr="00555AE8" w:rsidRDefault="00555AE8" w:rsidP="007C5E64">
      <w:pPr>
        <w:pStyle w:val="a4"/>
        <w:numPr>
          <w:ilvl w:val="0"/>
          <w:numId w:val="31"/>
        </w:numPr>
        <w:jc w:val="both"/>
        <w:rPr>
          <w:rFonts w:ascii="Times New Roman" w:hAnsi="Times New Roman" w:cs="Times New Roman"/>
          <w:sz w:val="28"/>
          <w:szCs w:val="28"/>
        </w:rPr>
      </w:pPr>
      <w:r w:rsidRPr="00555AE8">
        <w:rPr>
          <w:rFonts w:ascii="Times New Roman" w:hAnsi="Times New Roman" w:cs="Times New Roman"/>
          <w:sz w:val="28"/>
          <w:szCs w:val="28"/>
        </w:rPr>
        <w:t>мережу високоякісного транспорту, що з'єднує разом міста, селища і сусідства;</w:t>
      </w:r>
    </w:p>
    <w:p w:rsidR="00555AE8" w:rsidRPr="00555AE8" w:rsidRDefault="00555AE8" w:rsidP="007C5E64">
      <w:pPr>
        <w:pStyle w:val="a4"/>
        <w:numPr>
          <w:ilvl w:val="0"/>
          <w:numId w:val="31"/>
        </w:numPr>
        <w:jc w:val="both"/>
        <w:rPr>
          <w:rFonts w:ascii="Times New Roman" w:hAnsi="Times New Roman" w:cs="Times New Roman"/>
          <w:sz w:val="28"/>
          <w:szCs w:val="28"/>
        </w:rPr>
      </w:pPr>
      <w:r w:rsidRPr="00555AE8">
        <w:rPr>
          <w:rFonts w:ascii="Times New Roman" w:hAnsi="Times New Roman" w:cs="Times New Roman"/>
          <w:sz w:val="28"/>
          <w:szCs w:val="28"/>
        </w:rPr>
        <w:t>доброзичливий до пішоходів дизайн, який передбачає широке використання велосипедів, роликових ковзанів, самокатів і пішохідних прогулянок для щоденних переміщень.</w:t>
      </w:r>
    </w:p>
    <w:p w:rsidR="00555AE8" w:rsidRPr="007C5E64" w:rsidRDefault="007C5E64" w:rsidP="00555AE8">
      <w:pPr>
        <w:pStyle w:val="a4"/>
        <w:jc w:val="both"/>
        <w:rPr>
          <w:rFonts w:ascii="Times New Roman" w:hAnsi="Times New Roman" w:cs="Times New Roman"/>
          <w:b/>
          <w:sz w:val="28"/>
          <w:szCs w:val="28"/>
        </w:rPr>
      </w:pPr>
      <w:r w:rsidRPr="007C5E64">
        <w:rPr>
          <w:rFonts w:ascii="Times New Roman" w:hAnsi="Times New Roman" w:cs="Times New Roman"/>
          <w:b/>
          <w:sz w:val="28"/>
          <w:szCs w:val="28"/>
          <w:lang w:val="uk-UA"/>
        </w:rPr>
        <w:t>9.</w:t>
      </w:r>
      <w:r w:rsidR="00555AE8" w:rsidRPr="007C5E64">
        <w:rPr>
          <w:rFonts w:ascii="Times New Roman" w:hAnsi="Times New Roman" w:cs="Times New Roman"/>
          <w:b/>
          <w:sz w:val="28"/>
          <w:szCs w:val="28"/>
        </w:rPr>
        <w:t>Сталий розвиток</w:t>
      </w:r>
    </w:p>
    <w:p w:rsidR="00555AE8" w:rsidRPr="00555AE8" w:rsidRDefault="00555AE8" w:rsidP="007C5E64">
      <w:pPr>
        <w:pStyle w:val="a4"/>
        <w:numPr>
          <w:ilvl w:val="0"/>
          <w:numId w:val="32"/>
        </w:numPr>
        <w:jc w:val="both"/>
        <w:rPr>
          <w:rFonts w:ascii="Times New Roman" w:hAnsi="Times New Roman" w:cs="Times New Roman"/>
          <w:sz w:val="28"/>
          <w:szCs w:val="28"/>
        </w:rPr>
      </w:pPr>
      <w:r w:rsidRPr="00555AE8">
        <w:rPr>
          <w:rFonts w:ascii="Times New Roman" w:hAnsi="Times New Roman" w:cs="Times New Roman"/>
          <w:sz w:val="28"/>
          <w:szCs w:val="28"/>
        </w:rPr>
        <w:t>мінімальний вплив на навколишнє середовище забудови і її використання;</w:t>
      </w:r>
    </w:p>
    <w:p w:rsidR="00555AE8" w:rsidRPr="00555AE8" w:rsidRDefault="00555AE8" w:rsidP="007C5E64">
      <w:pPr>
        <w:pStyle w:val="a4"/>
        <w:numPr>
          <w:ilvl w:val="0"/>
          <w:numId w:val="32"/>
        </w:numPr>
        <w:jc w:val="both"/>
        <w:rPr>
          <w:rFonts w:ascii="Times New Roman" w:hAnsi="Times New Roman" w:cs="Times New Roman"/>
          <w:sz w:val="28"/>
          <w:szCs w:val="28"/>
        </w:rPr>
      </w:pPr>
      <w:r w:rsidRPr="00555AE8">
        <w:rPr>
          <w:rFonts w:ascii="Times New Roman" w:hAnsi="Times New Roman" w:cs="Times New Roman"/>
          <w:sz w:val="28"/>
          <w:szCs w:val="28"/>
        </w:rPr>
        <w:t>екологічно чисті технології, повагу до навколишнього середовища й усвідомлення цінності природних систем;</w:t>
      </w:r>
    </w:p>
    <w:p w:rsidR="00555AE8" w:rsidRPr="00555AE8" w:rsidRDefault="00555AE8" w:rsidP="007C5E64">
      <w:pPr>
        <w:pStyle w:val="a4"/>
        <w:numPr>
          <w:ilvl w:val="0"/>
          <w:numId w:val="32"/>
        </w:numPr>
        <w:jc w:val="both"/>
        <w:rPr>
          <w:rFonts w:ascii="Times New Roman" w:hAnsi="Times New Roman" w:cs="Times New Roman"/>
          <w:sz w:val="28"/>
          <w:szCs w:val="28"/>
        </w:rPr>
      </w:pPr>
      <w:r w:rsidRPr="00555AE8">
        <w:rPr>
          <w:rFonts w:ascii="Times New Roman" w:hAnsi="Times New Roman" w:cs="Times New Roman"/>
          <w:sz w:val="28"/>
          <w:szCs w:val="28"/>
        </w:rPr>
        <w:t>енергоефективність;</w:t>
      </w:r>
    </w:p>
    <w:p w:rsidR="00555AE8" w:rsidRPr="00555AE8" w:rsidRDefault="00555AE8" w:rsidP="007C5E64">
      <w:pPr>
        <w:pStyle w:val="a4"/>
        <w:numPr>
          <w:ilvl w:val="0"/>
          <w:numId w:val="32"/>
        </w:numPr>
        <w:jc w:val="both"/>
        <w:rPr>
          <w:rFonts w:ascii="Times New Roman" w:hAnsi="Times New Roman" w:cs="Times New Roman"/>
          <w:sz w:val="28"/>
          <w:szCs w:val="28"/>
        </w:rPr>
      </w:pPr>
      <w:r w:rsidRPr="00555AE8">
        <w:rPr>
          <w:rFonts w:ascii="Times New Roman" w:hAnsi="Times New Roman" w:cs="Times New Roman"/>
          <w:sz w:val="28"/>
          <w:szCs w:val="28"/>
        </w:rPr>
        <w:t>зменшення використання невідновлюваних джерел енергії;</w:t>
      </w:r>
    </w:p>
    <w:p w:rsidR="00555AE8" w:rsidRPr="00555AE8" w:rsidRDefault="00555AE8" w:rsidP="007C5E64">
      <w:pPr>
        <w:pStyle w:val="a4"/>
        <w:numPr>
          <w:ilvl w:val="0"/>
          <w:numId w:val="32"/>
        </w:numPr>
        <w:jc w:val="both"/>
        <w:rPr>
          <w:rFonts w:ascii="Times New Roman" w:hAnsi="Times New Roman" w:cs="Times New Roman"/>
          <w:sz w:val="28"/>
          <w:szCs w:val="28"/>
        </w:rPr>
      </w:pPr>
      <w:r w:rsidRPr="00555AE8">
        <w:rPr>
          <w:rFonts w:ascii="Times New Roman" w:hAnsi="Times New Roman" w:cs="Times New Roman"/>
          <w:sz w:val="28"/>
          <w:szCs w:val="28"/>
        </w:rPr>
        <w:t>збільшення місцевого виробництва;</w:t>
      </w:r>
    </w:p>
    <w:p w:rsidR="00555AE8" w:rsidRPr="00555AE8" w:rsidRDefault="00555AE8" w:rsidP="007C5E64">
      <w:pPr>
        <w:pStyle w:val="a4"/>
        <w:numPr>
          <w:ilvl w:val="0"/>
          <w:numId w:val="32"/>
        </w:numPr>
        <w:jc w:val="both"/>
        <w:rPr>
          <w:rFonts w:ascii="Times New Roman" w:hAnsi="Times New Roman" w:cs="Times New Roman"/>
          <w:sz w:val="28"/>
          <w:szCs w:val="28"/>
        </w:rPr>
      </w:pPr>
      <w:r w:rsidRPr="00555AE8">
        <w:rPr>
          <w:rFonts w:ascii="Times New Roman" w:hAnsi="Times New Roman" w:cs="Times New Roman"/>
          <w:sz w:val="28"/>
          <w:szCs w:val="28"/>
        </w:rPr>
        <w:t>більше ходити, менше їздити.</w:t>
      </w:r>
    </w:p>
    <w:p w:rsidR="00555AE8" w:rsidRPr="007C5E64" w:rsidRDefault="007C5E64" w:rsidP="00555AE8">
      <w:pPr>
        <w:pStyle w:val="a4"/>
        <w:jc w:val="both"/>
        <w:rPr>
          <w:rFonts w:ascii="Times New Roman" w:hAnsi="Times New Roman" w:cs="Times New Roman"/>
          <w:b/>
          <w:sz w:val="28"/>
          <w:szCs w:val="28"/>
        </w:rPr>
      </w:pPr>
      <w:r w:rsidRPr="007C5E64">
        <w:rPr>
          <w:rFonts w:ascii="Times New Roman" w:hAnsi="Times New Roman" w:cs="Times New Roman"/>
          <w:b/>
          <w:sz w:val="28"/>
          <w:szCs w:val="28"/>
          <w:lang w:val="uk-UA"/>
        </w:rPr>
        <w:t>10.</w:t>
      </w:r>
      <w:r w:rsidR="00555AE8" w:rsidRPr="007C5E64">
        <w:rPr>
          <w:rFonts w:ascii="Times New Roman" w:hAnsi="Times New Roman" w:cs="Times New Roman"/>
          <w:b/>
          <w:sz w:val="28"/>
          <w:szCs w:val="28"/>
        </w:rPr>
        <w:t>Якість життя</w:t>
      </w:r>
    </w:p>
    <w:p w:rsidR="001C70C7" w:rsidRDefault="00555AE8" w:rsidP="007C5E64">
      <w:pPr>
        <w:pStyle w:val="a4"/>
        <w:numPr>
          <w:ilvl w:val="0"/>
          <w:numId w:val="33"/>
        </w:numPr>
        <w:jc w:val="both"/>
        <w:rPr>
          <w:rFonts w:ascii="Times New Roman" w:hAnsi="Times New Roman" w:cs="Times New Roman"/>
          <w:sz w:val="28"/>
          <w:szCs w:val="28"/>
        </w:rPr>
      </w:pPr>
      <w:r w:rsidRPr="00555AE8">
        <w:rPr>
          <w:rFonts w:ascii="Times New Roman" w:hAnsi="Times New Roman" w:cs="Times New Roman"/>
          <w:sz w:val="28"/>
          <w:szCs w:val="28"/>
        </w:rPr>
        <w:t>Сполучені разом ці принципи прирощується високу якість життя і дозволяють створювати місця, які збагачують, піднімають і надихають людський дух.</w:t>
      </w:r>
    </w:p>
    <w:p w:rsidR="009F05F7" w:rsidRDefault="009F05F7" w:rsidP="009F05F7">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Адаптації під ці принципи житлового середовища індустріальних житлових районів є однією з завдань на шляху трансормації середовища.</w:t>
      </w:r>
    </w:p>
    <w:p w:rsidR="00EF132A" w:rsidRPr="00EF132A" w:rsidRDefault="00EF132A" w:rsidP="009F05F7">
      <w:pPr>
        <w:pStyle w:val="a4"/>
        <w:jc w:val="both"/>
        <w:rPr>
          <w:rFonts w:ascii="Times New Roman" w:hAnsi="Times New Roman" w:cs="Times New Roman"/>
          <w:sz w:val="28"/>
          <w:szCs w:val="28"/>
        </w:rPr>
      </w:pPr>
      <w:r>
        <w:rPr>
          <w:rFonts w:ascii="Times New Roman" w:hAnsi="Times New Roman" w:cs="Times New Roman"/>
          <w:sz w:val="28"/>
          <w:szCs w:val="28"/>
          <w:lang w:val="uk-UA"/>
        </w:rPr>
        <w:t>Головними течіями розвитку міст є</w:t>
      </w:r>
      <w:r w:rsidRPr="00EF132A">
        <w:rPr>
          <w:rFonts w:ascii="Times New Roman" w:hAnsi="Times New Roman" w:cs="Times New Roman"/>
          <w:sz w:val="28"/>
          <w:szCs w:val="28"/>
        </w:rPr>
        <w:t>:</w:t>
      </w:r>
    </w:p>
    <w:p w:rsidR="00EF132A" w:rsidRDefault="00EF132A" w:rsidP="00EF132A">
      <w:pPr>
        <w:pStyle w:val="a4"/>
        <w:numPr>
          <w:ilvl w:val="0"/>
          <w:numId w:val="33"/>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Єкологізація </w:t>
      </w:r>
    </w:p>
    <w:p w:rsidR="00EF132A" w:rsidRDefault="00EF132A" w:rsidP="00EF132A">
      <w:pPr>
        <w:pStyle w:val="a4"/>
        <w:numPr>
          <w:ilvl w:val="0"/>
          <w:numId w:val="33"/>
        </w:num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Та пішохідна доступність</w:t>
      </w:r>
    </w:p>
    <w:p w:rsidR="00EF132A" w:rsidRPr="00440CAA" w:rsidRDefault="00EF132A" w:rsidP="00440CAA">
      <w:pPr>
        <w:pStyle w:val="a4"/>
        <w:ind w:left="720"/>
        <w:jc w:val="center"/>
        <w:rPr>
          <w:rFonts w:ascii="Times New Roman" w:hAnsi="Times New Roman" w:cs="Times New Roman"/>
          <w:b/>
          <w:sz w:val="28"/>
          <w:szCs w:val="28"/>
          <w:lang w:val="uk-UA"/>
        </w:rPr>
      </w:pPr>
      <w:r w:rsidRPr="00EF132A">
        <w:rPr>
          <w:rFonts w:ascii="Times New Roman" w:hAnsi="Times New Roman" w:cs="Times New Roman"/>
          <w:b/>
          <w:sz w:val="28"/>
          <w:szCs w:val="28"/>
          <w:lang w:val="uk-UA"/>
        </w:rPr>
        <w:t>31.Підходи</w:t>
      </w:r>
      <w:r w:rsidR="003753E4">
        <w:rPr>
          <w:rFonts w:ascii="Times New Roman" w:hAnsi="Times New Roman" w:cs="Times New Roman"/>
          <w:b/>
          <w:sz w:val="28"/>
          <w:szCs w:val="28"/>
          <w:lang w:val="uk-UA"/>
        </w:rPr>
        <w:t>.</w:t>
      </w:r>
    </w:p>
    <w:p w:rsidR="00EF132A" w:rsidRPr="00440CAA" w:rsidRDefault="00EF132A" w:rsidP="009F05F7">
      <w:pPr>
        <w:pStyle w:val="a4"/>
        <w:jc w:val="both"/>
        <w:rPr>
          <w:rFonts w:ascii="Times New Roman" w:hAnsi="Times New Roman" w:cs="Times New Roman"/>
          <w:sz w:val="28"/>
          <w:szCs w:val="28"/>
          <w:lang w:val="uk-UA"/>
        </w:rPr>
      </w:pPr>
    </w:p>
    <w:p w:rsidR="003D60D7" w:rsidRDefault="00440CAA" w:rsidP="003C79FA">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На сьогодні у світі набуває популярність змішаний містобудівний пдхід. Немає комплесконого поняття вирішення проблем у всіх випадках ці проблеми вирішують  по різному із залученням різних принципів та прийомів містобудвного проектування.</w:t>
      </w:r>
    </w:p>
    <w:p w:rsidR="00440CAA" w:rsidRDefault="00440CAA" w:rsidP="003C79FA">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Одниим із панівних підходів сьогодні є підход неосхематизму що викладений в проекті </w:t>
      </w:r>
      <w:r w:rsidR="003C79FA" w:rsidRPr="003C79FA">
        <w:rPr>
          <w:rFonts w:ascii="Times New Roman" w:hAnsi="Times New Roman" w:cs="Times New Roman"/>
          <w:b/>
          <w:sz w:val="28"/>
          <w:szCs w:val="28"/>
          <w:lang w:val="uk-UA"/>
        </w:rPr>
        <w:t>Стокгольм. Район Рінкебю</w:t>
      </w:r>
      <w:r w:rsidR="003C79FA" w:rsidRPr="003C79FA">
        <w:rPr>
          <w:rFonts w:ascii="Times New Roman" w:hAnsi="Times New Roman" w:cs="Times New Roman"/>
          <w:sz w:val="28"/>
          <w:szCs w:val="28"/>
          <w:lang w:val="uk-UA"/>
        </w:rPr>
        <w:t>. Спанген Кірка, Тенета. Автори І. М. Стек, І. Дергалін. Проект реалізований в кінці 60-х років. Район, розташований у трьох станцій міської залізниці, розрахований на 40 тис. Статистичних кімнат, що відповідає розміщенню близько 36 тис. Жителів безпосередньо після реалізації проекту та близько 24 тис. До 1990 У шестиповерхових будівлях, розташованих на північ від залізниці, - 24 тис. кімнат; в дво- і триповерхових будівлях на південь від неї-14 тис., а в одноквартирних будинках поруч з нею-2 тис. Багатоквартирні будинки знаходяться на відстані не більше 500 м від станцій залізниці. Центральна смуга призначена для розміщення комунальних споруд. Передбачені також території для будівництва адміністративних будівель і підприємств легкої промисловості. У широких масштабах здійснено поділ пішохідного та автомобільного руху, їх перетину вирішені в двох рівнях. План передбачає чотири категорії автомобільних доріг: транзитну дорогу магістрального типу, що йде уздовж північного кордону території; паралельну їй дорогу районного будинку; магістральні під'їзди; локальні дороги. Всю територію району пронизує досить регулярна мережа пішохідних вулиць. Магістральні під'їзди проходять головним чином в поглибленнях, над яким перекинуті численні пішохідні переходи. Проектувальники відмовилися від високих будівель баштового типу. Запроектована прямокутна мережа вулиць, відстані між будівлями скорочені, що свідченням</w:t>
      </w:r>
      <w:r w:rsidR="003C79FA">
        <w:rPr>
          <w:rFonts w:ascii="Times New Roman" w:hAnsi="Times New Roman" w:cs="Times New Roman"/>
          <w:sz w:val="28"/>
          <w:szCs w:val="28"/>
          <w:lang w:val="uk-UA"/>
        </w:rPr>
        <w:t xml:space="preserve"> </w:t>
      </w:r>
      <w:r w:rsidR="003C79FA" w:rsidRPr="003C79FA">
        <w:rPr>
          <w:rFonts w:ascii="Times New Roman" w:hAnsi="Times New Roman" w:cs="Times New Roman"/>
          <w:sz w:val="28"/>
          <w:szCs w:val="28"/>
          <w:lang w:val="uk-UA"/>
        </w:rPr>
        <w:t>про прагнення авторів наблизити вигляд району до моделі старій частині міста. У цих же цілях пішохідні дороги прокладені вздовж забудови, а не серед зелені, як у проектах 50-х років. Найбільші комплекси озеленення та спортивні споруди знаходяться навколо забудови, а не в її межах. Проект заслуговує на увагу головним чином з точки зору вирішення транспортної схеми. Характер просторової композиції, користуючись словами Ле Корбюзьє, можна було б назвати «поверненням до побитої істині». Слова критики на адресу буйного індивідуалізму, сказані Ле Корбюзьє в 20-і роки, можна було б віднести до багатьох реалізованих проектах 50-х і 60-х років. Проте слід пам'ятати, наскільки далека від «заяложеності» була та загальновідома істина, яку створював Ле Корбюзьє. Повернення до регулярності і звичності, позбавлений елементів творчості, може привести до пересічності. Повернення до традиції без новаторства, без спрямованості у майбутнє означає крок назад.</w:t>
      </w:r>
    </w:p>
    <w:p w:rsidR="003C79FA" w:rsidRDefault="003C79FA" w:rsidP="003C79FA">
      <w:pPr>
        <w:pStyle w:val="a4"/>
        <w:jc w:val="both"/>
        <w:rPr>
          <w:rFonts w:ascii="Times New Roman" w:hAnsi="Times New Roman" w:cs="Times New Roman"/>
          <w:sz w:val="28"/>
          <w:szCs w:val="28"/>
          <w:lang w:val="uk-UA"/>
        </w:rPr>
      </w:pPr>
      <w:r w:rsidRPr="003C79FA">
        <w:rPr>
          <w:rFonts w:ascii="Times New Roman" w:hAnsi="Times New Roman" w:cs="Times New Roman"/>
          <w:sz w:val="28"/>
          <w:szCs w:val="28"/>
        </w:rPr>
        <w:t xml:space="preserve">   </w:t>
      </w:r>
      <w:r>
        <w:rPr>
          <w:rFonts w:ascii="Times New Roman" w:hAnsi="Times New Roman" w:cs="Times New Roman"/>
          <w:sz w:val="28"/>
          <w:szCs w:val="28"/>
          <w:lang w:val="uk-UA"/>
        </w:rPr>
        <w:t xml:space="preserve">Найбільш характерним прикладом неосхематизму </w:t>
      </w:r>
      <w:r w:rsidRPr="003C79FA">
        <w:rPr>
          <w:rFonts w:ascii="Times New Roman" w:hAnsi="Times New Roman" w:cs="Times New Roman"/>
          <w:sz w:val="28"/>
          <w:szCs w:val="28"/>
        </w:rPr>
        <w:t xml:space="preserve"> </w:t>
      </w:r>
      <w:r>
        <w:rPr>
          <w:rFonts w:ascii="Times New Roman" w:hAnsi="Times New Roman" w:cs="Times New Roman"/>
          <w:sz w:val="28"/>
          <w:szCs w:val="28"/>
          <w:lang w:val="uk-UA"/>
        </w:rPr>
        <w:t xml:space="preserve">в Україні є район </w:t>
      </w:r>
      <w:r w:rsidRPr="003C79FA">
        <w:rPr>
          <w:rFonts w:ascii="Times New Roman" w:hAnsi="Times New Roman" w:cs="Times New Roman"/>
          <w:sz w:val="28"/>
          <w:szCs w:val="28"/>
        </w:rPr>
        <w:t>“</w:t>
      </w:r>
      <w:r>
        <w:rPr>
          <w:rFonts w:ascii="Times New Roman" w:hAnsi="Times New Roman" w:cs="Times New Roman"/>
          <w:sz w:val="28"/>
          <w:szCs w:val="28"/>
          <w:lang w:val="uk-UA"/>
        </w:rPr>
        <w:t>Рибальский</w:t>
      </w:r>
      <w:r w:rsidRPr="003C79FA">
        <w:rPr>
          <w:rFonts w:ascii="Times New Roman" w:hAnsi="Times New Roman" w:cs="Times New Roman"/>
          <w:sz w:val="28"/>
          <w:szCs w:val="28"/>
        </w:rPr>
        <w:t>”</w:t>
      </w:r>
      <w:r>
        <w:rPr>
          <w:rFonts w:ascii="Times New Roman" w:hAnsi="Times New Roman" w:cs="Times New Roman"/>
          <w:sz w:val="28"/>
          <w:szCs w:val="28"/>
          <w:lang w:val="uk-UA"/>
        </w:rPr>
        <w:t xml:space="preserve"> у місті Києві</w:t>
      </w:r>
      <w:r w:rsidRPr="003C79FA">
        <w:rPr>
          <w:rFonts w:ascii="Times New Roman" w:hAnsi="Times New Roman" w:cs="Times New Roman"/>
          <w:sz w:val="28"/>
          <w:szCs w:val="28"/>
        </w:rPr>
        <w:t>.</w:t>
      </w:r>
      <w:r>
        <w:rPr>
          <w:rFonts w:ascii="Times New Roman" w:hAnsi="Times New Roman" w:cs="Times New Roman"/>
          <w:sz w:val="28"/>
          <w:szCs w:val="28"/>
          <w:lang w:val="uk-UA"/>
        </w:rPr>
        <w:t xml:space="preserve"> В його основі лежать принципи регулярності та високої щильності забудови.</w:t>
      </w:r>
    </w:p>
    <w:p w:rsidR="00F52B57" w:rsidRDefault="00F52B57" w:rsidP="003C79FA">
      <w:pPr>
        <w:pStyle w:val="a4"/>
        <w:jc w:val="center"/>
        <w:rPr>
          <w:rFonts w:ascii="Times New Roman" w:hAnsi="Times New Roman" w:cs="Times New Roman"/>
          <w:b/>
          <w:sz w:val="28"/>
          <w:szCs w:val="28"/>
          <w:lang w:val="uk-UA"/>
        </w:rPr>
      </w:pPr>
    </w:p>
    <w:p w:rsidR="003C79FA" w:rsidRDefault="003C79FA" w:rsidP="003C79FA">
      <w:pPr>
        <w:pStyle w:val="a4"/>
        <w:jc w:val="center"/>
        <w:rPr>
          <w:rFonts w:ascii="Times New Roman" w:hAnsi="Times New Roman" w:cs="Times New Roman"/>
          <w:b/>
          <w:sz w:val="28"/>
          <w:szCs w:val="28"/>
          <w:lang w:val="uk-UA"/>
        </w:rPr>
      </w:pPr>
      <w:r w:rsidRPr="003C79FA">
        <w:rPr>
          <w:rFonts w:ascii="Times New Roman" w:hAnsi="Times New Roman" w:cs="Times New Roman"/>
          <w:b/>
          <w:sz w:val="28"/>
          <w:szCs w:val="28"/>
          <w:lang w:val="uk-UA"/>
        </w:rPr>
        <w:lastRenderedPageBreak/>
        <w:t>32.Прийоми</w:t>
      </w:r>
    </w:p>
    <w:p w:rsidR="003C79FA" w:rsidRDefault="003C79FA" w:rsidP="00F8440D">
      <w:pPr>
        <w:pStyle w:val="a4"/>
        <w:jc w:val="both"/>
        <w:rPr>
          <w:rFonts w:ascii="Times New Roman" w:hAnsi="Times New Roman" w:cs="Times New Roman"/>
          <w:sz w:val="28"/>
          <w:szCs w:val="28"/>
          <w:lang w:val="uk-UA"/>
        </w:rPr>
      </w:pPr>
      <w:r w:rsidRPr="00F8440D">
        <w:rPr>
          <w:rFonts w:ascii="Times New Roman" w:hAnsi="Times New Roman" w:cs="Times New Roman"/>
          <w:sz w:val="28"/>
          <w:szCs w:val="28"/>
          <w:lang w:val="uk-UA"/>
        </w:rPr>
        <w:t>М</w:t>
      </w:r>
      <w:r w:rsidRPr="003C79FA">
        <w:rPr>
          <w:rFonts w:ascii="Times New Roman" w:hAnsi="Times New Roman" w:cs="Times New Roman"/>
          <w:sz w:val="28"/>
          <w:szCs w:val="28"/>
          <w:lang w:val="uk-UA"/>
        </w:rPr>
        <w:t>і</w:t>
      </w:r>
      <w:r>
        <w:rPr>
          <w:rFonts w:ascii="Times New Roman" w:hAnsi="Times New Roman" w:cs="Times New Roman"/>
          <w:sz w:val="28"/>
          <w:szCs w:val="28"/>
          <w:lang w:val="uk-UA"/>
        </w:rPr>
        <w:t>стобудівні прийоми</w:t>
      </w:r>
      <w:r w:rsidR="00F8440D">
        <w:rPr>
          <w:rFonts w:ascii="Times New Roman" w:hAnsi="Times New Roman" w:cs="Times New Roman"/>
          <w:sz w:val="28"/>
          <w:szCs w:val="28"/>
          <w:lang w:val="uk-UA"/>
        </w:rPr>
        <w:t xml:space="preserve"> в проектуванні житлових районів здебільшого складаються з загалних архітектуних прийомах щодо роботи з контексмтом. Такі як наприклад реакція висотністю на рельєф та геологічні умови. Проектування магстралей пол лініям водорозділу, ландшафтне планування територій та зонування житлового району. Одним із розповсюджених прийомів є функіональне розділення територій з винесенням громадської іункції до суспільного центру. Цей прийом допоиогає розежувати  територіє на територію поселення та територію громадського осблуговування. Розміщення громадської функції передує проектний аналіз рельєфу адже реакція як на магістралі так і на громадську функцію відбувається через підвищення вистності  та акцентне виділеня їх з суцільної містобудівної тканини.</w:t>
      </w:r>
      <w:r w:rsidR="007C5B02">
        <w:rPr>
          <w:rFonts w:ascii="Times New Roman" w:hAnsi="Times New Roman" w:cs="Times New Roman"/>
          <w:sz w:val="28"/>
          <w:szCs w:val="28"/>
          <w:lang w:val="uk-UA"/>
        </w:rPr>
        <w:t xml:space="preserve"> Утворення планувальної стіки едентичній загальноміській , важливою роллю при проектуванні житлових районів відкладено ідентичності, адже створюючи такий містобудівний об</w:t>
      </w:r>
      <w:r w:rsidR="007C5B02" w:rsidRPr="007C5B02">
        <w:rPr>
          <w:rFonts w:ascii="Times New Roman" w:hAnsi="Times New Roman" w:cs="Times New Roman"/>
          <w:sz w:val="28"/>
          <w:szCs w:val="28"/>
          <w:lang w:val="uk-UA"/>
        </w:rPr>
        <w:t>’</w:t>
      </w:r>
      <w:r w:rsidR="007C5B02">
        <w:rPr>
          <w:rFonts w:ascii="Times New Roman" w:hAnsi="Times New Roman" w:cs="Times New Roman"/>
          <w:sz w:val="28"/>
          <w:szCs w:val="28"/>
          <w:lang w:val="uk-UA"/>
        </w:rPr>
        <w:t>єм обов</w:t>
      </w:r>
      <w:r w:rsidR="007C5B02" w:rsidRPr="007C5B02">
        <w:rPr>
          <w:rFonts w:ascii="Times New Roman" w:hAnsi="Times New Roman" w:cs="Times New Roman"/>
          <w:sz w:val="28"/>
          <w:szCs w:val="28"/>
          <w:lang w:val="uk-UA"/>
        </w:rPr>
        <w:t>’</w:t>
      </w:r>
      <w:r w:rsidR="007C5B02">
        <w:rPr>
          <w:rFonts w:ascii="Times New Roman" w:hAnsi="Times New Roman" w:cs="Times New Roman"/>
          <w:sz w:val="28"/>
          <w:szCs w:val="28"/>
          <w:lang w:val="uk-UA"/>
        </w:rPr>
        <w:t>язковою є кореляція між містом у якому він проектується. На сьогодні також є дуже популярним прийом ревіталзації територій  залишення та переосмислення існуючих споруд на ділянці та їх викристання у новому житловому районі. Масшатбність людині один із головних прийомів що стосується архітектури та містобудування, саме людяний масштаб дає можливість людині відчувати себе природньо та не відчувати монументального тяжіння до безпропорційних висотних об</w:t>
      </w:r>
      <w:r w:rsidR="007C5B02" w:rsidRPr="007C5B02">
        <w:rPr>
          <w:rFonts w:ascii="Times New Roman" w:hAnsi="Times New Roman" w:cs="Times New Roman"/>
          <w:sz w:val="28"/>
          <w:szCs w:val="28"/>
          <w:lang w:val="uk-UA"/>
        </w:rPr>
        <w:t>’</w:t>
      </w:r>
      <w:r w:rsidR="007C5B02">
        <w:rPr>
          <w:rFonts w:ascii="Times New Roman" w:hAnsi="Times New Roman" w:cs="Times New Roman"/>
          <w:sz w:val="28"/>
          <w:szCs w:val="28"/>
          <w:lang w:val="uk-UA"/>
        </w:rPr>
        <w:t>ємів.</w:t>
      </w:r>
    </w:p>
    <w:p w:rsidR="007C5B02" w:rsidRDefault="007C5B02" w:rsidP="007C5B02">
      <w:pPr>
        <w:pStyle w:val="a4"/>
        <w:jc w:val="center"/>
        <w:rPr>
          <w:rFonts w:ascii="Times New Roman" w:hAnsi="Times New Roman" w:cs="Times New Roman"/>
          <w:b/>
          <w:sz w:val="28"/>
          <w:szCs w:val="28"/>
          <w:lang w:val="en-US"/>
        </w:rPr>
      </w:pPr>
      <w:r w:rsidRPr="007C5B02">
        <w:rPr>
          <w:rFonts w:ascii="Times New Roman" w:hAnsi="Times New Roman" w:cs="Times New Roman"/>
          <w:b/>
          <w:sz w:val="28"/>
          <w:szCs w:val="28"/>
          <w:lang w:val="uk-UA"/>
        </w:rPr>
        <w:t>33.Особливості</w:t>
      </w:r>
    </w:p>
    <w:p w:rsidR="00683683" w:rsidRDefault="00AC1FC8" w:rsidP="00AC1FC8">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Головними особливостями транфсормації середовищя житлового району є їх структура що була закладена у радянські часи. Для того щоб зрозуміти осбливості пропоную подивтися на досвід наших німецьких колег що провели массову сонацію житлових районів індустріального типу і виокремили особливості.</w:t>
      </w:r>
    </w:p>
    <w:p w:rsidR="00AC1FC8" w:rsidRPr="00AC1FC8" w:rsidRDefault="009044AE" w:rsidP="00AC1FC8">
      <w:pPr>
        <w:pStyle w:val="a4"/>
        <w:jc w:val="both"/>
        <w:rPr>
          <w:rFonts w:ascii="Times New Roman" w:hAnsi="Times New Roman" w:cs="Times New Roman"/>
          <w:sz w:val="28"/>
          <w:szCs w:val="28"/>
        </w:rPr>
      </w:pPr>
      <w:r w:rsidRPr="009044AE">
        <w:rPr>
          <w:rFonts w:ascii="Times New Roman" w:hAnsi="Times New Roman" w:cs="Times New Roman"/>
          <w:sz w:val="28"/>
          <w:szCs w:val="28"/>
          <w:lang w:val="uk-UA"/>
        </w:rPr>
        <w:t xml:space="preserve">     </w:t>
      </w:r>
      <w:r w:rsidR="00AC1FC8" w:rsidRPr="00AC1FC8">
        <w:rPr>
          <w:rFonts w:ascii="Times New Roman" w:hAnsi="Times New Roman" w:cs="Times New Roman"/>
          <w:sz w:val="28"/>
          <w:szCs w:val="28"/>
          <w:lang w:val="uk-UA"/>
        </w:rPr>
        <w:t>“</w:t>
      </w:r>
      <w:r w:rsidR="00AC1FC8" w:rsidRPr="00AC1FC8">
        <w:rPr>
          <w:rFonts w:ascii="Times New Roman" w:hAnsi="Times New Roman" w:cs="Times New Roman"/>
          <w:sz w:val="28"/>
          <w:szCs w:val="28"/>
          <w:lang w:val="uk-UA"/>
        </w:rPr>
        <w:t xml:space="preserve">Означені зміни в містобудівній політиці Німеччини 1960-80-х років, ідентичні багатьом іншим європейським країнам, були пов'язані з першочерговим вирішенням соціальних проблем шляхом створення нових великих житлових районів з використанням індустріальних технологій. Незважаючи на те, що з середини 1960-х років підвищується стандарт нової житлової забудови, в кількісному відношенні великомасштабне домобудівництво виявилося нездатним вирішувати завдання нового соціального і містобудівного масштабу. </w:t>
      </w:r>
      <w:r w:rsidR="00AC1FC8" w:rsidRPr="00AC1FC8">
        <w:rPr>
          <w:rFonts w:ascii="Times New Roman" w:hAnsi="Times New Roman" w:cs="Times New Roman"/>
          <w:sz w:val="28"/>
          <w:szCs w:val="28"/>
        </w:rPr>
        <w:t xml:space="preserve">Житловий фонд панельних будинків масових серій становить навіть на сучасному етапі 10% житлового фонду Німеччини. Ці будинки формують великі житлові райони, як правило, на периферії міст і налічують близько 4 мільйонів квартир </w:t>
      </w:r>
      <w:r w:rsidR="00AC1FC8">
        <w:rPr>
          <w:rFonts w:ascii="Times New Roman" w:hAnsi="Times New Roman" w:cs="Times New Roman"/>
          <w:sz w:val="28"/>
          <w:szCs w:val="28"/>
        </w:rPr>
        <w:t>і більше 8 мільйонів жителів</w:t>
      </w:r>
      <w:r w:rsidR="00AC1FC8" w:rsidRPr="00AC1FC8">
        <w:rPr>
          <w:rFonts w:ascii="Times New Roman" w:hAnsi="Times New Roman" w:cs="Times New Roman"/>
          <w:sz w:val="28"/>
          <w:szCs w:val="28"/>
        </w:rPr>
        <w:t>. Разом з тим, виникнення величезних житлових районів супроводжувалося недостатнім розвитком сфери обслуговування та громадського життя, що вимагало як розвитку громадських центрів, так і подолання одноманітності умов життя і вигляду нових житлових масивів.</w:t>
      </w:r>
    </w:p>
    <w:p w:rsidR="00AC1FC8" w:rsidRPr="00AC1FC8" w:rsidRDefault="00AC1FC8" w:rsidP="00AC1FC8">
      <w:pPr>
        <w:pStyle w:val="a4"/>
        <w:jc w:val="both"/>
        <w:rPr>
          <w:rFonts w:ascii="Times New Roman" w:hAnsi="Times New Roman" w:cs="Times New Roman"/>
          <w:sz w:val="28"/>
          <w:szCs w:val="28"/>
        </w:rPr>
      </w:pPr>
      <w:r w:rsidRPr="00AC1FC8">
        <w:rPr>
          <w:rFonts w:ascii="Times New Roman" w:hAnsi="Times New Roman" w:cs="Times New Roman"/>
          <w:sz w:val="28"/>
          <w:szCs w:val="28"/>
          <w:lang w:val="en-US"/>
        </w:rPr>
        <w:t> </w:t>
      </w:r>
      <w:r w:rsidRPr="00AC1FC8">
        <w:rPr>
          <w:rFonts w:ascii="Times New Roman" w:hAnsi="Times New Roman" w:cs="Times New Roman"/>
          <w:sz w:val="28"/>
          <w:szCs w:val="28"/>
        </w:rPr>
        <w:t xml:space="preserve">    </w:t>
      </w:r>
      <w:r w:rsidRPr="00AC1FC8">
        <w:rPr>
          <w:rFonts w:ascii="Times New Roman" w:hAnsi="Times New Roman" w:cs="Times New Roman"/>
          <w:sz w:val="28"/>
          <w:szCs w:val="28"/>
        </w:rPr>
        <w:t xml:space="preserve">Науково-практичний семінар по трьох містах Німеччини (Берлін, Дрезден, Халле), здійснений за фінансової підтримки Фонду Фольксваген за програмою наукової кооперації між архітекторами та містобудівниками Німеччини, Росії та України (1923.09.2016), дозволив вивчити позитивний досвід Німеччини в реалізації великих </w:t>
      </w:r>
      <w:r w:rsidRPr="00AC1FC8">
        <w:rPr>
          <w:rFonts w:ascii="Times New Roman" w:hAnsi="Times New Roman" w:cs="Times New Roman"/>
          <w:sz w:val="28"/>
          <w:szCs w:val="28"/>
        </w:rPr>
        <w:lastRenderedPageBreak/>
        <w:t>програм по реконструкції територі</w:t>
      </w:r>
      <w:r w:rsidRPr="00AC1FC8">
        <w:rPr>
          <w:rFonts w:ascii="Times New Roman" w:hAnsi="Times New Roman" w:cs="Times New Roman"/>
          <w:sz w:val="28"/>
          <w:szCs w:val="28"/>
        </w:rPr>
        <w:t xml:space="preserve">й масової панельної забудови </w:t>
      </w:r>
      <w:r w:rsidRPr="00AC1FC8">
        <w:rPr>
          <w:rFonts w:ascii="Times New Roman" w:hAnsi="Times New Roman" w:cs="Times New Roman"/>
          <w:sz w:val="28"/>
          <w:szCs w:val="28"/>
        </w:rPr>
        <w:t xml:space="preserve">. </w:t>
      </w:r>
      <w:r w:rsidRPr="00AC1FC8">
        <w:rPr>
          <w:rFonts w:ascii="Times New Roman" w:hAnsi="Times New Roman" w:cs="Times New Roman"/>
          <w:sz w:val="28"/>
          <w:szCs w:val="28"/>
          <w:lang w:val="en-US"/>
        </w:rPr>
        <w:t>В рамках проекту було розглянуто шість характерних районів Німеччини, побудованих в 6080 роках: Фенпфул (Fennpfuhl), Марцан-Хеллерсдорф (Marzahn-Hellersdorf) - м Берлін; Горбіц (Gorbitz), Проліс (Prohlis) - м Дрезден; Зільберхёе (Silberhöhe), Нойштадт (Neustadt) - м Халле.</w:t>
      </w:r>
    </w:p>
    <w:p w:rsidR="00AC1FC8" w:rsidRPr="00AC1FC8" w:rsidRDefault="00AC1FC8" w:rsidP="00AC1FC8">
      <w:pPr>
        <w:pStyle w:val="a4"/>
        <w:jc w:val="both"/>
        <w:rPr>
          <w:rFonts w:ascii="Times New Roman" w:hAnsi="Times New Roman" w:cs="Times New Roman"/>
          <w:sz w:val="28"/>
          <w:szCs w:val="28"/>
          <w:lang w:val="en-US"/>
        </w:rPr>
      </w:pPr>
      <w:r>
        <w:rPr>
          <w:rFonts w:ascii="Times New Roman" w:hAnsi="Times New Roman" w:cs="Times New Roman"/>
          <w:sz w:val="28"/>
          <w:szCs w:val="28"/>
          <w:lang w:val="en-US"/>
        </w:rPr>
        <w:t> </w:t>
      </w:r>
      <w:r w:rsidR="009044AE" w:rsidRPr="009044AE">
        <w:rPr>
          <w:rFonts w:ascii="Times New Roman" w:hAnsi="Times New Roman" w:cs="Times New Roman"/>
          <w:sz w:val="28"/>
          <w:szCs w:val="28"/>
        </w:rPr>
        <w:t xml:space="preserve">  </w:t>
      </w:r>
      <w:r w:rsidRPr="00AC1FC8">
        <w:rPr>
          <w:rFonts w:ascii="Times New Roman" w:hAnsi="Times New Roman" w:cs="Times New Roman"/>
          <w:sz w:val="28"/>
          <w:szCs w:val="28"/>
        </w:rPr>
        <w:t>Містобудівна практика ніколи раніше не створювала житлових районів подібних масштабів. Разом з тим, накопичений в цей період досвід формування нової міського середовища показує нас</w:t>
      </w:r>
      <w:r>
        <w:rPr>
          <w:rFonts w:ascii="Times New Roman" w:hAnsi="Times New Roman" w:cs="Times New Roman"/>
          <w:sz w:val="28"/>
          <w:szCs w:val="28"/>
        </w:rPr>
        <w:t>тупні основні тенденції</w:t>
      </w:r>
      <w:r w:rsidRPr="00AC1FC8">
        <w:rPr>
          <w:rFonts w:ascii="Times New Roman" w:hAnsi="Times New Roman" w:cs="Times New Roman"/>
          <w:sz w:val="28"/>
          <w:szCs w:val="28"/>
        </w:rPr>
        <w:t>. По-перше, в умовах маломасштабних житлових груп яскраво виражений камерний характер компактного громадського центру (Горбітц, Дрезден). По-друге, створення ієрархії громадських центрів лінійної структури в поєднанні з замкнутими компактними просторами житлових груп і підвищенням поверховості житлової забудови; розвиток нової естетики громадських просторів в середовищі ритмічно повторюваних типових блоків забудови, безвідносних до міського ландшафту (Нойштадт, Халле). По-третє, поява криволінійних елементів житлової забудови на контрасті до регулярного розвитку просторів громадського центру і вільної постановці вертикальних акцентів (Зільберхёе, Халле).</w:t>
      </w:r>
    </w:p>
    <w:p w:rsidR="00AC1FC8" w:rsidRDefault="009044AE" w:rsidP="00AC1FC8">
      <w:pPr>
        <w:pStyle w:val="a4"/>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AC1FC8" w:rsidRPr="00AC1FC8">
        <w:rPr>
          <w:rFonts w:ascii="Times New Roman" w:hAnsi="Times New Roman" w:cs="Times New Roman"/>
          <w:sz w:val="28"/>
          <w:szCs w:val="28"/>
          <w:lang w:val="en-US"/>
        </w:rPr>
        <w:t xml:space="preserve">Однією з основних об'єктивних причин, яка змусила уряд Німеччини звернути пильну увагу на проблеми існування масової панельної забудови, був постійний відтік населення з житлових районів в результаті набуття людьми свободи у виборі місця роботи і місця проживання з більш якісними умовами. </w:t>
      </w:r>
      <w:r w:rsidR="00AC1FC8" w:rsidRPr="00AC1FC8">
        <w:rPr>
          <w:rFonts w:ascii="Times New Roman" w:hAnsi="Times New Roman" w:cs="Times New Roman"/>
          <w:sz w:val="28"/>
          <w:szCs w:val="28"/>
        </w:rPr>
        <w:t>Так, в порівнянні з 1990 роком, до періоду початку програм санації забудови в 2010-і роки чисельність населення зменшилася: в р-ні Фенпфул (Берлін) на 36,4%; в р-ні МарцанХеллерсдорф (Берлін) - на 37,3%; в р-ні Горбіц (Дрезден) на 41,1%; в р-ні Нойштадт (Халле) - на 51%, в р-ні Проліс (Дрезден) на 68%. Цей факт з усією гостротою поставив питання про необхідність кардинальних змін і перетворень в цих житлових районах.</w:t>
      </w:r>
    </w:p>
    <w:p w:rsidR="00AC1FC8" w:rsidRPr="00AC1FC8" w:rsidRDefault="00AC1FC8" w:rsidP="00AC1FC8">
      <w:pPr>
        <w:pStyle w:val="a4"/>
        <w:jc w:val="both"/>
        <w:rPr>
          <w:rFonts w:ascii="Times New Roman" w:hAnsi="Times New Roman" w:cs="Times New Roman"/>
          <w:sz w:val="28"/>
          <w:szCs w:val="28"/>
        </w:rPr>
      </w:pPr>
      <w:r w:rsidRPr="00AC1FC8">
        <w:rPr>
          <w:rFonts w:ascii="Times New Roman" w:hAnsi="Times New Roman" w:cs="Times New Roman"/>
          <w:sz w:val="28"/>
          <w:szCs w:val="28"/>
        </w:rPr>
        <w:t>Сучасна практика модернізації житлових районів масової забудови Німеччини показує, що зміна ситуації, що склалася викликано підвищенням соціальної значущості громадських просторів, орієнтованим на розвиток індивідуальних потреб людини. У кожному з розглянутих районів громадські простору знаходяться на пріоритетному місці в процесі трансформації. На основі дослідження особливостей розвитку розглянутих районів автором виявлено основні підходи до вирішення просторових проблем, характерних для районів панельної забудови Розглянемо кожен з них детальніше.</w:t>
      </w:r>
    </w:p>
    <w:p w:rsidR="00AC1FC8" w:rsidRPr="00AC1FC8" w:rsidRDefault="00AC1FC8" w:rsidP="00AC1FC8">
      <w:pPr>
        <w:pStyle w:val="a4"/>
        <w:jc w:val="both"/>
        <w:rPr>
          <w:rFonts w:ascii="Times New Roman" w:hAnsi="Times New Roman" w:cs="Times New Roman"/>
          <w:sz w:val="28"/>
          <w:szCs w:val="28"/>
        </w:rPr>
      </w:pPr>
      <w:r w:rsidRPr="00AC1FC8">
        <w:rPr>
          <w:rFonts w:ascii="Times New Roman" w:hAnsi="Times New Roman" w:cs="Times New Roman"/>
          <w:sz w:val="28"/>
          <w:szCs w:val="28"/>
        </w:rPr>
        <w:t> Партісіпацію (participation) - це етап роботи з проектування міського середовища із залученням кінцевих користувачів до обговорення ідей проекту. Громадські простору є просторами соціальними, в яких локалізу</w:t>
      </w:r>
      <w:r>
        <w:rPr>
          <w:rFonts w:ascii="Times New Roman" w:hAnsi="Times New Roman" w:cs="Times New Roman"/>
          <w:sz w:val="28"/>
          <w:szCs w:val="28"/>
        </w:rPr>
        <w:t xml:space="preserve">ються різні життєві сценарії </w:t>
      </w:r>
      <w:r w:rsidRPr="00AC1FC8">
        <w:rPr>
          <w:rFonts w:ascii="Times New Roman" w:hAnsi="Times New Roman" w:cs="Times New Roman"/>
          <w:sz w:val="28"/>
          <w:szCs w:val="28"/>
        </w:rPr>
        <w:t>. При ревіталізації громадських просторів в житловому районі особливо важливо розуміти, які сценарії кращі для його жителів і залучати їх до процесу вдосконалення простору як на стадії проектування, так і на стадії реалізації.</w:t>
      </w:r>
    </w:p>
    <w:p w:rsidR="00AC1FC8" w:rsidRPr="00AC1FC8" w:rsidRDefault="00AC1FC8" w:rsidP="00AC1FC8">
      <w:pPr>
        <w:pStyle w:val="a4"/>
        <w:jc w:val="both"/>
        <w:rPr>
          <w:rFonts w:ascii="Times New Roman" w:hAnsi="Times New Roman" w:cs="Times New Roman"/>
          <w:sz w:val="28"/>
          <w:szCs w:val="28"/>
        </w:rPr>
      </w:pPr>
      <w:r>
        <w:rPr>
          <w:rFonts w:ascii="Times New Roman" w:hAnsi="Times New Roman" w:cs="Times New Roman"/>
          <w:sz w:val="28"/>
          <w:szCs w:val="28"/>
        </w:rPr>
        <w:t> </w:t>
      </w:r>
      <w:r w:rsidRPr="00AC1FC8">
        <w:rPr>
          <w:rFonts w:ascii="Times New Roman" w:hAnsi="Times New Roman" w:cs="Times New Roman"/>
          <w:sz w:val="28"/>
          <w:szCs w:val="28"/>
        </w:rPr>
        <w:t xml:space="preserve">  </w:t>
      </w:r>
      <w:r w:rsidRPr="00AC1FC8">
        <w:rPr>
          <w:rFonts w:ascii="Times New Roman" w:hAnsi="Times New Roman" w:cs="Times New Roman"/>
          <w:sz w:val="28"/>
          <w:szCs w:val="28"/>
        </w:rPr>
        <w:t xml:space="preserve">З 1999 року в Німеччині діє федеральна </w:t>
      </w:r>
      <w:r>
        <w:rPr>
          <w:rFonts w:ascii="Times New Roman" w:hAnsi="Times New Roman" w:cs="Times New Roman"/>
          <w:sz w:val="28"/>
          <w:szCs w:val="28"/>
        </w:rPr>
        <w:t xml:space="preserve">програма «Соціальний місто» </w:t>
      </w:r>
      <w:r w:rsidRPr="00AC1FC8">
        <w:rPr>
          <w:rFonts w:ascii="Times New Roman" w:hAnsi="Times New Roman" w:cs="Times New Roman"/>
          <w:sz w:val="28"/>
          <w:szCs w:val="28"/>
        </w:rPr>
        <w:t xml:space="preserve">, спрямована на сприяння стабілізації та зміцненню економічно, соціально і структурно слабких </w:t>
      </w:r>
      <w:r w:rsidRPr="00AC1FC8">
        <w:rPr>
          <w:rFonts w:ascii="Times New Roman" w:hAnsi="Times New Roman" w:cs="Times New Roman"/>
          <w:sz w:val="28"/>
          <w:szCs w:val="28"/>
        </w:rPr>
        <w:lastRenderedPageBreak/>
        <w:t>житлових районів. Основне метою цієї програми є поліпшення соціальної згуртованості та інтеграції всіх груп населення.</w:t>
      </w:r>
    </w:p>
    <w:p w:rsidR="00AC1FC8" w:rsidRDefault="009044AE" w:rsidP="00AC1FC8">
      <w:pPr>
        <w:pStyle w:val="a4"/>
        <w:jc w:val="both"/>
        <w:rPr>
          <w:rFonts w:ascii="Times New Roman" w:hAnsi="Times New Roman" w:cs="Times New Roman"/>
          <w:sz w:val="28"/>
          <w:szCs w:val="28"/>
        </w:rPr>
      </w:pPr>
      <w:r>
        <w:rPr>
          <w:rFonts w:ascii="Times New Roman" w:hAnsi="Times New Roman" w:cs="Times New Roman"/>
          <w:sz w:val="28"/>
          <w:szCs w:val="28"/>
        </w:rPr>
        <w:t> </w:t>
      </w:r>
      <w:r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Координатором</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роботи</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з</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жителями</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є</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спеціальний</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заклад</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Менеджмент</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кварталу</w:t>
      </w:r>
      <w:r w:rsidR="00AC1FC8" w:rsidRPr="009044AE">
        <w:rPr>
          <w:rFonts w:ascii="Times New Roman" w:hAnsi="Times New Roman" w:cs="Times New Roman"/>
          <w:sz w:val="28"/>
          <w:szCs w:val="28"/>
        </w:rPr>
        <w:t>» ( «</w:t>
      </w:r>
      <w:r w:rsidR="00AC1FC8" w:rsidRPr="009044AE">
        <w:rPr>
          <w:rFonts w:ascii="Times New Roman" w:hAnsi="Times New Roman" w:cs="Times New Roman"/>
          <w:sz w:val="28"/>
          <w:szCs w:val="28"/>
          <w:lang w:val="en-US"/>
        </w:rPr>
        <w:t>Quartiersmanagement</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що</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відповідає</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за</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проведення</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різних</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заходів</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в</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районі</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дозвіллєвих</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освітніх</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спортивних</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і</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т</w:t>
      </w:r>
      <w:r w:rsidR="00AC1FC8" w:rsidRPr="009044AE">
        <w:rPr>
          <w:rFonts w:ascii="Times New Roman" w:hAnsi="Times New Roman" w:cs="Times New Roman"/>
          <w:sz w:val="28"/>
          <w:szCs w:val="28"/>
        </w:rPr>
        <w:t>.</w:t>
      </w:r>
      <w:r w:rsidR="00AC1FC8" w:rsidRPr="00AC1FC8">
        <w:rPr>
          <w:rFonts w:ascii="Times New Roman" w:hAnsi="Times New Roman" w:cs="Times New Roman"/>
          <w:sz w:val="28"/>
          <w:szCs w:val="28"/>
        </w:rPr>
        <w:t>п</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організацію</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процесу</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партісіпаціі</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також</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воно</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підтримує</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нові</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та</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існуючі</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ініціативи</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городян</w:t>
      </w:r>
      <w:r w:rsidR="00AC1FC8" w:rsidRPr="009044AE">
        <w:rPr>
          <w:rFonts w:ascii="Times New Roman" w:hAnsi="Times New Roman" w:cs="Times New Roman"/>
          <w:sz w:val="28"/>
          <w:szCs w:val="28"/>
        </w:rPr>
        <w:t xml:space="preserve"> ( </w:t>
      </w:r>
      <w:r w:rsidR="00AC1FC8" w:rsidRPr="00AC1FC8">
        <w:rPr>
          <w:rFonts w:ascii="Times New Roman" w:hAnsi="Times New Roman" w:cs="Times New Roman"/>
          <w:sz w:val="28"/>
          <w:szCs w:val="28"/>
        </w:rPr>
        <w:t>союзи</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організації</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і</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т</w:t>
      </w:r>
      <w:r w:rsidR="00AC1FC8" w:rsidRPr="009044AE">
        <w:rPr>
          <w:rFonts w:ascii="Times New Roman" w:hAnsi="Times New Roman" w:cs="Times New Roman"/>
          <w:sz w:val="28"/>
          <w:szCs w:val="28"/>
        </w:rPr>
        <w:t>.</w:t>
      </w:r>
      <w:r w:rsidR="00AC1FC8" w:rsidRPr="00AC1FC8">
        <w:rPr>
          <w:rFonts w:ascii="Times New Roman" w:hAnsi="Times New Roman" w:cs="Times New Roman"/>
          <w:sz w:val="28"/>
          <w:szCs w:val="28"/>
        </w:rPr>
        <w:t>п</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і</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координує</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діяльність</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департаментів</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в</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адміністрації</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міста</w:t>
      </w:r>
      <w:r w:rsidR="00AC1FC8" w:rsidRPr="009044AE">
        <w:rPr>
          <w:rFonts w:ascii="Times New Roman" w:hAnsi="Times New Roman" w:cs="Times New Roman"/>
          <w:sz w:val="28"/>
          <w:szCs w:val="28"/>
        </w:rPr>
        <w:t xml:space="preserve">. </w:t>
      </w:r>
      <w:r w:rsidR="00AC1FC8" w:rsidRPr="00AC1FC8">
        <w:rPr>
          <w:rFonts w:ascii="Times New Roman" w:hAnsi="Times New Roman" w:cs="Times New Roman"/>
          <w:sz w:val="28"/>
          <w:szCs w:val="28"/>
        </w:rPr>
        <w:t>Такого роду менеджментом часто займається одна людина, від активності якого залежить соціальна атмосфера всього району. Так, в районі Нойштадт (Халле) в рамках проектного семінару Міжнародного союзу архітекторів (IBA) в 2010 році, спрямованого на інтенсивну участь жителів у використанні та створенні просторів, були реалізовані проекти, які внесли значний вклад в об'єднання жителів і підвищення якості життя - скейт -парк, галерея під відкритим небом і дизайн площі на</w:t>
      </w:r>
      <w:r w:rsidR="00AC1FC8">
        <w:rPr>
          <w:rFonts w:ascii="Times New Roman" w:hAnsi="Times New Roman" w:cs="Times New Roman"/>
          <w:sz w:val="28"/>
          <w:szCs w:val="28"/>
        </w:rPr>
        <w:t xml:space="preserve"> Тульпенбруннен (Tulpenbrunnen).</w:t>
      </w:r>
      <w:r w:rsidR="00AC1FC8" w:rsidRPr="00AC1FC8">
        <w:rPr>
          <w:rFonts w:ascii="Times New Roman" w:hAnsi="Times New Roman" w:cs="Times New Roman"/>
          <w:sz w:val="28"/>
          <w:szCs w:val="28"/>
        </w:rPr>
        <w:t>Активне залучення жителів району в процес проектування дозволило людям брати безпосередню участь в вдосконалення громадських просторів, що трансформує усвідомлення простору для всіх в простір для кожного</w:t>
      </w:r>
      <w:r w:rsidR="00AC1FC8" w:rsidRPr="00AC1FC8">
        <w:rPr>
          <w:rFonts w:ascii="Times New Roman" w:hAnsi="Times New Roman" w:cs="Times New Roman"/>
          <w:sz w:val="28"/>
          <w:szCs w:val="28"/>
        </w:rPr>
        <w:t>.</w:t>
      </w:r>
    </w:p>
    <w:p w:rsidR="009044AE" w:rsidRPr="009044AE" w:rsidRDefault="009044AE" w:rsidP="009044AE">
      <w:pPr>
        <w:pStyle w:val="a4"/>
        <w:jc w:val="both"/>
        <w:rPr>
          <w:rFonts w:ascii="Times New Roman" w:hAnsi="Times New Roman" w:cs="Times New Roman"/>
          <w:sz w:val="28"/>
          <w:szCs w:val="28"/>
        </w:rPr>
      </w:pPr>
      <w:r w:rsidRPr="009044AE">
        <w:rPr>
          <w:rFonts w:ascii="Times New Roman" w:hAnsi="Times New Roman" w:cs="Times New Roman"/>
          <w:sz w:val="28"/>
          <w:szCs w:val="28"/>
        </w:rPr>
        <w:t>Під час експерименту Німеччини можна виділити наступні прийоми пожвавлення просторових меж:</w:t>
      </w:r>
    </w:p>
    <w:p w:rsidR="009044AE" w:rsidRPr="009044AE" w:rsidRDefault="009044AE" w:rsidP="009044AE">
      <w:pPr>
        <w:pStyle w:val="a4"/>
        <w:jc w:val="both"/>
        <w:rPr>
          <w:rFonts w:ascii="Times New Roman" w:hAnsi="Times New Roman" w:cs="Times New Roman"/>
          <w:sz w:val="28"/>
          <w:szCs w:val="28"/>
        </w:rPr>
      </w:pPr>
      <w:r>
        <w:rPr>
          <w:rFonts w:ascii="Times New Roman" w:hAnsi="Times New Roman" w:cs="Times New Roman"/>
          <w:sz w:val="28"/>
          <w:szCs w:val="28"/>
        </w:rPr>
        <w:t> </w:t>
      </w:r>
      <w:r w:rsidRPr="009044AE">
        <w:rPr>
          <w:rFonts w:ascii="Times New Roman" w:hAnsi="Times New Roman" w:cs="Times New Roman"/>
          <w:sz w:val="28"/>
          <w:szCs w:val="28"/>
        </w:rPr>
        <w:t xml:space="preserve"> </w:t>
      </w:r>
      <w:r w:rsidRPr="009044AE">
        <w:rPr>
          <w:rFonts w:ascii="Times New Roman" w:hAnsi="Times New Roman" w:cs="Times New Roman"/>
          <w:sz w:val="28"/>
          <w:szCs w:val="28"/>
        </w:rPr>
        <w:t>«Перетікання» громадського простору в напівсуспільною; «Перетікання» громадського простору в приватне допомогою введення напівприватних просторів у вигляді приватних садів і балконів.</w:t>
      </w:r>
    </w:p>
    <w:p w:rsidR="009044AE" w:rsidRPr="009044AE" w:rsidRDefault="009044AE" w:rsidP="009044AE">
      <w:pPr>
        <w:pStyle w:val="a4"/>
        <w:jc w:val="both"/>
        <w:rPr>
          <w:rFonts w:ascii="Times New Roman" w:hAnsi="Times New Roman" w:cs="Times New Roman"/>
          <w:sz w:val="28"/>
          <w:szCs w:val="28"/>
        </w:rPr>
      </w:pPr>
      <w:r>
        <w:rPr>
          <w:rFonts w:ascii="Times New Roman" w:hAnsi="Times New Roman" w:cs="Times New Roman"/>
          <w:sz w:val="28"/>
          <w:szCs w:val="28"/>
        </w:rPr>
        <w:t> </w:t>
      </w:r>
      <w:r w:rsidRPr="009044AE">
        <w:rPr>
          <w:rFonts w:ascii="Times New Roman" w:hAnsi="Times New Roman" w:cs="Times New Roman"/>
          <w:sz w:val="28"/>
          <w:szCs w:val="28"/>
        </w:rPr>
        <w:t xml:space="preserve">   </w:t>
      </w:r>
      <w:r w:rsidRPr="009044AE">
        <w:rPr>
          <w:rFonts w:ascii="Times New Roman" w:hAnsi="Times New Roman" w:cs="Times New Roman"/>
          <w:sz w:val="28"/>
          <w:szCs w:val="28"/>
        </w:rPr>
        <w:t>Ландшафтний дизайн і відтворення елементів природного ландшафту є похідними ландшафтно-екологічного світогляду, що полягає у формуванні шанобливого ставлення до природному середовищі в свідомості громадян. Відтворення елементів природного ландшафту апелює до головної цінності - формування здорового середовища і тому свідомо є безпрограшним підходом до підвищення якості громадських просторів. Цей підхід використовується у всіх досліджених житлових районах. Так, відтворення річкового каналу в районі Проліс створює умови для проживання диких качок і мальовничі простори для сімейних прогулянок. Людський масштаб головною суспільною осі району, що представляє собою бульвар шириною 75 м, передбачає озеленення і ландшафтний дизайн.</w:t>
      </w:r>
    </w:p>
    <w:p w:rsidR="009044AE" w:rsidRPr="009044AE" w:rsidRDefault="009044AE" w:rsidP="009044AE">
      <w:pPr>
        <w:pStyle w:val="a4"/>
        <w:jc w:val="both"/>
        <w:rPr>
          <w:rFonts w:ascii="Times New Roman" w:hAnsi="Times New Roman" w:cs="Times New Roman"/>
          <w:sz w:val="28"/>
          <w:szCs w:val="28"/>
        </w:rPr>
      </w:pPr>
      <w:r>
        <w:rPr>
          <w:rFonts w:ascii="Times New Roman" w:hAnsi="Times New Roman" w:cs="Times New Roman"/>
          <w:sz w:val="28"/>
          <w:szCs w:val="28"/>
        </w:rPr>
        <w:t> </w:t>
      </w:r>
      <w:r w:rsidRPr="009044AE">
        <w:rPr>
          <w:rFonts w:ascii="Times New Roman" w:hAnsi="Times New Roman" w:cs="Times New Roman"/>
          <w:sz w:val="28"/>
          <w:szCs w:val="28"/>
        </w:rPr>
        <w:t xml:space="preserve">    </w:t>
      </w:r>
      <w:r w:rsidRPr="009044AE">
        <w:rPr>
          <w:rFonts w:ascii="Times New Roman" w:hAnsi="Times New Roman" w:cs="Times New Roman"/>
          <w:sz w:val="28"/>
          <w:szCs w:val="28"/>
        </w:rPr>
        <w:t>Панельні райони Німеччини мають гарні екологічними умовами, так як розташовані в оточенні великих зелених просторів і пронизані парками і пішохідними алеями. Трансформація громадських просторів районів відбувається в напрямку сталого розвитку, що має на увазі збереження природного потенціалу території та естетичне осмислення «зелених» громадських просторів.</w:t>
      </w:r>
    </w:p>
    <w:p w:rsidR="009044AE" w:rsidRDefault="009044AE" w:rsidP="009044AE">
      <w:pPr>
        <w:pStyle w:val="a4"/>
        <w:jc w:val="both"/>
        <w:rPr>
          <w:rFonts w:ascii="Times New Roman" w:hAnsi="Times New Roman" w:cs="Times New Roman"/>
          <w:sz w:val="28"/>
          <w:szCs w:val="28"/>
        </w:rPr>
      </w:pPr>
      <w:r>
        <w:rPr>
          <w:rFonts w:ascii="Times New Roman" w:hAnsi="Times New Roman" w:cs="Times New Roman"/>
          <w:sz w:val="28"/>
          <w:szCs w:val="28"/>
        </w:rPr>
        <w:t> </w:t>
      </w:r>
      <w:r w:rsidRPr="009044AE">
        <w:rPr>
          <w:rFonts w:ascii="Times New Roman" w:hAnsi="Times New Roman" w:cs="Times New Roman"/>
          <w:sz w:val="28"/>
          <w:szCs w:val="28"/>
        </w:rPr>
        <w:t xml:space="preserve">  </w:t>
      </w:r>
      <w:r w:rsidRPr="009044AE">
        <w:rPr>
          <w:rFonts w:ascii="Times New Roman" w:hAnsi="Times New Roman" w:cs="Times New Roman"/>
          <w:sz w:val="28"/>
          <w:szCs w:val="28"/>
        </w:rPr>
        <w:t xml:space="preserve">Тема реорганізації району Фенпфул (Берлін) - «Життя на природі в центрі міста». Планувальної концепцією району, яка збереглася з часів його проектування, є зелена пішохідна вісь, що пронизує район і з'єднує два великих парку - Фолькспарк Прецлауер Берг (Volkspark Prenzlauer Berg) за межами району і Фенпфулпарк. Громадські функції концентруються уздовж цієї осі, що сприяє формуванню зрозумілою, здорового та </w:t>
      </w:r>
      <w:r w:rsidRPr="009044AE">
        <w:rPr>
          <w:rFonts w:ascii="Times New Roman" w:hAnsi="Times New Roman" w:cs="Times New Roman"/>
          <w:sz w:val="28"/>
          <w:szCs w:val="28"/>
        </w:rPr>
        <w:lastRenderedPageBreak/>
        <w:t>безпечного громадської сфери. Завдяки функціональним різноманітністю - магазини, кафе, дитячі площі і мінімального благоустрою в підтримці концепції зеленої осі з 2011 року пішохідна вулиця знову активно використовується. Примітно, що вона зберігає свою функціональну насиченість, не дивлячись на створення декількох торгових центрів на транспортних магістралях.</w:t>
      </w:r>
    </w:p>
    <w:p w:rsidR="009044AE" w:rsidRPr="009044AE" w:rsidRDefault="009044AE" w:rsidP="009044AE">
      <w:pPr>
        <w:pStyle w:val="a4"/>
        <w:jc w:val="both"/>
        <w:rPr>
          <w:rFonts w:ascii="Times New Roman" w:hAnsi="Times New Roman" w:cs="Times New Roman"/>
          <w:sz w:val="28"/>
          <w:szCs w:val="28"/>
        </w:rPr>
      </w:pPr>
      <w:r w:rsidRPr="009044AE">
        <w:rPr>
          <w:rFonts w:ascii="Times New Roman" w:hAnsi="Times New Roman" w:cs="Times New Roman"/>
          <w:sz w:val="28"/>
          <w:szCs w:val="28"/>
        </w:rPr>
        <w:t>Масштабність відноситься до ступеня створення пропорційно комфортного міського середовища для людини. Стійкість відноситься до ступеня збереження сприятливої ​​екологічної обстановки і надання нової якості суспільних просторів засобами ландшафтного дизайну. Багатофункціональність відноситься до ступеня функціонального розмаїття і можливості вибору. Ідентичність відноситься до ступеня, в якій простору відображають місцевий характер і мають таким поєднанням функцій, форм забудови, характерних рис, кольорів і матеріалів, яке формує їх власну ідентичність в загальному характері району.</w:t>
      </w:r>
    </w:p>
    <w:p w:rsidR="009044AE" w:rsidRPr="009044AE" w:rsidRDefault="009044AE" w:rsidP="009044AE">
      <w:pPr>
        <w:pStyle w:val="a4"/>
        <w:jc w:val="both"/>
        <w:rPr>
          <w:rFonts w:ascii="Times New Roman" w:hAnsi="Times New Roman" w:cs="Times New Roman"/>
          <w:sz w:val="28"/>
          <w:szCs w:val="28"/>
        </w:rPr>
      </w:pPr>
      <w:r w:rsidRPr="009044AE">
        <w:rPr>
          <w:rFonts w:ascii="Times New Roman" w:hAnsi="Times New Roman" w:cs="Times New Roman"/>
          <w:sz w:val="28"/>
          <w:szCs w:val="28"/>
        </w:rPr>
        <w:t> </w:t>
      </w:r>
    </w:p>
    <w:p w:rsidR="009044AE" w:rsidRPr="009044AE" w:rsidRDefault="009044AE" w:rsidP="009044AE">
      <w:pPr>
        <w:pStyle w:val="a4"/>
        <w:jc w:val="both"/>
        <w:rPr>
          <w:rFonts w:ascii="Times New Roman" w:hAnsi="Times New Roman" w:cs="Times New Roman"/>
          <w:sz w:val="28"/>
          <w:szCs w:val="28"/>
        </w:rPr>
      </w:pPr>
      <w:r w:rsidRPr="009044AE">
        <w:rPr>
          <w:rFonts w:ascii="Times New Roman" w:hAnsi="Times New Roman" w:cs="Times New Roman"/>
          <w:sz w:val="28"/>
          <w:szCs w:val="28"/>
        </w:rPr>
        <w:t>Просторові проблеми районів панельної забудови Німеччини, успадковані від періоду їх створення, особливо актуальні для Росії. Основними з них є гіпермасштабние порожні простору і гомогенність просторових меж. У кожному з розглянутих вище прикладів представлений позитивний досвід розвитку району. Деякі райони показують більш успішні результати модернізації (Марцан-Хелерсдорф, Горбіц), інші не настільки кардинально, але очевидно прагнуть підвищити якість громадських просторів району (Проліс, Фенфул, Нойштадт, Зільберхёе).</w:t>
      </w:r>
    </w:p>
    <w:p w:rsidR="009044AE" w:rsidRPr="009044AE" w:rsidRDefault="009044AE" w:rsidP="009044AE">
      <w:pPr>
        <w:pStyle w:val="a4"/>
        <w:jc w:val="both"/>
        <w:rPr>
          <w:rFonts w:ascii="Times New Roman" w:hAnsi="Times New Roman" w:cs="Times New Roman"/>
          <w:sz w:val="28"/>
          <w:szCs w:val="28"/>
        </w:rPr>
      </w:pPr>
      <w:r>
        <w:rPr>
          <w:rFonts w:ascii="Times New Roman" w:hAnsi="Times New Roman" w:cs="Times New Roman"/>
          <w:sz w:val="28"/>
          <w:szCs w:val="28"/>
        </w:rPr>
        <w:t> </w:t>
      </w:r>
      <w:r w:rsidRPr="009044AE">
        <w:rPr>
          <w:rFonts w:ascii="Times New Roman" w:hAnsi="Times New Roman" w:cs="Times New Roman"/>
          <w:sz w:val="28"/>
          <w:szCs w:val="28"/>
        </w:rPr>
        <w:t xml:space="preserve">   </w:t>
      </w:r>
      <w:r w:rsidRPr="009044AE">
        <w:rPr>
          <w:rFonts w:ascii="Times New Roman" w:hAnsi="Times New Roman" w:cs="Times New Roman"/>
          <w:sz w:val="28"/>
          <w:szCs w:val="28"/>
        </w:rPr>
        <w:t>Аналіз досвіду масової забудови і рішення сучасних проблем масової містобудівної культури на прикладі названих вище міст Німеччини, проведений в даній роботі на матеріалах першого етапу дослідницького проекту університетів, дозволяє відзначити основні тенденції та підходи, перспективні напрямки її подальшого перетворення на основі громадських просторів як соціально-просторового каркаса мікрорайону. До актуальних, ще не завершеним соціальним проблемам масової забудови, які мають, на наш погляд, визначальне значення для перспектив розвитку таких мікрорайонів відносяться: створення нових мережевих структур громадського простору, відповідних новим моделям житлової забудови; орієнтація на пошук різноманіття форм громадського простору, створення атмосфери, що відповідає еволюції соціально-демографічної структури населення. Ми бачили на конкретних прикладах прагнення проектувати і реалізовувати індивідуальні для кожного мікрорайону у відповідність з його характером, традиціями, інтересами місцевих соціальних груп глибоко диференційовані, але увезення єдністю архітектурно-просторові побудови оновлених громадських просторів.</w:t>
      </w:r>
    </w:p>
    <w:p w:rsidR="009044AE" w:rsidRDefault="009044AE" w:rsidP="009044AE">
      <w:pPr>
        <w:pStyle w:val="a4"/>
        <w:jc w:val="both"/>
        <w:rPr>
          <w:rFonts w:ascii="Times New Roman" w:hAnsi="Times New Roman" w:cs="Times New Roman"/>
          <w:sz w:val="28"/>
          <w:szCs w:val="28"/>
        </w:rPr>
      </w:pPr>
      <w:r>
        <w:rPr>
          <w:rFonts w:ascii="Times New Roman" w:hAnsi="Times New Roman" w:cs="Times New Roman"/>
          <w:sz w:val="28"/>
          <w:szCs w:val="28"/>
        </w:rPr>
        <w:t> </w:t>
      </w:r>
      <w:r w:rsidRPr="009044AE">
        <w:rPr>
          <w:rFonts w:ascii="Times New Roman" w:hAnsi="Times New Roman" w:cs="Times New Roman"/>
          <w:sz w:val="28"/>
          <w:szCs w:val="28"/>
        </w:rPr>
        <w:t xml:space="preserve">  </w:t>
      </w:r>
      <w:r w:rsidRPr="009044AE">
        <w:rPr>
          <w:rFonts w:ascii="Times New Roman" w:hAnsi="Times New Roman" w:cs="Times New Roman"/>
          <w:sz w:val="28"/>
          <w:szCs w:val="28"/>
        </w:rPr>
        <w:t xml:space="preserve">Основними стратегіями трансформації кожного з обстежених житлових районів є: сталий розвиток, збереження ідентичності і підвищення інтерактивності. Стійкість залежить від ставлення до природного ландшафту як до головної цінності громадських просторів житлового району. Ідентичність виражається як у збереженні початкової структури житлового району, так і надання індивідуального образу окремих кварталах </w:t>
      </w:r>
      <w:r w:rsidRPr="009044AE">
        <w:rPr>
          <w:rFonts w:ascii="Times New Roman" w:hAnsi="Times New Roman" w:cs="Times New Roman"/>
          <w:sz w:val="28"/>
          <w:szCs w:val="28"/>
        </w:rPr>
        <w:lastRenderedPageBreak/>
        <w:t>і цілого району засобами мистецтва і ландшафтного дизайну. Підвищення інтерактивних якостей району досягається через: надання особливої ​​ролі елементів мистецтва (можливість пройти крізь, прочитати приховані в них смисли); взаємодія приватного і громадського просторів шляхом м'якого переходу від зовнішнього простору до внутрішнього через проміжні - напівприватні і напівсуспільною стану; залучення жителів району до активної участі в його вдосконаленні</w:t>
      </w:r>
      <w:r w:rsidRPr="009044AE">
        <w:rPr>
          <w:rFonts w:ascii="Times New Roman" w:hAnsi="Times New Roman" w:cs="Times New Roman"/>
          <w:sz w:val="28"/>
          <w:szCs w:val="28"/>
        </w:rPr>
        <w:t>”</w:t>
      </w:r>
      <w:r>
        <w:rPr>
          <w:rFonts w:ascii="Times New Roman" w:hAnsi="Times New Roman" w:cs="Times New Roman"/>
          <w:sz w:val="28"/>
          <w:szCs w:val="28"/>
        </w:rPr>
        <w:t>[6].</w:t>
      </w:r>
    </w:p>
    <w:p w:rsidR="009044AE" w:rsidRDefault="009044AE" w:rsidP="009044AE">
      <w:pPr>
        <w:pStyle w:val="a4"/>
        <w:jc w:val="both"/>
        <w:rPr>
          <w:rFonts w:ascii="Times New Roman" w:hAnsi="Times New Roman" w:cs="Times New Roman"/>
          <w:sz w:val="28"/>
          <w:szCs w:val="28"/>
          <w:lang w:val="uk-UA"/>
        </w:rPr>
      </w:pPr>
      <w:r w:rsidRPr="009044AE">
        <w:rPr>
          <w:rFonts w:ascii="Times New Roman" w:hAnsi="Times New Roman" w:cs="Times New Roman"/>
          <w:sz w:val="28"/>
          <w:szCs w:val="28"/>
        </w:rPr>
        <w:t xml:space="preserve">  </w:t>
      </w:r>
      <w:r>
        <w:rPr>
          <w:rFonts w:ascii="Times New Roman" w:hAnsi="Times New Roman" w:cs="Times New Roman"/>
          <w:sz w:val="28"/>
          <w:szCs w:val="28"/>
          <w:lang w:val="uk-UA"/>
        </w:rPr>
        <w:t>Таким чином європейський досвід наших колег дуже легко накаладється на існуючу ситуацію та може бути використаний нами для подальшої транформації житлових районів індустріального періоду.</w:t>
      </w:r>
    </w:p>
    <w:p w:rsidR="009044AE" w:rsidRDefault="009044AE" w:rsidP="00522655">
      <w:pPr>
        <w:pStyle w:val="a4"/>
        <w:jc w:val="center"/>
        <w:rPr>
          <w:rFonts w:ascii="Times New Roman" w:hAnsi="Times New Roman" w:cs="Times New Roman"/>
          <w:b/>
          <w:sz w:val="28"/>
          <w:szCs w:val="28"/>
          <w:lang w:val="uk-UA"/>
        </w:rPr>
      </w:pPr>
      <w:r w:rsidRPr="00522655">
        <w:rPr>
          <w:rFonts w:ascii="Times New Roman" w:hAnsi="Times New Roman" w:cs="Times New Roman"/>
          <w:b/>
          <w:sz w:val="28"/>
          <w:szCs w:val="28"/>
          <w:lang w:val="uk-UA"/>
        </w:rPr>
        <w:t>34.Алгоритм трансформації</w:t>
      </w:r>
    </w:p>
    <w:p w:rsidR="00522655" w:rsidRDefault="00522655" w:rsidP="00522655">
      <w:pPr>
        <w:pStyle w:val="a4"/>
        <w:jc w:val="both"/>
        <w:rPr>
          <w:rFonts w:ascii="Times New Roman" w:hAnsi="Times New Roman" w:cs="Times New Roman"/>
          <w:sz w:val="28"/>
          <w:szCs w:val="28"/>
        </w:rPr>
      </w:pPr>
      <w:r>
        <w:rPr>
          <w:rFonts w:ascii="Times New Roman" w:hAnsi="Times New Roman" w:cs="Times New Roman"/>
          <w:sz w:val="28"/>
          <w:szCs w:val="28"/>
        </w:rPr>
        <w:t>Якщо роздивитись поэтапність транфсормац</w:t>
      </w:r>
      <w:r>
        <w:rPr>
          <w:rFonts w:ascii="Times New Roman" w:hAnsi="Times New Roman" w:cs="Times New Roman"/>
          <w:sz w:val="28"/>
          <w:szCs w:val="28"/>
          <w:lang w:val="uk-UA"/>
        </w:rPr>
        <w:t>ії житлових районів індустрального періоду то можна виділитий їх на такі єтапи</w:t>
      </w:r>
      <w:r w:rsidRPr="00522655">
        <w:rPr>
          <w:rFonts w:ascii="Times New Roman" w:hAnsi="Times New Roman" w:cs="Times New Roman"/>
          <w:sz w:val="28"/>
          <w:szCs w:val="28"/>
        </w:rPr>
        <w:t>:</w:t>
      </w:r>
    </w:p>
    <w:p w:rsidR="00522655" w:rsidRPr="00522655" w:rsidRDefault="00522655" w:rsidP="0052265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0.ЄтапАналіз існуючої ситуації за методиками партисипації та залученням до обговорення мешканців.</w:t>
      </w:r>
    </w:p>
    <w:p w:rsidR="00522655" w:rsidRDefault="00522655" w:rsidP="00522655">
      <w:pPr>
        <w:pStyle w:val="a4"/>
        <w:jc w:val="both"/>
        <w:rPr>
          <w:rFonts w:ascii="Times New Roman" w:hAnsi="Times New Roman" w:cs="Times New Roman"/>
          <w:sz w:val="28"/>
          <w:szCs w:val="28"/>
          <w:lang w:val="uk-UA"/>
        </w:rPr>
      </w:pPr>
      <w:r w:rsidRPr="00522655">
        <w:rPr>
          <w:rFonts w:ascii="Times New Roman" w:hAnsi="Times New Roman" w:cs="Times New Roman"/>
          <w:sz w:val="28"/>
          <w:szCs w:val="28"/>
        </w:rPr>
        <w:t>1.</w:t>
      </w:r>
      <w:r>
        <w:rPr>
          <w:rFonts w:ascii="Times New Roman" w:hAnsi="Times New Roman" w:cs="Times New Roman"/>
          <w:sz w:val="28"/>
          <w:szCs w:val="28"/>
          <w:lang w:val="uk-UA"/>
        </w:rPr>
        <w:t xml:space="preserve">Єтап </w:t>
      </w:r>
    </w:p>
    <w:p w:rsidR="00522655" w:rsidRDefault="00522655" w:rsidP="0052265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Технічний аудит існуючого житлового фонду</w:t>
      </w:r>
    </w:p>
    <w:p w:rsidR="00522655" w:rsidRDefault="00522655" w:rsidP="0052265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Реконструкція житлового фонду, зміна теплотехнічних показників будівель, та приведення їх під нові стандарти енергоефективності.</w:t>
      </w:r>
    </w:p>
    <w:p w:rsidR="00522655" w:rsidRDefault="00522655" w:rsidP="0052265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Розширення площі, за рахунок прибудов, надбудов, лоджій.</w:t>
      </w:r>
    </w:p>
    <w:p w:rsidR="00522655" w:rsidRDefault="0042195F" w:rsidP="0052265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Єтап </w:t>
      </w:r>
    </w:p>
    <w:p w:rsidR="0042195F" w:rsidRDefault="0042195F" w:rsidP="0052265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Повне перепланування транспортних та пішохідних вулиць прорубка та розмежування траснпорту та пішоходів.</w:t>
      </w:r>
    </w:p>
    <w:p w:rsidR="0042195F" w:rsidRDefault="0042195F" w:rsidP="0052265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Створення концепції щоденног шляху жителя та моделювання ситуації.</w:t>
      </w:r>
    </w:p>
    <w:p w:rsidR="0042195F" w:rsidRDefault="0042195F" w:rsidP="0052265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3.Єтап</w:t>
      </w:r>
    </w:p>
    <w:p w:rsidR="00C44921" w:rsidRDefault="00C44921" w:rsidP="0052265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Аналіз існуючого благоустрію та озеленення</w:t>
      </w:r>
    </w:p>
    <w:p w:rsidR="00C44921" w:rsidRDefault="00C44921" w:rsidP="0052265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Розробка пропозиції на основі концепції зеленого міста та екологізації</w:t>
      </w:r>
    </w:p>
    <w:p w:rsidR="00C44921" w:rsidRDefault="00C44921" w:rsidP="00522655">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Створення зелених коридорів</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4.Єтап</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Розробка стратегії сталого розвитку для житлового раойну </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5.Єтап </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Локалізація торгівельних та усіх громадських функцій у радіусі пішохідної доступності.</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6.Єтап </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Створення спортивних майданчиків,стадіонів кортів футольних полів та ін.</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Розробка локального спорткомплексу для місцевих жителів</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7.Єтап</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Організація місь дозвілля </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Та місць відпочинку жителів.</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8.Єтап</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Вирішення проблеми паркування  за рахунок розведення за троьома категоріями</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Гостьова парковка</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Прибудинкова парковка</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Гроадський паркінг у спеціально відведеному місці району</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9.Єтап</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Приведення до існуючих стандартів закладів соціальної інфраструктури</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Рекострукція шкіл,дитсадків тощо.</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10.Єтап</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Безпека розробка безпеокових обмежень для жителів.</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Патрулювання вулиць</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Місцева охорона порядку</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Камери відеонагляду</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Відслідковування порушень та вандалізму</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11. Єтап </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Переобладнання шляхів до зупинок громадського транспорту</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Організація руху</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12</w:t>
      </w:r>
      <w:r w:rsidR="007433A7">
        <w:rPr>
          <w:rFonts w:ascii="Times New Roman" w:hAnsi="Times New Roman" w:cs="Times New Roman"/>
          <w:sz w:val="28"/>
          <w:szCs w:val="28"/>
          <w:lang w:val="uk-UA"/>
        </w:rPr>
        <w:t>.</w:t>
      </w:r>
      <w:r>
        <w:rPr>
          <w:rFonts w:ascii="Times New Roman" w:hAnsi="Times New Roman" w:cs="Times New Roman"/>
          <w:sz w:val="28"/>
          <w:szCs w:val="28"/>
          <w:lang w:val="uk-UA"/>
        </w:rPr>
        <w:t xml:space="preserve"> Єтап</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Енергонезалежність  можливо досягнути частково, розгорнувши локалізований розвиток видобутку альтернативної енергії на підтримання нової інфраструктури житлового району</w:t>
      </w:r>
    </w:p>
    <w:p w:rsidR="00C44921" w:rsidRDefault="00C44921"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13</w:t>
      </w:r>
      <w:r w:rsidR="007433A7">
        <w:rPr>
          <w:rFonts w:ascii="Times New Roman" w:hAnsi="Times New Roman" w:cs="Times New Roman"/>
          <w:sz w:val="28"/>
          <w:szCs w:val="28"/>
          <w:lang w:val="uk-UA"/>
        </w:rPr>
        <w:t>.Єтап</w:t>
      </w:r>
    </w:p>
    <w:p w:rsidR="007433A7" w:rsidRDefault="007433A7"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Створення місцевих комьюніті що будуть відповідати за адміністративну організацію та нагляд за новою інфраструктурою району.</w:t>
      </w:r>
    </w:p>
    <w:p w:rsidR="007433A7" w:rsidRDefault="007433A7" w:rsidP="00C44921">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Всі ці єтапи це лише невелика складова глобальних перетворень житлового фонду радянських часів що можно було б зробити.</w:t>
      </w:r>
    </w:p>
    <w:p w:rsidR="007433A7" w:rsidRDefault="007433A7" w:rsidP="00C44921">
      <w:pPr>
        <w:pStyle w:val="a4"/>
        <w:jc w:val="both"/>
        <w:rPr>
          <w:rFonts w:ascii="Times New Roman" w:hAnsi="Times New Roman" w:cs="Times New Roman"/>
          <w:sz w:val="28"/>
          <w:szCs w:val="28"/>
          <w:lang w:val="uk-UA"/>
        </w:rPr>
      </w:pPr>
    </w:p>
    <w:p w:rsidR="00522655" w:rsidRPr="00522655" w:rsidRDefault="00522655" w:rsidP="00522655">
      <w:pPr>
        <w:pStyle w:val="a4"/>
        <w:jc w:val="both"/>
        <w:rPr>
          <w:rFonts w:ascii="Times New Roman" w:hAnsi="Times New Roman" w:cs="Times New Roman"/>
          <w:sz w:val="28"/>
          <w:szCs w:val="28"/>
          <w:lang w:val="uk-UA"/>
        </w:rPr>
      </w:pPr>
    </w:p>
    <w:p w:rsidR="003D60D7" w:rsidRPr="00032F42" w:rsidRDefault="003D60D7" w:rsidP="003D60D7">
      <w:pPr>
        <w:pStyle w:val="a4"/>
        <w:rPr>
          <w:rFonts w:ascii="Times New Roman" w:hAnsi="Times New Roman" w:cs="Times New Roman"/>
          <w:sz w:val="28"/>
          <w:szCs w:val="28"/>
          <w:lang w:val="uk-UA"/>
        </w:rPr>
      </w:pPr>
    </w:p>
    <w:p w:rsidR="007C4AE7" w:rsidRPr="007C4AE7" w:rsidRDefault="007C4AE7" w:rsidP="007C4AE7">
      <w:pPr>
        <w:pStyle w:val="a4"/>
        <w:jc w:val="center"/>
        <w:rPr>
          <w:rFonts w:ascii="Times New Roman" w:hAnsi="Times New Roman" w:cs="Times New Roman"/>
          <w:sz w:val="28"/>
          <w:szCs w:val="28"/>
          <w:lang w:val="uk-UA"/>
        </w:rPr>
      </w:pPr>
    </w:p>
    <w:p w:rsidR="001720AC" w:rsidRDefault="007433A7" w:rsidP="007433A7">
      <w:pPr>
        <w:pStyle w:val="a4"/>
        <w:jc w:val="center"/>
        <w:rPr>
          <w:rFonts w:ascii="Times New Roman" w:hAnsi="Times New Roman" w:cs="Times New Roman"/>
          <w:b/>
          <w:sz w:val="28"/>
          <w:szCs w:val="28"/>
          <w:lang w:val="uk-UA"/>
        </w:rPr>
      </w:pPr>
      <w:r w:rsidRPr="007433A7">
        <w:rPr>
          <w:rFonts w:ascii="Times New Roman" w:hAnsi="Times New Roman" w:cs="Times New Roman"/>
          <w:b/>
          <w:sz w:val="28"/>
          <w:szCs w:val="28"/>
          <w:lang w:val="uk-UA"/>
        </w:rPr>
        <w:t>35.Висновки</w:t>
      </w:r>
    </w:p>
    <w:p w:rsidR="007433A7" w:rsidRDefault="007433A7" w:rsidP="00CE61A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Зформувавши </w:t>
      </w:r>
      <w:r w:rsidR="00CE61AC">
        <w:rPr>
          <w:rFonts w:ascii="Times New Roman" w:hAnsi="Times New Roman" w:cs="Times New Roman"/>
          <w:sz w:val="28"/>
          <w:szCs w:val="28"/>
          <w:lang w:val="uk-UA"/>
        </w:rPr>
        <w:t>принципи, дослідвши підходи, використовуючи прийоми, розуміючи особливості можна створити універсальний алогритм траснформації що можна втілити у будь якому районі індустрільної епохи. На цьому базується принципи моєї роботи.Підбивши підсумки можна визначити що середовище житлових районів можна визначити як придатне до будь якого виду трансформації як кільксного ущільненя, так і якісного  як у нашому випадку. Житлове середовище вочевидь потребує трансформації</w:t>
      </w:r>
    </w:p>
    <w:p w:rsidR="00CE61AC" w:rsidRPr="00CE61AC" w:rsidRDefault="00CE61AC" w:rsidP="00CE61AC">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та змін адже саме середовище формує людину такою якою вона є сьогодні.</w:t>
      </w:r>
    </w:p>
    <w:p w:rsidR="003B0624" w:rsidRPr="00432714" w:rsidRDefault="003B0624" w:rsidP="003B0624">
      <w:pPr>
        <w:pStyle w:val="a4"/>
        <w:jc w:val="center"/>
        <w:rPr>
          <w:rFonts w:ascii="Times New Roman" w:hAnsi="Times New Roman" w:cs="Times New Roman"/>
          <w:sz w:val="28"/>
          <w:szCs w:val="28"/>
          <w:lang w:val="uk-UA"/>
        </w:rPr>
      </w:pPr>
    </w:p>
    <w:p w:rsidR="009E58B7" w:rsidRPr="009E58B7" w:rsidRDefault="009E58B7" w:rsidP="009E58B7">
      <w:pPr>
        <w:pStyle w:val="a4"/>
        <w:jc w:val="both"/>
        <w:rPr>
          <w:rFonts w:ascii="Times New Roman" w:hAnsi="Times New Roman" w:cs="Times New Roman"/>
          <w:b/>
          <w:sz w:val="28"/>
          <w:szCs w:val="28"/>
          <w:lang w:val="uk-UA" w:eastAsia="ru-RU"/>
        </w:rPr>
      </w:pPr>
    </w:p>
    <w:p w:rsidR="007D0D81" w:rsidRPr="007D0D81" w:rsidRDefault="007D0D81" w:rsidP="00EF6EDF">
      <w:pPr>
        <w:pStyle w:val="a4"/>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        </w:t>
      </w:r>
    </w:p>
    <w:p w:rsidR="001F21CE" w:rsidRPr="004475E8" w:rsidRDefault="001F21CE" w:rsidP="00EF6EDF">
      <w:pPr>
        <w:pStyle w:val="a4"/>
        <w:rPr>
          <w:rFonts w:ascii="Times New Roman" w:hAnsi="Times New Roman" w:cs="Times New Roman"/>
          <w:sz w:val="28"/>
          <w:szCs w:val="28"/>
          <w:lang w:val="uk-UA"/>
        </w:rPr>
      </w:pPr>
    </w:p>
    <w:p w:rsidR="0084417E" w:rsidRPr="004475E8" w:rsidRDefault="0084417E" w:rsidP="0084417E">
      <w:pPr>
        <w:pStyle w:val="a4"/>
        <w:jc w:val="center"/>
        <w:rPr>
          <w:rFonts w:ascii="Times New Roman" w:hAnsi="Times New Roman" w:cs="Times New Roman"/>
          <w:sz w:val="28"/>
          <w:szCs w:val="28"/>
          <w:lang w:val="uk-UA"/>
        </w:rPr>
      </w:pPr>
    </w:p>
    <w:p w:rsidR="00A03EF4" w:rsidRPr="004475E8" w:rsidRDefault="00A03EF4" w:rsidP="00A03EF4">
      <w:pPr>
        <w:pStyle w:val="a4"/>
        <w:jc w:val="center"/>
        <w:rPr>
          <w:rFonts w:ascii="Times New Roman" w:hAnsi="Times New Roman" w:cs="Times New Roman"/>
          <w:b/>
          <w:sz w:val="28"/>
          <w:szCs w:val="28"/>
          <w:lang w:val="uk-UA"/>
        </w:rPr>
      </w:pPr>
    </w:p>
    <w:p w:rsidR="00F52B57" w:rsidRDefault="00F52B57" w:rsidP="00F52B57">
      <w:pPr>
        <w:pStyle w:val="a4"/>
        <w:jc w:val="both"/>
        <w:rPr>
          <w:rFonts w:ascii="Times New Roman" w:hAnsi="Times New Roman" w:cs="Times New Roman"/>
          <w:b/>
          <w:sz w:val="28"/>
          <w:szCs w:val="28"/>
          <w:lang w:val="uk-UA"/>
        </w:rPr>
      </w:pPr>
    </w:p>
    <w:p w:rsidR="00EA0B16" w:rsidRPr="00BC56B0" w:rsidRDefault="0053085D" w:rsidP="00F52B57">
      <w:pPr>
        <w:pStyle w:val="a4"/>
        <w:jc w:val="center"/>
        <w:rPr>
          <w:rFonts w:ascii="Times New Roman" w:hAnsi="Times New Roman" w:cs="Times New Roman"/>
          <w:sz w:val="28"/>
          <w:szCs w:val="28"/>
          <w:lang w:val="uk-UA"/>
        </w:rPr>
      </w:pPr>
      <w:r w:rsidRPr="00DB5605">
        <w:rPr>
          <w:rFonts w:ascii="Times New Roman" w:hAnsi="Times New Roman" w:cs="Times New Roman"/>
          <w:sz w:val="28"/>
          <w:szCs w:val="28"/>
          <w:lang w:val="uk-UA"/>
        </w:rPr>
        <w:lastRenderedPageBreak/>
        <w:t>С</w:t>
      </w:r>
      <w:r w:rsidRPr="00BC56B0">
        <w:rPr>
          <w:rFonts w:ascii="Times New Roman" w:hAnsi="Times New Roman" w:cs="Times New Roman"/>
          <w:sz w:val="28"/>
          <w:szCs w:val="28"/>
          <w:lang w:val="uk-UA"/>
        </w:rPr>
        <w:t>пис</w:t>
      </w:r>
      <w:r w:rsidRPr="00DB5605">
        <w:rPr>
          <w:rFonts w:ascii="Times New Roman" w:hAnsi="Times New Roman" w:cs="Times New Roman"/>
          <w:sz w:val="28"/>
          <w:szCs w:val="28"/>
          <w:lang w:val="uk-UA"/>
        </w:rPr>
        <w:t>о</w:t>
      </w:r>
      <w:r w:rsidRPr="00BC56B0">
        <w:rPr>
          <w:rFonts w:ascii="Times New Roman" w:hAnsi="Times New Roman" w:cs="Times New Roman"/>
          <w:sz w:val="28"/>
          <w:szCs w:val="28"/>
          <w:lang w:val="uk-UA"/>
        </w:rPr>
        <w:t>к  використаних джерел</w:t>
      </w:r>
    </w:p>
    <w:p w:rsidR="00DB5605" w:rsidRDefault="00DB5605" w:rsidP="00425284">
      <w:pPr>
        <w:pStyle w:val="a4"/>
        <w:jc w:val="both"/>
        <w:rPr>
          <w:rFonts w:ascii="Times New Roman" w:hAnsi="Times New Roman" w:cs="Times New Roman"/>
          <w:sz w:val="28"/>
          <w:szCs w:val="28"/>
          <w:lang w:val="uk-UA"/>
        </w:rPr>
      </w:pPr>
    </w:p>
    <w:p w:rsidR="00DB5605" w:rsidRPr="00DB5605" w:rsidRDefault="00DB5605" w:rsidP="00425284">
      <w:pPr>
        <w:pStyle w:val="a4"/>
        <w:jc w:val="both"/>
        <w:rPr>
          <w:rFonts w:ascii="Times New Roman" w:hAnsi="Times New Roman" w:cs="Times New Roman"/>
          <w:sz w:val="28"/>
          <w:szCs w:val="28"/>
        </w:rPr>
      </w:pPr>
      <w:r w:rsidRPr="00DB5605">
        <w:rPr>
          <w:rFonts w:ascii="Times New Roman" w:hAnsi="Times New Roman" w:cs="Times New Roman"/>
          <w:sz w:val="28"/>
          <w:szCs w:val="28"/>
          <w:lang w:val="uk-UA"/>
        </w:rPr>
        <w:t>1.</w:t>
      </w:r>
      <w:r w:rsidRPr="00BC56B0">
        <w:rPr>
          <w:rFonts w:ascii="Times New Roman" w:hAnsi="Times New Roman" w:cs="Times New Roman"/>
          <w:sz w:val="28"/>
          <w:szCs w:val="28"/>
          <w:lang w:val="uk-UA"/>
        </w:rPr>
        <w:t>ДЕРЖАВНІ БУДІВЕЛЬНІ НОР</w:t>
      </w:r>
      <w:r w:rsidRPr="00DB5605">
        <w:rPr>
          <w:rFonts w:ascii="Times New Roman" w:hAnsi="Times New Roman" w:cs="Times New Roman"/>
          <w:sz w:val="28"/>
          <w:szCs w:val="28"/>
        </w:rPr>
        <w:t>МИ УКРАЇНИ, ПЛАНУВАННЯ ТА ЗАБУДОВА</w:t>
      </w:r>
    </w:p>
    <w:p w:rsidR="00DB5605" w:rsidRDefault="00DB5605" w:rsidP="00425284">
      <w:pPr>
        <w:pStyle w:val="a4"/>
        <w:jc w:val="both"/>
        <w:rPr>
          <w:rFonts w:ascii="Times New Roman" w:hAnsi="Times New Roman" w:cs="Times New Roman"/>
          <w:sz w:val="28"/>
          <w:szCs w:val="28"/>
        </w:rPr>
      </w:pPr>
      <w:r w:rsidRPr="00DB5605">
        <w:rPr>
          <w:rFonts w:ascii="Times New Roman" w:hAnsi="Times New Roman" w:cs="Times New Roman"/>
          <w:sz w:val="28"/>
          <w:szCs w:val="28"/>
        </w:rPr>
        <w:t>ТЕРИТОРІ</w:t>
      </w:r>
      <w:r>
        <w:rPr>
          <w:rFonts w:ascii="Times New Roman" w:hAnsi="Times New Roman" w:cs="Times New Roman"/>
          <w:sz w:val="28"/>
          <w:szCs w:val="28"/>
        </w:rPr>
        <w:t>Й</w:t>
      </w:r>
      <w:r w:rsidR="00993990">
        <w:rPr>
          <w:rFonts w:ascii="Times New Roman" w:hAnsi="Times New Roman" w:cs="Times New Roman"/>
          <w:sz w:val="28"/>
          <w:szCs w:val="28"/>
        </w:rPr>
        <w:t xml:space="preserve"> </w:t>
      </w:r>
      <w:r w:rsidR="00993990" w:rsidRPr="00993990">
        <w:rPr>
          <w:rFonts w:ascii="Times New Roman" w:hAnsi="Times New Roman" w:cs="Times New Roman"/>
          <w:sz w:val="28"/>
          <w:szCs w:val="28"/>
        </w:rPr>
        <w:t>ДБН Б.2.2-12:2019</w:t>
      </w:r>
      <w:r w:rsidR="00F7604F">
        <w:rPr>
          <w:rFonts w:ascii="Times New Roman" w:hAnsi="Times New Roman" w:cs="Times New Roman"/>
          <w:sz w:val="28"/>
          <w:szCs w:val="28"/>
        </w:rPr>
        <w:t xml:space="preserve">,Київ Мінрегіон України, </w:t>
      </w:r>
      <w:r w:rsidR="00F7604F" w:rsidRPr="00F7604F">
        <w:rPr>
          <w:rFonts w:ascii="Times New Roman" w:hAnsi="Times New Roman" w:cs="Times New Roman"/>
          <w:sz w:val="28"/>
          <w:szCs w:val="28"/>
        </w:rPr>
        <w:t>2019</w:t>
      </w:r>
      <w:r w:rsidR="00F7604F">
        <w:rPr>
          <w:rFonts w:ascii="Times New Roman" w:hAnsi="Times New Roman" w:cs="Times New Roman"/>
          <w:sz w:val="28"/>
          <w:szCs w:val="28"/>
        </w:rPr>
        <w:t xml:space="preserve"> с.17</w:t>
      </w:r>
    </w:p>
    <w:p w:rsidR="007C796E" w:rsidRPr="00E05C0E" w:rsidRDefault="00F7604F" w:rsidP="007C796E">
      <w:pPr>
        <w:pStyle w:val="a4"/>
        <w:rPr>
          <w:rFonts w:ascii="Times New Roman" w:hAnsi="Times New Roman" w:cs="Times New Roman"/>
          <w:sz w:val="28"/>
          <w:szCs w:val="28"/>
          <w:lang w:val="uk-UA"/>
        </w:rPr>
      </w:pPr>
      <w:r w:rsidRPr="00E05C0E">
        <w:rPr>
          <w:rFonts w:ascii="Times New Roman" w:hAnsi="Times New Roman" w:cs="Times New Roman"/>
          <w:sz w:val="28"/>
          <w:szCs w:val="28"/>
        </w:rPr>
        <w:t>2.</w:t>
      </w:r>
      <w:r w:rsidR="00532ECB" w:rsidRPr="00532ECB">
        <w:rPr>
          <w:rFonts w:ascii="Arial" w:hAnsi="Arial" w:cs="Arial"/>
          <w:color w:val="1A1A1A"/>
          <w:sz w:val="20"/>
          <w:szCs w:val="20"/>
          <w:shd w:val="clear" w:color="auto" w:fill="FFFFFF"/>
        </w:rPr>
        <w:t xml:space="preserve"> </w:t>
      </w:r>
      <w:r w:rsidR="00532ECB" w:rsidRPr="007C796E">
        <w:rPr>
          <w:rFonts w:ascii="Times New Roman" w:hAnsi="Times New Roman" w:cs="Times New Roman"/>
          <w:sz w:val="28"/>
          <w:szCs w:val="28"/>
        </w:rPr>
        <w:t>[Електронний ресурс]</w:t>
      </w:r>
      <w:r w:rsidR="007C796E" w:rsidRPr="007C796E">
        <w:rPr>
          <w:rFonts w:ascii="Times New Roman" w:hAnsi="Times New Roman" w:cs="Times New Roman"/>
          <w:sz w:val="28"/>
          <w:szCs w:val="28"/>
        </w:rPr>
        <w:t>: Вікіпедія.Вільна енциклопедія. – Режим доступу: https</w:t>
      </w:r>
      <w:r w:rsidR="007C796E" w:rsidRPr="007C796E">
        <w:rPr>
          <w:rFonts w:ascii="Times New Roman" w:hAnsi="Times New Roman" w:cs="Times New Roman"/>
          <w:sz w:val="28"/>
          <w:szCs w:val="28"/>
          <w:lang w:val="uk-UA"/>
        </w:rPr>
        <w:t>://</w:t>
      </w:r>
      <w:r w:rsidR="007C796E" w:rsidRPr="007C796E">
        <w:rPr>
          <w:rFonts w:ascii="Times New Roman" w:hAnsi="Times New Roman" w:cs="Times New Roman"/>
          <w:sz w:val="28"/>
          <w:szCs w:val="28"/>
        </w:rPr>
        <w:t>uk</w:t>
      </w:r>
      <w:r w:rsidR="007C796E" w:rsidRPr="007C796E">
        <w:rPr>
          <w:rFonts w:ascii="Times New Roman" w:hAnsi="Times New Roman" w:cs="Times New Roman"/>
          <w:sz w:val="28"/>
          <w:szCs w:val="28"/>
          <w:lang w:val="uk-UA"/>
        </w:rPr>
        <w:t>.</w:t>
      </w:r>
      <w:r w:rsidR="007C796E" w:rsidRPr="007C796E">
        <w:rPr>
          <w:rFonts w:ascii="Times New Roman" w:hAnsi="Times New Roman" w:cs="Times New Roman"/>
          <w:sz w:val="28"/>
          <w:szCs w:val="28"/>
        </w:rPr>
        <w:t>wikipedia</w:t>
      </w:r>
      <w:r w:rsidR="007C796E" w:rsidRPr="007C796E">
        <w:rPr>
          <w:rFonts w:ascii="Times New Roman" w:hAnsi="Times New Roman" w:cs="Times New Roman"/>
          <w:sz w:val="28"/>
          <w:szCs w:val="28"/>
          <w:lang w:val="uk-UA"/>
        </w:rPr>
        <w:t>.</w:t>
      </w:r>
      <w:r w:rsidR="007C796E" w:rsidRPr="007C796E">
        <w:rPr>
          <w:rFonts w:ascii="Times New Roman" w:hAnsi="Times New Roman" w:cs="Times New Roman"/>
          <w:sz w:val="28"/>
          <w:szCs w:val="28"/>
        </w:rPr>
        <w:t>org</w:t>
      </w:r>
      <w:r w:rsidR="007C796E" w:rsidRPr="007C796E">
        <w:rPr>
          <w:rFonts w:ascii="Times New Roman" w:hAnsi="Times New Roman" w:cs="Times New Roman"/>
          <w:sz w:val="28"/>
          <w:szCs w:val="28"/>
          <w:lang w:val="uk-UA"/>
        </w:rPr>
        <w:t>/</w:t>
      </w:r>
      <w:r w:rsidR="007C796E" w:rsidRPr="007C796E">
        <w:rPr>
          <w:rFonts w:ascii="Times New Roman" w:hAnsi="Times New Roman" w:cs="Times New Roman"/>
          <w:sz w:val="28"/>
          <w:szCs w:val="28"/>
        </w:rPr>
        <w:t>wiki</w:t>
      </w:r>
      <w:r w:rsidR="007C796E" w:rsidRPr="007C796E">
        <w:rPr>
          <w:rFonts w:ascii="Times New Roman" w:hAnsi="Times New Roman" w:cs="Times New Roman"/>
          <w:sz w:val="28"/>
          <w:szCs w:val="28"/>
          <w:lang w:val="uk-UA"/>
        </w:rPr>
        <w:t>/История_города_Днепра</w:t>
      </w:r>
      <w:r w:rsidR="007C796E" w:rsidRPr="007C796E">
        <w:rPr>
          <w:rFonts w:ascii="Times New Roman" w:hAnsi="Times New Roman" w:cs="Times New Roman"/>
          <w:sz w:val="28"/>
          <w:szCs w:val="28"/>
        </w:rPr>
        <w:t>#</w:t>
      </w:r>
      <w:r w:rsidR="007C796E" w:rsidRPr="007C796E">
        <w:rPr>
          <w:rFonts w:ascii="Times New Roman" w:eastAsia="Times New Roman" w:hAnsi="Times New Roman" w:cs="Times New Roman"/>
          <w:sz w:val="28"/>
          <w:szCs w:val="28"/>
          <w:lang w:eastAsia="ru-RU"/>
        </w:rPr>
        <w:fldChar w:fldCharType="begin"/>
      </w:r>
      <w:r w:rsidR="007C796E" w:rsidRPr="007C796E">
        <w:rPr>
          <w:rFonts w:ascii="Times New Roman" w:eastAsia="Times New Roman" w:hAnsi="Times New Roman" w:cs="Times New Roman"/>
          <w:sz w:val="28"/>
          <w:szCs w:val="28"/>
          <w:lang w:eastAsia="ru-RU"/>
        </w:rPr>
        <w:instrText xml:space="preserve"> HYPERLINK "https://ru.wikipedia.org/wiki/XX_%D0%B2%D0%B5%D0%BA" </w:instrText>
      </w:r>
      <w:r w:rsidR="007C796E" w:rsidRPr="007C796E">
        <w:rPr>
          <w:rFonts w:ascii="Times New Roman" w:eastAsia="Times New Roman" w:hAnsi="Times New Roman" w:cs="Times New Roman"/>
          <w:sz w:val="28"/>
          <w:szCs w:val="28"/>
          <w:lang w:eastAsia="ru-RU"/>
        </w:rPr>
        <w:fldChar w:fldCharType="separate"/>
      </w:r>
      <w:r w:rsidR="007C796E">
        <w:rPr>
          <w:rFonts w:ascii="Times New Roman" w:hAnsi="Times New Roman" w:cs="Times New Roman"/>
          <w:sz w:val="28"/>
          <w:szCs w:val="28"/>
        </w:rPr>
        <w:t>XX</w:t>
      </w:r>
      <w:r w:rsidR="007C796E" w:rsidRPr="007C796E">
        <w:rPr>
          <w:rFonts w:ascii="Times New Roman" w:hAnsi="Times New Roman" w:cs="Times New Roman"/>
          <w:sz w:val="28"/>
          <w:szCs w:val="28"/>
        </w:rPr>
        <w:t>_век(дата зверненя  10.04.2020).</w:t>
      </w:r>
    </w:p>
    <w:p w:rsidR="007C796E" w:rsidRPr="00E05C0E" w:rsidRDefault="007C796E" w:rsidP="00E05C0E">
      <w:pPr>
        <w:pStyle w:val="a4"/>
        <w:rPr>
          <w:rFonts w:ascii="Times New Roman" w:hAnsi="Times New Roman" w:cs="Times New Roman"/>
          <w:sz w:val="28"/>
          <w:szCs w:val="28"/>
        </w:rPr>
      </w:pPr>
      <w:r w:rsidRPr="007C796E">
        <w:rPr>
          <w:rFonts w:ascii="Times New Roman" w:eastAsia="Times New Roman" w:hAnsi="Times New Roman" w:cs="Times New Roman"/>
          <w:sz w:val="28"/>
          <w:szCs w:val="28"/>
          <w:lang w:eastAsia="ru-RU"/>
        </w:rPr>
        <w:fldChar w:fldCharType="end"/>
      </w:r>
      <w:r w:rsidR="00532ECB" w:rsidRPr="007C796E">
        <w:rPr>
          <w:rFonts w:ascii="Times New Roman" w:hAnsi="Times New Roman" w:cs="Times New Roman"/>
          <w:sz w:val="28"/>
          <w:szCs w:val="28"/>
          <w:lang w:val="uk-UA"/>
        </w:rPr>
        <w:t>3.</w:t>
      </w:r>
      <w:r w:rsidRPr="007C796E">
        <w:rPr>
          <w:lang w:val="uk-UA"/>
        </w:rPr>
        <w:t xml:space="preserve"> </w:t>
      </w:r>
      <w:r w:rsidR="00E05C0E" w:rsidRPr="007C796E">
        <w:rPr>
          <w:rFonts w:ascii="Times New Roman" w:hAnsi="Times New Roman" w:cs="Times New Roman"/>
          <w:sz w:val="28"/>
          <w:szCs w:val="28"/>
        </w:rPr>
        <w:t xml:space="preserve">[Електронний ресурс]: Вікіпедія.Вільна енциклопедія. – Режим доступу: </w:t>
      </w:r>
      <w:hyperlink r:id="rId45" w:history="1">
        <w:r w:rsidRPr="007C796E">
          <w:rPr>
            <w:rFonts w:ascii="Times New Roman" w:hAnsi="Times New Roman" w:cs="Times New Roman"/>
            <w:sz w:val="28"/>
            <w:szCs w:val="28"/>
          </w:rPr>
          <w:t>https</w:t>
        </w:r>
        <w:r w:rsidRPr="007C796E">
          <w:rPr>
            <w:rFonts w:ascii="Times New Roman" w:hAnsi="Times New Roman" w:cs="Times New Roman"/>
            <w:sz w:val="28"/>
            <w:szCs w:val="28"/>
            <w:lang w:val="uk-UA"/>
          </w:rPr>
          <w:t>://</w:t>
        </w:r>
        <w:r w:rsidRPr="007C796E">
          <w:rPr>
            <w:rFonts w:ascii="Times New Roman" w:hAnsi="Times New Roman" w:cs="Times New Roman"/>
            <w:sz w:val="28"/>
            <w:szCs w:val="28"/>
          </w:rPr>
          <w:t>uk</w:t>
        </w:r>
        <w:r w:rsidRPr="007C796E">
          <w:rPr>
            <w:rFonts w:ascii="Times New Roman" w:hAnsi="Times New Roman" w:cs="Times New Roman"/>
            <w:sz w:val="28"/>
            <w:szCs w:val="28"/>
            <w:lang w:val="uk-UA"/>
          </w:rPr>
          <w:t>.</w:t>
        </w:r>
        <w:r w:rsidRPr="007C796E">
          <w:rPr>
            <w:rFonts w:ascii="Times New Roman" w:hAnsi="Times New Roman" w:cs="Times New Roman"/>
            <w:sz w:val="28"/>
            <w:szCs w:val="28"/>
          </w:rPr>
          <w:t>wikipedia</w:t>
        </w:r>
        <w:r w:rsidRPr="007C796E">
          <w:rPr>
            <w:rFonts w:ascii="Times New Roman" w:hAnsi="Times New Roman" w:cs="Times New Roman"/>
            <w:sz w:val="28"/>
            <w:szCs w:val="28"/>
            <w:lang w:val="uk-UA"/>
          </w:rPr>
          <w:t>.</w:t>
        </w:r>
        <w:r w:rsidRPr="007C796E">
          <w:rPr>
            <w:rFonts w:ascii="Times New Roman" w:hAnsi="Times New Roman" w:cs="Times New Roman"/>
            <w:sz w:val="28"/>
            <w:szCs w:val="28"/>
          </w:rPr>
          <w:t>org</w:t>
        </w:r>
        <w:r w:rsidRPr="007C796E">
          <w:rPr>
            <w:rFonts w:ascii="Times New Roman" w:hAnsi="Times New Roman" w:cs="Times New Roman"/>
            <w:sz w:val="28"/>
            <w:szCs w:val="28"/>
            <w:lang w:val="uk-UA"/>
          </w:rPr>
          <w:t>/</w:t>
        </w:r>
        <w:r w:rsidRPr="007C796E">
          <w:rPr>
            <w:rFonts w:ascii="Times New Roman" w:hAnsi="Times New Roman" w:cs="Times New Roman"/>
            <w:sz w:val="28"/>
            <w:szCs w:val="28"/>
          </w:rPr>
          <w:t>wiki</w:t>
        </w:r>
        <w:r w:rsidRPr="007C796E">
          <w:rPr>
            <w:rFonts w:ascii="Times New Roman" w:hAnsi="Times New Roman" w:cs="Times New Roman"/>
            <w:sz w:val="28"/>
            <w:szCs w:val="28"/>
            <w:lang w:val="uk-UA"/>
          </w:rPr>
          <w:t>/</w:t>
        </w:r>
        <w:r w:rsidRPr="007C796E">
          <w:rPr>
            <w:rFonts w:ascii="Times New Roman" w:hAnsi="Times New Roman" w:cs="Times New Roman"/>
            <w:sz w:val="28"/>
            <w:szCs w:val="28"/>
          </w:rPr>
          <w:t>Дніпро_(місто)</w:t>
        </w:r>
      </w:hyperlink>
      <w:r w:rsidR="00E05C0E" w:rsidRPr="00E05C0E">
        <w:t xml:space="preserve"> </w:t>
      </w:r>
      <w:r w:rsidR="00E05C0E" w:rsidRPr="00E05C0E">
        <w:rPr>
          <w:rFonts w:ascii="Times New Roman" w:hAnsi="Times New Roman" w:cs="Times New Roman"/>
          <w:sz w:val="28"/>
          <w:szCs w:val="28"/>
        </w:rPr>
        <w:t>(дата зверненя  10.04.2020).</w:t>
      </w:r>
    </w:p>
    <w:p w:rsidR="00532ECB" w:rsidRDefault="00532ECB" w:rsidP="00425284">
      <w:pPr>
        <w:pStyle w:val="a4"/>
        <w:jc w:val="both"/>
        <w:rPr>
          <w:rFonts w:ascii="Times New Roman" w:hAnsi="Times New Roman" w:cs="Times New Roman"/>
          <w:sz w:val="28"/>
          <w:szCs w:val="28"/>
        </w:rPr>
      </w:pPr>
      <w:r w:rsidRPr="007C796E">
        <w:rPr>
          <w:rFonts w:ascii="Times New Roman" w:hAnsi="Times New Roman" w:cs="Times New Roman"/>
          <w:sz w:val="28"/>
          <w:szCs w:val="28"/>
        </w:rPr>
        <w:t>4.</w:t>
      </w:r>
      <w:r w:rsidR="00052601">
        <w:t xml:space="preserve"> </w:t>
      </w:r>
      <w:r w:rsidR="00052601" w:rsidRPr="00052601">
        <w:rPr>
          <w:rFonts w:ascii="Times New Roman" w:hAnsi="Times New Roman" w:cs="Times New Roman"/>
          <w:sz w:val="28"/>
          <w:szCs w:val="28"/>
        </w:rPr>
        <w:t>Земельний кодекс України: прийнятий Верхов. Радою України від 25.Ю.2001р. № 132/94-ВР// Відом. Верхов. Ради України. -2002.</w:t>
      </w:r>
    </w:p>
    <w:p w:rsidR="00052601" w:rsidRDefault="00052601" w:rsidP="003D60D7">
      <w:pPr>
        <w:pStyle w:val="a4"/>
        <w:rPr>
          <w:rFonts w:ascii="Times New Roman" w:hAnsi="Times New Roman" w:cs="Times New Roman"/>
          <w:sz w:val="28"/>
          <w:szCs w:val="28"/>
        </w:rPr>
      </w:pPr>
      <w:r>
        <w:rPr>
          <w:rFonts w:ascii="Times New Roman" w:hAnsi="Times New Roman" w:cs="Times New Roman"/>
          <w:sz w:val="28"/>
          <w:szCs w:val="28"/>
          <w:lang w:val="uk-UA"/>
        </w:rPr>
        <w:t>5.</w:t>
      </w:r>
      <w:r w:rsidR="003D60D7" w:rsidRPr="003D60D7">
        <w:rPr>
          <w:rFonts w:ascii="Times New Roman" w:hAnsi="Times New Roman" w:cs="Times New Roman"/>
          <w:sz w:val="28"/>
          <w:szCs w:val="28"/>
          <w:lang w:val="uk-UA"/>
        </w:rPr>
        <w:t xml:space="preserve"> </w:t>
      </w:r>
      <w:r w:rsidR="003D60D7" w:rsidRPr="007C796E">
        <w:rPr>
          <w:lang w:val="uk-UA"/>
        </w:rPr>
        <w:t xml:space="preserve"> </w:t>
      </w:r>
      <w:r w:rsidR="003D60D7" w:rsidRPr="007C796E">
        <w:rPr>
          <w:rFonts w:ascii="Times New Roman" w:hAnsi="Times New Roman" w:cs="Times New Roman"/>
          <w:sz w:val="28"/>
          <w:szCs w:val="28"/>
        </w:rPr>
        <w:t xml:space="preserve">[Електронний ресурс]: Вікіпедія.Вільна енциклопедія. – Режим доступу: </w:t>
      </w:r>
      <w:hyperlink r:id="rId46" w:history="1">
        <w:r w:rsidR="003D60D7" w:rsidRPr="003D60D7">
          <w:rPr>
            <w:rFonts w:ascii="Times New Roman" w:hAnsi="Times New Roman" w:cs="Times New Roman"/>
            <w:sz w:val="28"/>
            <w:szCs w:val="28"/>
          </w:rPr>
          <w:t>https</w:t>
        </w:r>
        <w:r w:rsidR="003D60D7" w:rsidRPr="003D60D7">
          <w:rPr>
            <w:rFonts w:ascii="Times New Roman" w:hAnsi="Times New Roman" w:cs="Times New Roman"/>
            <w:sz w:val="28"/>
            <w:szCs w:val="28"/>
            <w:lang w:val="uk-UA"/>
          </w:rPr>
          <w:t>://</w:t>
        </w:r>
        <w:r w:rsidR="003D60D7" w:rsidRPr="003D60D7">
          <w:rPr>
            <w:rFonts w:ascii="Times New Roman" w:hAnsi="Times New Roman" w:cs="Times New Roman"/>
            <w:sz w:val="28"/>
            <w:szCs w:val="28"/>
          </w:rPr>
          <w:t>uk</w:t>
        </w:r>
        <w:r w:rsidR="003D60D7" w:rsidRPr="003D60D7">
          <w:rPr>
            <w:rFonts w:ascii="Times New Roman" w:hAnsi="Times New Roman" w:cs="Times New Roman"/>
            <w:sz w:val="28"/>
            <w:szCs w:val="28"/>
            <w:lang w:val="uk-UA"/>
          </w:rPr>
          <w:t>.</w:t>
        </w:r>
        <w:r w:rsidR="003D60D7" w:rsidRPr="003D60D7">
          <w:rPr>
            <w:rFonts w:ascii="Times New Roman" w:hAnsi="Times New Roman" w:cs="Times New Roman"/>
            <w:sz w:val="28"/>
            <w:szCs w:val="28"/>
          </w:rPr>
          <w:t>wikipedia</w:t>
        </w:r>
        <w:r w:rsidR="003D60D7" w:rsidRPr="003D60D7">
          <w:rPr>
            <w:rFonts w:ascii="Times New Roman" w:hAnsi="Times New Roman" w:cs="Times New Roman"/>
            <w:sz w:val="28"/>
            <w:szCs w:val="28"/>
            <w:lang w:val="uk-UA"/>
          </w:rPr>
          <w:t>.</w:t>
        </w:r>
        <w:r w:rsidR="003D60D7" w:rsidRPr="003D60D7">
          <w:rPr>
            <w:rFonts w:ascii="Times New Roman" w:hAnsi="Times New Roman" w:cs="Times New Roman"/>
            <w:sz w:val="28"/>
            <w:szCs w:val="28"/>
          </w:rPr>
          <w:t>org</w:t>
        </w:r>
        <w:r w:rsidR="003D60D7" w:rsidRPr="003D60D7">
          <w:rPr>
            <w:rFonts w:ascii="Times New Roman" w:hAnsi="Times New Roman" w:cs="Times New Roman"/>
            <w:sz w:val="28"/>
            <w:szCs w:val="28"/>
            <w:lang w:val="uk-UA"/>
          </w:rPr>
          <w:t>/</w:t>
        </w:r>
        <w:r w:rsidR="003D60D7" w:rsidRPr="003D60D7">
          <w:rPr>
            <w:rFonts w:ascii="Times New Roman" w:hAnsi="Times New Roman" w:cs="Times New Roman"/>
            <w:sz w:val="28"/>
            <w:szCs w:val="28"/>
          </w:rPr>
          <w:t>wiki</w:t>
        </w:r>
        <w:r w:rsidR="003D60D7" w:rsidRPr="003D60D7">
          <w:rPr>
            <w:rFonts w:ascii="Times New Roman" w:hAnsi="Times New Roman" w:cs="Times New Roman"/>
            <w:sz w:val="28"/>
            <w:szCs w:val="28"/>
            <w:lang w:val="uk-UA"/>
          </w:rPr>
          <w:t>/Інфраструктура</w:t>
        </w:r>
      </w:hyperlink>
      <w:r w:rsidR="003D60D7" w:rsidRPr="003D60D7">
        <w:rPr>
          <w:sz w:val="24"/>
        </w:rPr>
        <w:t xml:space="preserve"> </w:t>
      </w:r>
      <w:r w:rsidR="00E05C0E" w:rsidRPr="00E05C0E">
        <w:rPr>
          <w:rFonts w:ascii="Times New Roman" w:hAnsi="Times New Roman" w:cs="Times New Roman"/>
          <w:sz w:val="28"/>
          <w:szCs w:val="28"/>
        </w:rPr>
        <w:t>(дата зверненя  10.04.2020).</w:t>
      </w:r>
    </w:p>
    <w:p w:rsidR="009044AE" w:rsidRDefault="009044AE" w:rsidP="009044AE">
      <w:pPr>
        <w:rPr>
          <w:rFonts w:ascii="Times New Roman" w:hAnsi="Times New Roman" w:cs="Times New Roman"/>
          <w:sz w:val="28"/>
          <w:szCs w:val="28"/>
        </w:rPr>
      </w:pPr>
      <w:r w:rsidRPr="009044AE">
        <w:rPr>
          <w:rFonts w:ascii="Times New Roman" w:hAnsi="Times New Roman" w:cs="Times New Roman"/>
          <w:sz w:val="28"/>
          <w:szCs w:val="28"/>
        </w:rPr>
        <w:t>6. "ДОСВІД НІМЕЧЧИНИ В ТРАНСФОРМАЦІЇ ГРОМАДСЬКИХ ПРОСТОРІВ МІКРОРАЙОНІВ 1960-80-х рр", Л.В. Козлова Іркутський державний технічний універ</w:t>
      </w:r>
      <w:r>
        <w:rPr>
          <w:rFonts w:ascii="Times New Roman" w:hAnsi="Times New Roman" w:cs="Times New Roman"/>
          <w:sz w:val="28"/>
          <w:szCs w:val="28"/>
        </w:rPr>
        <w:t>ситет, 2019 Іркутськ, Росія.</w:t>
      </w:r>
    </w:p>
    <w:p w:rsidR="008B2E43" w:rsidRPr="008B2E43" w:rsidRDefault="008B2E43" w:rsidP="008B2E43">
      <w:pPr>
        <w:rPr>
          <w:rFonts w:ascii="Times New Roman" w:hAnsi="Times New Roman" w:cs="Times New Roman"/>
          <w:sz w:val="28"/>
          <w:szCs w:val="28"/>
        </w:rPr>
      </w:pPr>
      <w:r w:rsidRPr="008B2E43">
        <w:rPr>
          <w:rFonts w:ascii="Times New Roman" w:hAnsi="Times New Roman" w:cs="Times New Roman"/>
          <w:sz w:val="28"/>
          <w:szCs w:val="28"/>
        </w:rPr>
        <w:t>7. Містобудівне проектування. Авдотьино Л.Н., Лежава І. Г., Смоляр І.М. 1989</w:t>
      </w:r>
    </w:p>
    <w:p w:rsidR="008B2E43" w:rsidRPr="008B2E43" w:rsidRDefault="008B2E43" w:rsidP="008B2E43">
      <w:pPr>
        <w:rPr>
          <w:rFonts w:ascii="Times New Roman" w:hAnsi="Times New Roman" w:cs="Times New Roman"/>
          <w:sz w:val="28"/>
          <w:szCs w:val="28"/>
        </w:rPr>
      </w:pPr>
      <w:r w:rsidRPr="008B2E43">
        <w:rPr>
          <w:rFonts w:ascii="Times New Roman" w:hAnsi="Times New Roman" w:cs="Times New Roman"/>
          <w:sz w:val="28"/>
          <w:szCs w:val="28"/>
        </w:rPr>
        <w:t>8. Містобудування. Довідник проектувальника. Білоусов В.М. (Ред.). 1978</w:t>
      </w:r>
    </w:p>
    <w:p w:rsidR="008B2E43" w:rsidRPr="008B2E43" w:rsidRDefault="008B2E43" w:rsidP="008B2E43">
      <w:pPr>
        <w:rPr>
          <w:rFonts w:ascii="Times New Roman" w:hAnsi="Times New Roman" w:cs="Times New Roman"/>
          <w:sz w:val="28"/>
          <w:szCs w:val="28"/>
        </w:rPr>
      </w:pPr>
      <w:r w:rsidRPr="008B2E43">
        <w:rPr>
          <w:rFonts w:ascii="Times New Roman" w:hAnsi="Times New Roman" w:cs="Times New Roman"/>
          <w:sz w:val="28"/>
          <w:szCs w:val="28"/>
        </w:rPr>
        <w:t>9. Прикладні методи містобудівних досліджень. Сосновський В. А., Русакова Н. С. 2006</w:t>
      </w:r>
    </w:p>
    <w:p w:rsidR="009044AE" w:rsidRDefault="008B2E43" w:rsidP="008B2E43">
      <w:pPr>
        <w:rPr>
          <w:rFonts w:ascii="Times New Roman" w:hAnsi="Times New Roman" w:cs="Times New Roman"/>
          <w:sz w:val="28"/>
          <w:szCs w:val="28"/>
          <w:lang w:val="en-US"/>
        </w:rPr>
      </w:pPr>
      <w:r w:rsidRPr="008B2E43">
        <w:rPr>
          <w:rFonts w:ascii="Times New Roman" w:hAnsi="Times New Roman" w:cs="Times New Roman"/>
          <w:sz w:val="28"/>
          <w:szCs w:val="28"/>
        </w:rPr>
        <w:t xml:space="preserve">10. Островський В. Сучасне містобудування: Пер. з пол. / Под ред. </w:t>
      </w:r>
      <w:r w:rsidRPr="008B2E43">
        <w:rPr>
          <w:rFonts w:ascii="Times New Roman" w:hAnsi="Times New Roman" w:cs="Times New Roman"/>
          <w:sz w:val="28"/>
          <w:szCs w:val="28"/>
          <w:lang w:val="en-US"/>
        </w:rPr>
        <w:t>В. В. Владімірова.- М .: Стройиздат, 1979-539</w:t>
      </w:r>
    </w:p>
    <w:p w:rsidR="008B2E43" w:rsidRPr="00DE29E3" w:rsidRDefault="008B2E43" w:rsidP="008B2E43">
      <w:pPr>
        <w:rPr>
          <w:rFonts w:ascii="Times New Roman" w:hAnsi="Times New Roman" w:cs="Times New Roman"/>
          <w:sz w:val="28"/>
          <w:szCs w:val="28"/>
          <w:lang w:val="uk-UA"/>
        </w:rPr>
      </w:pPr>
    </w:p>
    <w:p w:rsidR="009044AE" w:rsidRPr="008B2E43" w:rsidRDefault="009044AE" w:rsidP="003D60D7">
      <w:pPr>
        <w:pStyle w:val="a4"/>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717C4C" w:rsidRPr="008B2E43" w:rsidRDefault="00717C4C" w:rsidP="00425284">
      <w:pPr>
        <w:pStyle w:val="a4"/>
        <w:jc w:val="both"/>
        <w:rPr>
          <w:rFonts w:ascii="Times New Roman" w:hAnsi="Times New Roman" w:cs="Times New Roman"/>
          <w:sz w:val="28"/>
          <w:szCs w:val="28"/>
          <w:lang w:val="en-US"/>
        </w:rPr>
      </w:pPr>
    </w:p>
    <w:p w:rsidR="00F52B57" w:rsidRDefault="00F52B57" w:rsidP="00F52B57">
      <w:pPr>
        <w:pStyle w:val="a4"/>
        <w:rPr>
          <w:rFonts w:ascii="Times New Roman" w:hAnsi="Times New Roman" w:cs="Times New Roman"/>
          <w:sz w:val="28"/>
          <w:szCs w:val="28"/>
          <w:lang w:val="en-US"/>
        </w:rPr>
      </w:pPr>
    </w:p>
    <w:p w:rsidR="00717C4C" w:rsidRPr="000C6D3D" w:rsidRDefault="00717C4C" w:rsidP="00F52B57">
      <w:pPr>
        <w:pStyle w:val="a4"/>
        <w:jc w:val="center"/>
        <w:rPr>
          <w:rFonts w:ascii="Times New Roman" w:hAnsi="Times New Roman" w:cs="Times New Roman"/>
          <w:b/>
          <w:sz w:val="28"/>
          <w:szCs w:val="28"/>
        </w:rPr>
      </w:pPr>
      <w:r w:rsidRPr="000C6D3D">
        <w:rPr>
          <w:rFonts w:ascii="Times New Roman" w:hAnsi="Times New Roman" w:cs="Times New Roman"/>
          <w:b/>
          <w:sz w:val="28"/>
          <w:szCs w:val="28"/>
        </w:rPr>
        <w:lastRenderedPageBreak/>
        <w:t>Додаток 1</w:t>
      </w:r>
    </w:p>
    <w:p w:rsidR="000C6D3D" w:rsidRDefault="000C6D3D" w:rsidP="00425284">
      <w:pPr>
        <w:pStyle w:val="a4"/>
        <w:jc w:val="both"/>
        <w:rPr>
          <w:rFonts w:ascii="Times New Roman" w:hAnsi="Times New Roman" w:cs="Times New Roman"/>
          <w:sz w:val="28"/>
          <w:szCs w:val="28"/>
        </w:rPr>
      </w:pPr>
    </w:p>
    <w:p w:rsidR="000C6D3D" w:rsidRDefault="000C6D3D" w:rsidP="00425284">
      <w:pPr>
        <w:pStyle w:val="a4"/>
        <w:jc w:val="both"/>
        <w:rPr>
          <w:rFonts w:ascii="Times New Roman" w:hAnsi="Times New Roman" w:cs="Times New Roman"/>
          <w:sz w:val="28"/>
          <w:szCs w:val="28"/>
        </w:rPr>
      </w:pPr>
      <w:r>
        <w:rPr>
          <w:rFonts w:ascii="Times New Roman" w:hAnsi="Times New Roman" w:cs="Times New Roman"/>
          <w:sz w:val="28"/>
          <w:szCs w:val="28"/>
        </w:rPr>
        <w:t xml:space="preserve">  </w:t>
      </w:r>
      <w:r w:rsidR="00912169">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0.8pt;height:589.8pt">
            <v:imagedata r:id="rId47" o:title="img-BwKiJv"/>
          </v:shape>
        </w:pict>
      </w:r>
    </w:p>
    <w:p w:rsidR="000C6D3D" w:rsidRDefault="000C6D3D" w:rsidP="00425284">
      <w:pPr>
        <w:pStyle w:val="a4"/>
        <w:jc w:val="both"/>
        <w:rPr>
          <w:rFonts w:ascii="Times New Roman" w:hAnsi="Times New Roman" w:cs="Times New Roman"/>
          <w:sz w:val="28"/>
          <w:szCs w:val="28"/>
        </w:rPr>
      </w:pPr>
      <w:r>
        <w:rPr>
          <w:rFonts w:ascii="Times New Roman" w:hAnsi="Times New Roman" w:cs="Times New Roman"/>
          <w:sz w:val="28"/>
          <w:szCs w:val="28"/>
        </w:rPr>
        <w:t>Таблиця 1.</w:t>
      </w:r>
    </w:p>
    <w:p w:rsidR="002251DD" w:rsidRDefault="00912169" w:rsidP="00425284">
      <w:pPr>
        <w:pStyle w:val="a4"/>
        <w:jc w:val="both"/>
        <w:rPr>
          <w:rFonts w:ascii="Times New Roman" w:hAnsi="Times New Roman" w:cs="Times New Roman"/>
          <w:sz w:val="28"/>
          <w:szCs w:val="28"/>
        </w:rPr>
      </w:pPr>
      <w:r>
        <w:rPr>
          <w:rFonts w:ascii="Times New Roman" w:hAnsi="Times New Roman" w:cs="Times New Roman"/>
          <w:sz w:val="28"/>
          <w:szCs w:val="28"/>
        </w:rPr>
        <w:lastRenderedPageBreak/>
        <w:pict>
          <v:shape id="_x0000_i1026" type="#_x0000_t75" style="width:337.8pt;height:477pt">
            <v:imagedata r:id="rId48" o:title="image004"/>
          </v:shape>
        </w:pict>
      </w:r>
    </w:p>
    <w:p w:rsidR="002251DD" w:rsidRDefault="002251DD" w:rsidP="0042528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Таблиця 2.</w:t>
      </w:r>
    </w:p>
    <w:p w:rsidR="002D308B" w:rsidRDefault="00912169" w:rsidP="0042528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pict>
          <v:shape id="_x0000_i1027" type="#_x0000_t75" style="width:500.4pt;height:259.8pt">
            <v:imagedata r:id="rId49" o:title="жилье1"/>
          </v:shape>
        </w:pict>
      </w:r>
    </w:p>
    <w:p w:rsidR="002D308B" w:rsidRDefault="002D308B" w:rsidP="00425284">
      <w:pPr>
        <w:pStyle w:val="a4"/>
        <w:jc w:val="both"/>
        <w:rPr>
          <w:rFonts w:ascii="Times New Roman" w:hAnsi="Times New Roman" w:cs="Times New Roman"/>
          <w:sz w:val="28"/>
          <w:szCs w:val="28"/>
          <w:lang w:val="uk-UA"/>
        </w:rPr>
      </w:pPr>
      <w:r>
        <w:rPr>
          <w:rFonts w:ascii="Times New Roman" w:hAnsi="Times New Roman" w:cs="Times New Roman"/>
          <w:sz w:val="28"/>
          <w:szCs w:val="28"/>
          <w:lang w:val="uk-UA"/>
        </w:rPr>
        <w:t>Таблиця 3.</w:t>
      </w:r>
    </w:p>
    <w:p w:rsidR="003F4C9A" w:rsidRDefault="00912169" w:rsidP="003F4C9A">
      <w:pPr>
        <w:pStyle w:val="a4"/>
        <w:jc w:val="center"/>
        <w:rPr>
          <w:rFonts w:ascii="Times New Roman" w:hAnsi="Times New Roman" w:cs="Times New Roman"/>
          <w:sz w:val="28"/>
          <w:szCs w:val="28"/>
          <w:lang w:val="uk-UA"/>
        </w:rPr>
      </w:pPr>
      <w:r>
        <w:rPr>
          <w:rFonts w:ascii="Times New Roman" w:hAnsi="Times New Roman" w:cs="Times New Roman"/>
          <w:sz w:val="28"/>
          <w:szCs w:val="28"/>
          <w:lang w:val="uk-UA"/>
        </w:rPr>
        <w:pict>
          <v:shape id="_x0000_i1028" type="#_x0000_t75" style="width:211.8pt;height:345pt">
            <v:imagedata r:id="rId50" o:title="image1_1"/>
          </v:shape>
        </w:pict>
      </w:r>
    </w:p>
    <w:p w:rsidR="003F4C9A" w:rsidRDefault="003F4C9A" w:rsidP="003F4C9A">
      <w:pPr>
        <w:pStyle w:val="a4"/>
        <w:jc w:val="center"/>
        <w:rPr>
          <w:rFonts w:ascii="Times New Roman" w:hAnsi="Times New Roman" w:cs="Times New Roman"/>
          <w:sz w:val="28"/>
          <w:szCs w:val="28"/>
          <w:lang w:val="uk-UA"/>
        </w:rPr>
      </w:pPr>
      <w:r>
        <w:rPr>
          <w:rFonts w:ascii="Times New Roman" w:hAnsi="Times New Roman" w:cs="Times New Roman"/>
          <w:sz w:val="28"/>
          <w:szCs w:val="28"/>
          <w:lang w:val="uk-UA"/>
        </w:rPr>
        <w:t>Таблиця 4.</w:t>
      </w:r>
    </w:p>
    <w:p w:rsidR="003F4C9A" w:rsidRDefault="00912169" w:rsidP="003F4C9A">
      <w:pPr>
        <w:pStyle w:val="a4"/>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pict>
          <v:shape id="_x0000_i1029" type="#_x0000_t75" style="width:442.8pt;height:215.4pt">
            <v:imagedata r:id="rId51" o:title="image002"/>
          </v:shape>
        </w:pict>
      </w:r>
    </w:p>
    <w:p w:rsidR="003F4C9A" w:rsidRDefault="003F4C9A" w:rsidP="003F4C9A">
      <w:pPr>
        <w:pStyle w:val="a4"/>
        <w:jc w:val="center"/>
        <w:rPr>
          <w:rFonts w:ascii="Times New Roman" w:hAnsi="Times New Roman" w:cs="Times New Roman"/>
          <w:sz w:val="28"/>
          <w:szCs w:val="28"/>
          <w:lang w:val="uk-UA"/>
        </w:rPr>
      </w:pPr>
      <w:r>
        <w:rPr>
          <w:rFonts w:ascii="Times New Roman" w:hAnsi="Times New Roman" w:cs="Times New Roman"/>
          <w:sz w:val="28"/>
          <w:szCs w:val="28"/>
          <w:lang w:val="uk-UA"/>
        </w:rPr>
        <w:t>Таблиця 4.1.</w:t>
      </w:r>
    </w:p>
    <w:p w:rsidR="00E86F01" w:rsidRDefault="001E62E0" w:rsidP="003F4C9A">
      <w:pPr>
        <w:pStyle w:val="a4"/>
        <w:jc w:val="center"/>
        <w:rPr>
          <w:rFonts w:ascii="Times New Roman" w:hAnsi="Times New Roman" w:cs="Times New Roman"/>
          <w:sz w:val="28"/>
          <w:szCs w:val="28"/>
          <w:lang w:val="uk-UA"/>
        </w:rPr>
      </w:pPr>
      <w:r>
        <w:rPr>
          <w:noProof/>
          <w:lang w:eastAsia="ru-RU"/>
        </w:rPr>
        <w:drawing>
          <wp:inline distT="0" distB="0" distL="0" distR="0" wp14:anchorId="1C501C7F" wp14:editId="27042C2D">
            <wp:extent cx="6645910" cy="1797685"/>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45910" cy="1797685"/>
                    </a:xfrm>
                    <a:prstGeom prst="rect">
                      <a:avLst/>
                    </a:prstGeom>
                  </pic:spPr>
                </pic:pic>
              </a:graphicData>
            </a:graphic>
          </wp:inline>
        </w:drawing>
      </w:r>
    </w:p>
    <w:p w:rsidR="001E62E0" w:rsidRDefault="001E62E0" w:rsidP="003F4C9A">
      <w:pPr>
        <w:pStyle w:val="a4"/>
        <w:jc w:val="center"/>
        <w:rPr>
          <w:rFonts w:ascii="Times New Roman" w:hAnsi="Times New Roman" w:cs="Times New Roman"/>
          <w:sz w:val="28"/>
          <w:szCs w:val="28"/>
          <w:lang w:val="uk-UA"/>
        </w:rPr>
      </w:pPr>
      <w:r>
        <w:rPr>
          <w:rFonts w:ascii="Times New Roman" w:hAnsi="Times New Roman" w:cs="Times New Roman"/>
          <w:sz w:val="28"/>
          <w:szCs w:val="28"/>
          <w:lang w:val="uk-UA"/>
        </w:rPr>
        <w:t>Таблиця 5.</w:t>
      </w:r>
    </w:p>
    <w:p w:rsidR="001E62E0" w:rsidRDefault="001E62E0" w:rsidP="003F4C9A">
      <w:pPr>
        <w:pStyle w:val="a4"/>
        <w:jc w:val="center"/>
        <w:rPr>
          <w:rFonts w:ascii="Times New Roman" w:hAnsi="Times New Roman" w:cs="Times New Roman"/>
          <w:sz w:val="28"/>
          <w:szCs w:val="28"/>
          <w:lang w:val="uk-UA"/>
        </w:rPr>
      </w:pPr>
    </w:p>
    <w:p w:rsidR="001E62E0" w:rsidRDefault="001E62E0" w:rsidP="003F4C9A">
      <w:pPr>
        <w:pStyle w:val="a4"/>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pict>
          <v:shape id="_x0000_i1030" type="#_x0000_t75" style="width:522.6pt;height:335.4pt">
            <v:imagedata r:id="rId53" o:title="Таблица_Эволюция ЖР_Лысенко_2020"/>
          </v:shape>
        </w:pict>
      </w:r>
    </w:p>
    <w:p w:rsidR="001E62E0" w:rsidRDefault="001E62E0" w:rsidP="003F4C9A">
      <w:pPr>
        <w:pStyle w:val="a4"/>
        <w:jc w:val="center"/>
        <w:rPr>
          <w:rFonts w:ascii="Times New Roman" w:hAnsi="Times New Roman" w:cs="Times New Roman"/>
          <w:sz w:val="28"/>
          <w:szCs w:val="28"/>
          <w:lang w:val="uk-UA"/>
        </w:rPr>
      </w:pPr>
      <w:r>
        <w:rPr>
          <w:rFonts w:ascii="Times New Roman" w:hAnsi="Times New Roman" w:cs="Times New Roman"/>
          <w:sz w:val="28"/>
          <w:szCs w:val="28"/>
          <w:lang w:val="uk-UA"/>
        </w:rPr>
        <w:t>Таблиця 6.</w:t>
      </w:r>
    </w:p>
    <w:p w:rsidR="000A3A5A" w:rsidRDefault="000A3A5A" w:rsidP="003F4C9A">
      <w:pPr>
        <w:pStyle w:val="a4"/>
        <w:jc w:val="center"/>
        <w:rPr>
          <w:rFonts w:ascii="Times New Roman" w:hAnsi="Times New Roman" w:cs="Times New Roman"/>
          <w:sz w:val="28"/>
          <w:szCs w:val="28"/>
          <w:lang w:val="en-US"/>
        </w:rPr>
      </w:pPr>
      <w:r>
        <w:rPr>
          <w:noProof/>
          <w:lang w:eastAsia="ru-RU"/>
        </w:rPr>
        <w:drawing>
          <wp:inline distT="0" distB="0" distL="0" distR="0" wp14:anchorId="68E342CE" wp14:editId="2F045FFC">
            <wp:extent cx="6645910" cy="2677795"/>
            <wp:effectExtent l="0" t="0" r="254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45910" cy="2677795"/>
                    </a:xfrm>
                    <a:prstGeom prst="rect">
                      <a:avLst/>
                    </a:prstGeom>
                  </pic:spPr>
                </pic:pic>
              </a:graphicData>
            </a:graphic>
          </wp:inline>
        </w:drawing>
      </w:r>
    </w:p>
    <w:p w:rsidR="000A3A5A" w:rsidRDefault="000A3A5A" w:rsidP="003F4C9A">
      <w:pPr>
        <w:pStyle w:val="a4"/>
        <w:jc w:val="center"/>
        <w:rPr>
          <w:rFonts w:ascii="Times New Roman" w:hAnsi="Times New Roman" w:cs="Times New Roman"/>
          <w:sz w:val="28"/>
          <w:szCs w:val="28"/>
          <w:lang w:val="uk-UA"/>
        </w:rPr>
      </w:pPr>
      <w:r>
        <w:rPr>
          <w:rFonts w:ascii="Times New Roman" w:hAnsi="Times New Roman" w:cs="Times New Roman"/>
          <w:sz w:val="28"/>
          <w:szCs w:val="28"/>
          <w:lang w:val="uk-UA"/>
        </w:rPr>
        <w:t>Таблиця 7.</w:t>
      </w:r>
    </w:p>
    <w:p w:rsidR="000A3A5A" w:rsidRDefault="000A3A5A" w:rsidP="003F4C9A">
      <w:pPr>
        <w:pStyle w:val="a4"/>
        <w:jc w:val="center"/>
        <w:rPr>
          <w:rFonts w:ascii="Times New Roman" w:hAnsi="Times New Roman" w:cs="Times New Roman"/>
          <w:sz w:val="28"/>
          <w:szCs w:val="28"/>
          <w:lang w:val="uk-UA"/>
        </w:rPr>
      </w:pPr>
      <w:r>
        <w:rPr>
          <w:noProof/>
          <w:lang w:eastAsia="ru-RU"/>
        </w:rPr>
        <w:lastRenderedPageBreak/>
        <w:drawing>
          <wp:inline distT="0" distB="0" distL="0" distR="0" wp14:anchorId="0756E96E" wp14:editId="723E1F5A">
            <wp:extent cx="6645910" cy="2647950"/>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45910" cy="2647950"/>
                    </a:xfrm>
                    <a:prstGeom prst="rect">
                      <a:avLst/>
                    </a:prstGeom>
                  </pic:spPr>
                </pic:pic>
              </a:graphicData>
            </a:graphic>
          </wp:inline>
        </w:drawing>
      </w:r>
    </w:p>
    <w:p w:rsidR="000A3A5A" w:rsidRPr="000A3A5A" w:rsidRDefault="000A3A5A" w:rsidP="003F4C9A">
      <w:pPr>
        <w:pStyle w:val="a4"/>
        <w:jc w:val="center"/>
        <w:rPr>
          <w:rFonts w:ascii="Times New Roman" w:hAnsi="Times New Roman" w:cs="Times New Roman"/>
          <w:sz w:val="28"/>
          <w:szCs w:val="28"/>
          <w:lang w:val="uk-UA"/>
        </w:rPr>
      </w:pPr>
      <w:r>
        <w:rPr>
          <w:rFonts w:ascii="Times New Roman" w:hAnsi="Times New Roman" w:cs="Times New Roman"/>
          <w:sz w:val="28"/>
          <w:szCs w:val="28"/>
          <w:lang w:val="uk-UA"/>
        </w:rPr>
        <w:t>Таблиця 8.</w:t>
      </w:r>
    </w:p>
    <w:p w:rsidR="003F4C9A" w:rsidRDefault="000A3A5A" w:rsidP="00425284">
      <w:pPr>
        <w:pStyle w:val="a4"/>
        <w:jc w:val="both"/>
        <w:rPr>
          <w:rFonts w:ascii="Times New Roman" w:hAnsi="Times New Roman" w:cs="Times New Roman"/>
          <w:sz w:val="28"/>
          <w:szCs w:val="28"/>
          <w:lang w:val="uk-UA"/>
        </w:rPr>
      </w:pPr>
      <w:r>
        <w:rPr>
          <w:noProof/>
          <w:lang w:eastAsia="ru-RU"/>
        </w:rPr>
        <w:drawing>
          <wp:inline distT="0" distB="0" distL="0" distR="0" wp14:anchorId="62F424B7" wp14:editId="66093A34">
            <wp:extent cx="6645910" cy="4657725"/>
            <wp:effectExtent l="0" t="0" r="254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45910" cy="4657725"/>
                    </a:xfrm>
                    <a:prstGeom prst="rect">
                      <a:avLst/>
                    </a:prstGeom>
                  </pic:spPr>
                </pic:pic>
              </a:graphicData>
            </a:graphic>
          </wp:inline>
        </w:drawing>
      </w:r>
    </w:p>
    <w:p w:rsidR="000A3A5A" w:rsidRDefault="000A3A5A" w:rsidP="000A3A5A">
      <w:pPr>
        <w:pStyle w:val="a4"/>
        <w:jc w:val="center"/>
        <w:rPr>
          <w:rFonts w:ascii="Times New Roman" w:hAnsi="Times New Roman" w:cs="Times New Roman"/>
          <w:sz w:val="28"/>
          <w:szCs w:val="28"/>
          <w:lang w:val="uk-UA"/>
        </w:rPr>
      </w:pPr>
      <w:r>
        <w:rPr>
          <w:rFonts w:ascii="Times New Roman" w:hAnsi="Times New Roman" w:cs="Times New Roman"/>
          <w:sz w:val="28"/>
          <w:szCs w:val="28"/>
          <w:lang w:val="uk-UA"/>
        </w:rPr>
        <w:t>Таблиця 9.</w:t>
      </w:r>
    </w:p>
    <w:p w:rsidR="007919C3" w:rsidRPr="008C15C8" w:rsidRDefault="007919C3" w:rsidP="000A3A5A">
      <w:pPr>
        <w:pStyle w:val="a4"/>
        <w:jc w:val="center"/>
        <w:rPr>
          <w:rFonts w:ascii="Times New Roman" w:hAnsi="Times New Roman" w:cs="Times New Roman"/>
          <w:sz w:val="28"/>
          <w:szCs w:val="28"/>
          <w:lang w:val="en-US"/>
        </w:rPr>
      </w:pPr>
    </w:p>
    <w:p w:rsidR="007D2EAB" w:rsidRDefault="007D2EAB" w:rsidP="00425284">
      <w:pPr>
        <w:pStyle w:val="a4"/>
        <w:jc w:val="both"/>
        <w:rPr>
          <w:rFonts w:ascii="Times New Roman" w:hAnsi="Times New Roman" w:cs="Times New Roman"/>
          <w:sz w:val="28"/>
          <w:szCs w:val="28"/>
          <w:lang w:val="uk-UA"/>
        </w:rPr>
      </w:pPr>
      <w:r>
        <w:rPr>
          <w:noProof/>
          <w:lang w:eastAsia="ru-RU"/>
        </w:rPr>
        <w:lastRenderedPageBreak/>
        <w:drawing>
          <wp:inline distT="0" distB="0" distL="0" distR="0" wp14:anchorId="08330DBA" wp14:editId="260E279C">
            <wp:extent cx="5539740" cy="8010000"/>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51648" cy="8027218"/>
                    </a:xfrm>
                    <a:prstGeom prst="rect">
                      <a:avLst/>
                    </a:prstGeom>
                  </pic:spPr>
                </pic:pic>
              </a:graphicData>
            </a:graphic>
          </wp:inline>
        </w:drawing>
      </w:r>
    </w:p>
    <w:p w:rsidR="007D2EAB" w:rsidRDefault="007D2EAB" w:rsidP="007D2EAB">
      <w:pPr>
        <w:pStyle w:val="a4"/>
        <w:rPr>
          <w:rFonts w:ascii="Times New Roman" w:hAnsi="Times New Roman" w:cs="Times New Roman"/>
          <w:sz w:val="28"/>
          <w:szCs w:val="28"/>
          <w:lang w:val="uk-UA"/>
        </w:rPr>
      </w:pPr>
      <w:r>
        <w:rPr>
          <w:lang w:val="uk-UA"/>
        </w:rPr>
        <w:t xml:space="preserve">                                                     </w:t>
      </w:r>
      <w:r>
        <w:rPr>
          <w:rFonts w:ascii="Times New Roman" w:hAnsi="Times New Roman" w:cs="Times New Roman"/>
          <w:sz w:val="28"/>
          <w:szCs w:val="28"/>
          <w:lang w:val="uk-UA"/>
        </w:rPr>
        <w:t xml:space="preserve">Таблиця </w:t>
      </w:r>
      <w:r>
        <w:rPr>
          <w:rFonts w:ascii="Times New Roman" w:hAnsi="Times New Roman" w:cs="Times New Roman"/>
          <w:sz w:val="28"/>
          <w:szCs w:val="28"/>
          <w:lang w:val="uk-UA"/>
        </w:rPr>
        <w:t>10</w:t>
      </w:r>
      <w:r>
        <w:rPr>
          <w:rFonts w:ascii="Times New Roman" w:hAnsi="Times New Roman" w:cs="Times New Roman"/>
          <w:sz w:val="28"/>
          <w:szCs w:val="28"/>
          <w:lang w:val="uk-UA"/>
        </w:rPr>
        <w:t>.</w:t>
      </w:r>
    </w:p>
    <w:p w:rsidR="000A3A5A" w:rsidRDefault="007D2EAB" w:rsidP="007D2EAB">
      <w:pPr>
        <w:tabs>
          <w:tab w:val="left" w:pos="3072"/>
        </w:tabs>
        <w:rPr>
          <w:lang w:val="uk-UA"/>
        </w:rPr>
      </w:pPr>
      <w:r>
        <w:rPr>
          <w:noProof/>
          <w:lang w:eastAsia="ru-RU"/>
        </w:rPr>
        <w:lastRenderedPageBreak/>
        <w:drawing>
          <wp:inline distT="0" distB="0" distL="0" distR="0" wp14:anchorId="46FC0363" wp14:editId="666803E3">
            <wp:extent cx="5715000" cy="8088923"/>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25156" cy="8103298"/>
                    </a:xfrm>
                    <a:prstGeom prst="rect">
                      <a:avLst/>
                    </a:prstGeom>
                  </pic:spPr>
                </pic:pic>
              </a:graphicData>
            </a:graphic>
          </wp:inline>
        </w:drawing>
      </w:r>
    </w:p>
    <w:p w:rsidR="007D2EAB" w:rsidRDefault="00DA22C2" w:rsidP="007D2EAB">
      <w:pPr>
        <w:tabs>
          <w:tab w:val="left" w:pos="3072"/>
        </w:tabs>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7D2EAB">
        <w:rPr>
          <w:rFonts w:ascii="Times New Roman" w:hAnsi="Times New Roman" w:cs="Times New Roman"/>
          <w:sz w:val="28"/>
          <w:szCs w:val="28"/>
          <w:lang w:val="uk-UA"/>
        </w:rPr>
        <w:t>Таблиця 1</w:t>
      </w:r>
      <w:r w:rsidR="007D2EAB">
        <w:rPr>
          <w:rFonts w:ascii="Times New Roman" w:hAnsi="Times New Roman" w:cs="Times New Roman"/>
          <w:sz w:val="28"/>
          <w:szCs w:val="28"/>
          <w:lang w:val="uk-UA"/>
        </w:rPr>
        <w:t>1</w:t>
      </w:r>
      <w:r w:rsidR="007D2EAB">
        <w:rPr>
          <w:rFonts w:ascii="Times New Roman" w:hAnsi="Times New Roman" w:cs="Times New Roman"/>
          <w:sz w:val="28"/>
          <w:szCs w:val="28"/>
          <w:lang w:val="uk-UA"/>
        </w:rPr>
        <w:t>.</w:t>
      </w:r>
    </w:p>
    <w:p w:rsidR="000A071C" w:rsidRPr="000A071C" w:rsidRDefault="00012900" w:rsidP="00153962">
      <w:pPr>
        <w:tabs>
          <w:tab w:val="left" w:pos="3072"/>
        </w:tabs>
        <w:rPr>
          <w:lang w:val="en-US"/>
        </w:rPr>
      </w:pPr>
      <w:r>
        <w:rPr>
          <w:noProof/>
          <w:lang w:eastAsia="ru-RU"/>
        </w:rPr>
        <w:lastRenderedPageBreak/>
        <w:drawing>
          <wp:inline distT="0" distB="0" distL="0" distR="0" wp14:anchorId="29DD59FB" wp14:editId="2BD1A8F5">
            <wp:extent cx="5455920" cy="800586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71561" cy="8028816"/>
                    </a:xfrm>
                    <a:prstGeom prst="rect">
                      <a:avLst/>
                    </a:prstGeom>
                  </pic:spPr>
                </pic:pic>
              </a:graphicData>
            </a:graphic>
          </wp:inline>
        </w:drawing>
      </w:r>
      <w:r w:rsidR="000A071C">
        <w:rPr>
          <w:rFonts w:ascii="Times New Roman" w:hAnsi="Times New Roman" w:cs="Times New Roman"/>
          <w:sz w:val="28"/>
          <w:szCs w:val="28"/>
          <w:lang w:val="uk-UA"/>
        </w:rPr>
        <w:t>Таблиця 1</w:t>
      </w:r>
      <w:r w:rsidR="000A071C">
        <w:rPr>
          <w:rFonts w:ascii="Times New Roman" w:hAnsi="Times New Roman" w:cs="Times New Roman"/>
          <w:sz w:val="28"/>
          <w:szCs w:val="28"/>
          <w:lang w:val="en-US"/>
        </w:rPr>
        <w:t>2</w:t>
      </w:r>
      <w:r w:rsidR="000A071C">
        <w:rPr>
          <w:rFonts w:ascii="Times New Roman" w:hAnsi="Times New Roman" w:cs="Times New Roman"/>
          <w:sz w:val="28"/>
          <w:szCs w:val="28"/>
          <w:lang w:val="uk-UA"/>
        </w:rPr>
        <w:t>.</w:t>
      </w:r>
    </w:p>
    <w:sectPr w:rsidR="000A071C" w:rsidRPr="000A071C" w:rsidSect="00E80875">
      <w:headerReference w:type="default" r:id="rId60"/>
      <w:footerReference w:type="default" r:id="rId61"/>
      <w:pgSz w:w="11906" w:h="16838"/>
      <w:pgMar w:top="720" w:right="720" w:bottom="720" w:left="720"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7D1C" w:rsidRDefault="009E7D1C" w:rsidP="00EA0B16">
      <w:pPr>
        <w:spacing w:after="0" w:line="240" w:lineRule="auto"/>
      </w:pPr>
      <w:r>
        <w:separator/>
      </w:r>
    </w:p>
  </w:endnote>
  <w:endnote w:type="continuationSeparator" w:id="0">
    <w:p w:rsidR="009E7D1C" w:rsidRDefault="009E7D1C" w:rsidP="00EA0B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0875" w:rsidRDefault="005C5599">
    <w:pPr>
      <w:pStyle w:val="a8"/>
    </w:pPr>
    <w:r>
      <w:rPr>
        <w:noProof/>
        <w:color w:val="808080" w:themeColor="background1" w:themeShade="80"/>
      </w:rPr>
      <mc:AlternateContent>
        <mc:Choice Requires="wpg">
          <w:drawing>
            <wp:anchor distT="0" distB="0" distL="0" distR="0" simplePos="0" relativeHeight="251660288" behindDoc="0" locked="0" layoutInCell="1" allowOverlap="1">
              <wp:simplePos x="0" y="0"/>
              <wp:positionH relativeFrom="margin">
                <wp:align>right</wp:align>
              </wp:positionH>
              <mc:AlternateContent>
                <mc:Choice Requires="wp14">
                  <wp:positionV relativeFrom="bottomMargin">
                    <wp14:pctPosVOffset>20000</wp14:pctPosVOffset>
                  </wp:positionV>
                </mc:Choice>
                <mc:Fallback>
                  <wp:positionV relativeFrom="page">
                    <wp:posOffset>10326370</wp:posOffset>
                  </wp:positionV>
                </mc:Fallback>
              </mc:AlternateContent>
              <wp:extent cx="5943600" cy="320040"/>
              <wp:effectExtent l="0" t="0" r="0" b="3810"/>
              <wp:wrapSquare wrapText="bothSides"/>
              <wp:docPr id="37" name="Группа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Прямоугольник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Текстовое поле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Дата"/>
                              <w:tag w:val=""/>
                              <w:id w:val="-1063724354"/>
                              <w:showingPlcHdr/>
                              <w:dataBinding w:prefixMappings="xmlns:ns0='http://schemas.microsoft.com/office/2006/coverPageProps' " w:xpath="/ns0:CoverPageProperties[1]/ns0:PublishDate[1]" w:storeItemID="{55AF091B-3C7A-41E3-B477-F2FDAA23CFDA}"/>
                              <w:date>
                                <w:dateFormat w:val="d MMMM yyyy г."/>
                                <w:lid w:val="ru-RU"/>
                                <w:storeMappedDataAs w:val="dateTime"/>
                                <w:calendar w:val="gregorian"/>
                              </w:date>
                            </w:sdtPr>
                            <w:sdtContent>
                              <w:p w:rsidR="005C5599" w:rsidRDefault="005C5599">
                                <w:pPr>
                                  <w:jc w:val="right"/>
                                  <w:rPr>
                                    <w:color w:val="7F7F7F" w:themeColor="text1" w:themeTint="80"/>
                                  </w:rPr>
                                </w:pPr>
                                <w:r>
                                  <w:rPr>
                                    <w:color w:val="7F7F7F" w:themeColor="text1" w:themeTint="80"/>
                                  </w:rPr>
                                  <w:t xml:space="preserve">     </w:t>
                                </w:r>
                              </w:p>
                            </w:sdtContent>
                          </w:sdt>
                          <w:p w:rsidR="005C5599" w:rsidRDefault="005C5599">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id="Группа 37" o:spid="_x0000_s1026" style="position:absolute;margin-left:416.8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">
              <v:rect id="Прямоугольник 38" o:spid="_x0000_s1027" style="position:absolute;left:190;width:59436;height: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6xMEA&#10;AADbAAAADwAAAGRycy9kb3ducmV2LnhtbERPzYrCMBC+C/sOYRb2IjbVtSLVKOoqiJddrQ8wNGNb&#10;bCalyWp9e3MQPH58//NlZ2pxo9ZVlhUMoxgEcW51xYWCc7YbTEE4j6yxtkwKHuRgufjozTHV9s5H&#10;up18IUIIuxQVlN43qZQuL8mgi2xDHLiLbQ36ANtC6hbvIdzUchTHE2mw4tBQYkObkvLr6d8oyH7/&#10;JttdlfCouf6sxnmy7m8Pa6W+PrvVDISnzr/FL/deK/gOY8OX8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LOsTBAAAA2wAAAA8AAAAAAAAAAAAAAAAAmAIAAGRycy9kb3du&#10;cmV2LnhtbFBLBQYAAAAABAAEAPUAAACGAwAAAAA=&#10;" fillcolor="black [3213]" stroked="f" strokeweight="1pt"/>
              <v:shapetype id="_x0000_t202" coordsize="21600,21600" o:spt="202" path="m,l,21600r21600,l21600,xe">
                <v:stroke joinstyle="miter"/>
                <v:path gradientshapeok="t" o:connecttype="rect"/>
              </v:shapetype>
              <v:shape id="Текстовое поле 39" o:spid="_x0000_s1028" type="#_x0000_t202" style="position:absolute;top:666;width:59436;height:257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csUA&#10;AADbAAAADwAAAGRycy9kb3ducmV2LnhtbESPzWrDMBCE74W8g9hAb40cB0LiRjYhENpToPk55LZY&#10;W8uttTKSnLh9+qpQ6HGYmW+YTTXaTtzIh9axgvksA0FcO91yo+B82j+tQISIrLFzTAq+KEBVTh42&#10;WGh35ze6HWMjEoRDgQpMjH0hZagNWQwz1xMn7915izFJ30jt8Z7gtpN5li2lxZbTgsGedobqz+Ng&#10;FfjLId/uPq6XIX+R3405Dwu9PCj1OB23zyAijfE//Nd+1QoWa/j9kn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b5yxQAAANsAAAAPAAAAAAAAAAAAAAAAAJgCAABkcnMv&#10;ZG93bnJldi54bWxQSwUGAAAAAAQABAD1AAAAigMAAAAA&#10;" filled="f" stroked="f" strokeweight=".5pt">
                <v:textbox inset=",,,0">
                  <w:txbxContent>
                    <w:sdt>
                      <w:sdtPr>
                        <w:rPr>
                          <w:color w:val="7F7F7F" w:themeColor="text1" w:themeTint="80"/>
                        </w:rPr>
                        <w:alias w:val="Дата"/>
                        <w:tag w:val=""/>
                        <w:id w:val="-1063724354"/>
                        <w:showingPlcHdr/>
                        <w:dataBinding w:prefixMappings="xmlns:ns0='http://schemas.microsoft.com/office/2006/coverPageProps' " w:xpath="/ns0:CoverPageProperties[1]/ns0:PublishDate[1]" w:storeItemID="{55AF091B-3C7A-41E3-B477-F2FDAA23CFDA}"/>
                        <w:date>
                          <w:dateFormat w:val="d MMMM yyyy г."/>
                          <w:lid w:val="ru-RU"/>
                          <w:storeMappedDataAs w:val="dateTime"/>
                          <w:calendar w:val="gregorian"/>
                        </w:date>
                      </w:sdtPr>
                      <w:sdtContent>
                        <w:p w:rsidR="005C5599" w:rsidRDefault="005C5599">
                          <w:pPr>
                            <w:jc w:val="right"/>
                            <w:rPr>
                              <w:color w:val="7F7F7F" w:themeColor="text1" w:themeTint="80"/>
                            </w:rPr>
                          </w:pPr>
                          <w:r>
                            <w:rPr>
                              <w:color w:val="7F7F7F" w:themeColor="text1" w:themeTint="80"/>
                            </w:rPr>
                            <w:t xml:space="preserve">     </w:t>
                          </w:r>
                        </w:p>
                      </w:sdtContent>
                    </w:sdt>
                    <w:p w:rsidR="005C5599" w:rsidRDefault="005C5599">
                      <w:pPr>
                        <w:jc w:val="right"/>
                        <w:rPr>
                          <w:color w:val="808080" w:themeColor="background1" w:themeShade="80"/>
                        </w:rPr>
                      </w:pPr>
                    </w:p>
                  </w:txbxContent>
                </v:textbox>
              </v:shape>
              <w10:wrap type="square" anchorx="margin" anchory="margin"/>
            </v:group>
          </w:pict>
        </mc:Fallback>
      </mc:AlternateContent>
    </w:r>
    <w:r>
      <w:rPr>
        <w:noProof/>
      </w:rPr>
      <mc:AlternateContent>
        <mc:Choice Requires="wps">
          <w:drawing>
            <wp:anchor distT="0" distB="0" distL="0" distR="0" simplePos="0" relativeHeight="251659264" behindDoc="0" locked="0" layoutInCell="1" allowOverlap="1">
              <wp:simplePos x="0" y="0"/>
              <wp:positionH relativeFrom="rightMargin">
                <wp:align>left</wp:align>
              </wp:positionH>
              <mc:AlternateContent>
                <mc:Choice Requires="wp14">
                  <wp:positionV relativeFrom="bottomMargin">
                    <wp14:pctPosVOffset>20000</wp14:pctPosVOffset>
                  </wp:positionV>
                </mc:Choice>
                <mc:Fallback>
                  <wp:positionV relativeFrom="page">
                    <wp:posOffset>10326370</wp:posOffset>
                  </wp:positionV>
                </mc:Fallback>
              </mc:AlternateContent>
              <wp:extent cx="457200" cy="320040"/>
              <wp:effectExtent l="0" t="0" r="0" b="3810"/>
              <wp:wrapSquare wrapText="bothSides"/>
              <wp:docPr id="40" name="Прямоугольник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5C5599" w:rsidRDefault="005C5599">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E75B41">
                            <w:rPr>
                              <w:noProof/>
                              <w:color w:val="FFFFFF" w:themeColor="background1"/>
                              <w:sz w:val="28"/>
                              <w:szCs w:val="28"/>
                            </w:rPr>
                            <w:t>30</w:t>
                          </w:r>
                          <w:r>
                            <w:rPr>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0" o:spid="_x0000_s1029" style="position:absolute;margin-left:0;margin-top:0;width:36pt;height:25.2pt;z-index:25165926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" fillcolor="black [3213]" stroked="f" strokeweight="3pt">
              <v:textbox>
                <w:txbxContent>
                  <w:p w:rsidR="005C5599" w:rsidRDefault="005C5599">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E75B41">
                      <w:rPr>
                        <w:noProof/>
                        <w:color w:val="FFFFFF" w:themeColor="background1"/>
                        <w:sz w:val="28"/>
                        <w:szCs w:val="28"/>
                      </w:rPr>
                      <w:t>30</w:t>
                    </w:r>
                    <w:r>
                      <w:rPr>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7D1C" w:rsidRDefault="009E7D1C" w:rsidP="00EA0B16">
      <w:pPr>
        <w:spacing w:after="0" w:line="240" w:lineRule="auto"/>
      </w:pPr>
      <w:r>
        <w:separator/>
      </w:r>
    </w:p>
  </w:footnote>
  <w:footnote w:type="continuationSeparator" w:id="0">
    <w:p w:rsidR="009E7D1C" w:rsidRDefault="009E7D1C" w:rsidP="00EA0B1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left w:w="0" w:type="dxa"/>
        <w:right w:w="0" w:type="dxa"/>
      </w:tblCellMar>
      <w:tblLook w:val="04A0" w:firstRow="1" w:lastRow="0" w:firstColumn="1" w:lastColumn="0" w:noHBand="0" w:noVBand="1"/>
    </w:tblPr>
    <w:tblGrid>
      <w:gridCol w:w="3490"/>
      <w:gridCol w:w="3489"/>
      <w:gridCol w:w="3487"/>
    </w:tblGrid>
    <w:tr w:rsidR="005C5599" w:rsidRPr="005C5599">
      <w:trPr>
        <w:trHeight w:val="720"/>
      </w:trPr>
      <w:tc>
        <w:tcPr>
          <w:tcW w:w="1667" w:type="pct"/>
        </w:tcPr>
        <w:p w:rsidR="005C5599" w:rsidRDefault="005C5599">
          <w:pPr>
            <w:pStyle w:val="a6"/>
            <w:tabs>
              <w:tab w:val="clear" w:pos="4677"/>
              <w:tab w:val="clear" w:pos="9355"/>
            </w:tabs>
            <w:rPr>
              <w:color w:val="5B9BD5" w:themeColor="accent1"/>
            </w:rPr>
          </w:pPr>
        </w:p>
      </w:tc>
      <w:tc>
        <w:tcPr>
          <w:tcW w:w="1667" w:type="pct"/>
        </w:tcPr>
        <w:p w:rsidR="005C5599" w:rsidRDefault="005C5599">
          <w:pPr>
            <w:pStyle w:val="a6"/>
            <w:tabs>
              <w:tab w:val="clear" w:pos="4677"/>
              <w:tab w:val="clear" w:pos="9355"/>
            </w:tabs>
            <w:jc w:val="center"/>
            <w:rPr>
              <w:color w:val="5B9BD5" w:themeColor="accent1"/>
            </w:rPr>
          </w:pPr>
        </w:p>
      </w:tc>
      <w:tc>
        <w:tcPr>
          <w:tcW w:w="1666" w:type="pct"/>
        </w:tcPr>
        <w:p w:rsidR="005C5599" w:rsidRPr="005C5599" w:rsidRDefault="005C5599">
          <w:pPr>
            <w:pStyle w:val="a6"/>
            <w:tabs>
              <w:tab w:val="clear" w:pos="4677"/>
              <w:tab w:val="clear" w:pos="9355"/>
            </w:tabs>
            <w:jc w:val="right"/>
            <w:rPr>
              <w:color w:val="000000" w:themeColor="text1"/>
            </w:rPr>
          </w:pPr>
          <w:r w:rsidRPr="005C5599">
            <w:rPr>
              <w:color w:val="000000" w:themeColor="text1"/>
              <w:sz w:val="24"/>
              <w:szCs w:val="24"/>
            </w:rPr>
            <w:fldChar w:fldCharType="begin"/>
          </w:r>
          <w:r w:rsidRPr="005C5599">
            <w:rPr>
              <w:color w:val="000000" w:themeColor="text1"/>
              <w:sz w:val="24"/>
              <w:szCs w:val="24"/>
            </w:rPr>
            <w:instrText>PAGE   \* MERGEFORMAT</w:instrText>
          </w:r>
          <w:r w:rsidRPr="005C5599">
            <w:rPr>
              <w:color w:val="000000" w:themeColor="text1"/>
              <w:sz w:val="24"/>
              <w:szCs w:val="24"/>
            </w:rPr>
            <w:fldChar w:fldCharType="separate"/>
          </w:r>
          <w:r w:rsidR="00E75B41">
            <w:rPr>
              <w:noProof/>
              <w:color w:val="000000" w:themeColor="text1"/>
              <w:sz w:val="24"/>
              <w:szCs w:val="24"/>
            </w:rPr>
            <w:t>30</w:t>
          </w:r>
          <w:r w:rsidRPr="005C5599">
            <w:rPr>
              <w:color w:val="000000" w:themeColor="text1"/>
              <w:sz w:val="24"/>
              <w:szCs w:val="24"/>
            </w:rPr>
            <w:fldChar w:fldCharType="end"/>
          </w:r>
        </w:p>
      </w:tc>
    </w:tr>
  </w:tbl>
  <w:p w:rsidR="005C5599" w:rsidRDefault="005C5599">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D3210B"/>
    <w:multiLevelType w:val="hybridMultilevel"/>
    <w:tmpl w:val="E93404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9954AAB"/>
    <w:multiLevelType w:val="hybridMultilevel"/>
    <w:tmpl w:val="D4A08D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5F101F5"/>
    <w:multiLevelType w:val="hybridMultilevel"/>
    <w:tmpl w:val="D50820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9480E6A"/>
    <w:multiLevelType w:val="hybridMultilevel"/>
    <w:tmpl w:val="574EC11C"/>
    <w:lvl w:ilvl="0" w:tplc="04190019">
      <w:start w:val="1"/>
      <w:numFmt w:val="lowerLetter"/>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1A2E1B2B"/>
    <w:multiLevelType w:val="hybridMultilevel"/>
    <w:tmpl w:val="DDCEA6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C454BCF"/>
    <w:multiLevelType w:val="hybridMultilevel"/>
    <w:tmpl w:val="F7E0F4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E037EB8"/>
    <w:multiLevelType w:val="multilevel"/>
    <w:tmpl w:val="CABE9526"/>
    <w:lvl w:ilvl="0">
      <w:start w:val="1"/>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FE376FC"/>
    <w:multiLevelType w:val="hybridMultilevel"/>
    <w:tmpl w:val="BE2AED04"/>
    <w:lvl w:ilvl="0" w:tplc="0419000F">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237B1D"/>
    <w:multiLevelType w:val="hybridMultilevel"/>
    <w:tmpl w:val="AABA2F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A665793"/>
    <w:multiLevelType w:val="hybridMultilevel"/>
    <w:tmpl w:val="0E0885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C2677FB"/>
    <w:multiLevelType w:val="hybridMultilevel"/>
    <w:tmpl w:val="5F42C4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10C4C6F"/>
    <w:multiLevelType w:val="hybridMultilevel"/>
    <w:tmpl w:val="E07459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52D3B4A"/>
    <w:multiLevelType w:val="hybridMultilevel"/>
    <w:tmpl w:val="E3F007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65E6920"/>
    <w:multiLevelType w:val="hybridMultilevel"/>
    <w:tmpl w:val="27847E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9327D9A"/>
    <w:multiLevelType w:val="hybridMultilevel"/>
    <w:tmpl w:val="EADA6B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AEA6971"/>
    <w:multiLevelType w:val="hybridMultilevel"/>
    <w:tmpl w:val="791A6C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E4C3479"/>
    <w:multiLevelType w:val="hybridMultilevel"/>
    <w:tmpl w:val="DCBEFF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FF55F17"/>
    <w:multiLevelType w:val="hybridMultilevel"/>
    <w:tmpl w:val="4288E9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16B611E"/>
    <w:multiLevelType w:val="hybridMultilevel"/>
    <w:tmpl w:val="4BB834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319537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3666AC3"/>
    <w:multiLevelType w:val="hybridMultilevel"/>
    <w:tmpl w:val="D7FED4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7A26550"/>
    <w:multiLevelType w:val="hybridMultilevel"/>
    <w:tmpl w:val="B6402A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60015D7"/>
    <w:multiLevelType w:val="hybridMultilevel"/>
    <w:tmpl w:val="CB7E44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655454C"/>
    <w:multiLevelType w:val="hybridMultilevel"/>
    <w:tmpl w:val="D7FED8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956058A"/>
    <w:multiLevelType w:val="hybridMultilevel"/>
    <w:tmpl w:val="3E745A5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62994A8B"/>
    <w:multiLevelType w:val="hybridMultilevel"/>
    <w:tmpl w:val="A2DECF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8D92013"/>
    <w:multiLevelType w:val="hybridMultilevel"/>
    <w:tmpl w:val="360256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AED66C5"/>
    <w:multiLevelType w:val="hybridMultilevel"/>
    <w:tmpl w:val="2A36CB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E6308E6"/>
    <w:multiLevelType w:val="hybridMultilevel"/>
    <w:tmpl w:val="1B74B19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702056C6"/>
    <w:multiLevelType w:val="hybridMultilevel"/>
    <w:tmpl w:val="47EEC7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5C130D0"/>
    <w:multiLevelType w:val="hybridMultilevel"/>
    <w:tmpl w:val="81C27C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6920328"/>
    <w:multiLevelType w:val="hybridMultilevel"/>
    <w:tmpl w:val="9B6ABA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B147F7B"/>
    <w:multiLevelType w:val="hybridMultilevel"/>
    <w:tmpl w:val="418E39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D0D2D6D"/>
    <w:multiLevelType w:val="multilevel"/>
    <w:tmpl w:val="EE54CBF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7F1D4AB8"/>
    <w:multiLevelType w:val="hybridMultilevel"/>
    <w:tmpl w:val="FB3EFDC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33"/>
  </w:num>
  <w:num w:numId="3">
    <w:abstractNumId w:val="5"/>
  </w:num>
  <w:num w:numId="4">
    <w:abstractNumId w:val="9"/>
  </w:num>
  <w:num w:numId="5">
    <w:abstractNumId w:val="31"/>
  </w:num>
  <w:num w:numId="6">
    <w:abstractNumId w:val="25"/>
  </w:num>
  <w:num w:numId="7">
    <w:abstractNumId w:val="2"/>
  </w:num>
  <w:num w:numId="8">
    <w:abstractNumId w:val="13"/>
  </w:num>
  <w:num w:numId="9">
    <w:abstractNumId w:val="28"/>
  </w:num>
  <w:num w:numId="10">
    <w:abstractNumId w:val="6"/>
  </w:num>
  <w:num w:numId="11">
    <w:abstractNumId w:val="7"/>
  </w:num>
  <w:num w:numId="12">
    <w:abstractNumId w:val="3"/>
  </w:num>
  <w:num w:numId="13">
    <w:abstractNumId w:val="15"/>
  </w:num>
  <w:num w:numId="14">
    <w:abstractNumId w:val="24"/>
  </w:num>
  <w:num w:numId="15">
    <w:abstractNumId w:val="14"/>
  </w:num>
  <w:num w:numId="16">
    <w:abstractNumId w:val="19"/>
  </w:num>
  <w:num w:numId="17">
    <w:abstractNumId w:val="20"/>
  </w:num>
  <w:num w:numId="18">
    <w:abstractNumId w:val="16"/>
  </w:num>
  <w:num w:numId="19">
    <w:abstractNumId w:val="0"/>
  </w:num>
  <w:num w:numId="20">
    <w:abstractNumId w:val="11"/>
  </w:num>
  <w:num w:numId="21">
    <w:abstractNumId w:val="21"/>
  </w:num>
  <w:num w:numId="22">
    <w:abstractNumId w:val="32"/>
  </w:num>
  <w:num w:numId="23">
    <w:abstractNumId w:val="27"/>
  </w:num>
  <w:num w:numId="24">
    <w:abstractNumId w:val="34"/>
  </w:num>
  <w:num w:numId="25">
    <w:abstractNumId w:val="1"/>
  </w:num>
  <w:num w:numId="26">
    <w:abstractNumId w:val="22"/>
  </w:num>
  <w:num w:numId="27">
    <w:abstractNumId w:val="12"/>
  </w:num>
  <w:num w:numId="28">
    <w:abstractNumId w:val="10"/>
  </w:num>
  <w:num w:numId="29">
    <w:abstractNumId w:val="26"/>
  </w:num>
  <w:num w:numId="30">
    <w:abstractNumId w:val="8"/>
  </w:num>
  <w:num w:numId="31">
    <w:abstractNumId w:val="30"/>
  </w:num>
  <w:num w:numId="32">
    <w:abstractNumId w:val="17"/>
  </w:num>
  <w:num w:numId="33">
    <w:abstractNumId w:val="18"/>
  </w:num>
  <w:num w:numId="34">
    <w:abstractNumId w:val="29"/>
  </w:num>
  <w:num w:numId="3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3A07"/>
    <w:rsid w:val="000028A6"/>
    <w:rsid w:val="00007B9F"/>
    <w:rsid w:val="00012900"/>
    <w:rsid w:val="00012ACE"/>
    <w:rsid w:val="00032A21"/>
    <w:rsid w:val="00032F42"/>
    <w:rsid w:val="00033B84"/>
    <w:rsid w:val="00037B81"/>
    <w:rsid w:val="000423B3"/>
    <w:rsid w:val="00044CEC"/>
    <w:rsid w:val="00052601"/>
    <w:rsid w:val="000611F9"/>
    <w:rsid w:val="00063D86"/>
    <w:rsid w:val="000778D1"/>
    <w:rsid w:val="00081264"/>
    <w:rsid w:val="000833BB"/>
    <w:rsid w:val="000855DC"/>
    <w:rsid w:val="000938F9"/>
    <w:rsid w:val="000A071C"/>
    <w:rsid w:val="000A09C9"/>
    <w:rsid w:val="000A27DA"/>
    <w:rsid w:val="000A3A5A"/>
    <w:rsid w:val="000A490D"/>
    <w:rsid w:val="000C568C"/>
    <w:rsid w:val="000C6D3D"/>
    <w:rsid w:val="000F5D74"/>
    <w:rsid w:val="00103BA4"/>
    <w:rsid w:val="001048AE"/>
    <w:rsid w:val="00153962"/>
    <w:rsid w:val="00170DF5"/>
    <w:rsid w:val="001720AC"/>
    <w:rsid w:val="00183CFF"/>
    <w:rsid w:val="00192415"/>
    <w:rsid w:val="001A7BCA"/>
    <w:rsid w:val="001B00A3"/>
    <w:rsid w:val="001C0803"/>
    <w:rsid w:val="001C70C7"/>
    <w:rsid w:val="001D36EC"/>
    <w:rsid w:val="001E62E0"/>
    <w:rsid w:val="001F21CE"/>
    <w:rsid w:val="001F41DA"/>
    <w:rsid w:val="001F7075"/>
    <w:rsid w:val="00201D27"/>
    <w:rsid w:val="00215736"/>
    <w:rsid w:val="002251DD"/>
    <w:rsid w:val="00231C04"/>
    <w:rsid w:val="00234EF2"/>
    <w:rsid w:val="00253AAE"/>
    <w:rsid w:val="002636D7"/>
    <w:rsid w:val="00281F45"/>
    <w:rsid w:val="00296C4A"/>
    <w:rsid w:val="002A0552"/>
    <w:rsid w:val="002B3410"/>
    <w:rsid w:val="002B4861"/>
    <w:rsid w:val="002D308B"/>
    <w:rsid w:val="002D6D18"/>
    <w:rsid w:val="002E486D"/>
    <w:rsid w:val="002F6E25"/>
    <w:rsid w:val="003071D1"/>
    <w:rsid w:val="003117FA"/>
    <w:rsid w:val="00321110"/>
    <w:rsid w:val="00336CAF"/>
    <w:rsid w:val="003378F7"/>
    <w:rsid w:val="00351B01"/>
    <w:rsid w:val="00364080"/>
    <w:rsid w:val="003753E4"/>
    <w:rsid w:val="00381BBC"/>
    <w:rsid w:val="003841B0"/>
    <w:rsid w:val="00385483"/>
    <w:rsid w:val="003B0624"/>
    <w:rsid w:val="003C60C3"/>
    <w:rsid w:val="003C79FA"/>
    <w:rsid w:val="003D09B4"/>
    <w:rsid w:val="003D447F"/>
    <w:rsid w:val="003D46CE"/>
    <w:rsid w:val="003D60D7"/>
    <w:rsid w:val="003D74E9"/>
    <w:rsid w:val="003E0867"/>
    <w:rsid w:val="003E539A"/>
    <w:rsid w:val="003F4C9A"/>
    <w:rsid w:val="00404568"/>
    <w:rsid w:val="0041232C"/>
    <w:rsid w:val="0042195F"/>
    <w:rsid w:val="00425284"/>
    <w:rsid w:val="00432714"/>
    <w:rsid w:val="00432AA5"/>
    <w:rsid w:val="00433014"/>
    <w:rsid w:val="00440CAA"/>
    <w:rsid w:val="0044306E"/>
    <w:rsid w:val="0044406E"/>
    <w:rsid w:val="004475E8"/>
    <w:rsid w:val="00451387"/>
    <w:rsid w:val="00451525"/>
    <w:rsid w:val="00471F47"/>
    <w:rsid w:val="00472C41"/>
    <w:rsid w:val="004779BA"/>
    <w:rsid w:val="004918EC"/>
    <w:rsid w:val="004A4224"/>
    <w:rsid w:val="004A56A7"/>
    <w:rsid w:val="004B35F4"/>
    <w:rsid w:val="004C2BC7"/>
    <w:rsid w:val="004D2A9F"/>
    <w:rsid w:val="004D650E"/>
    <w:rsid w:val="004F3E96"/>
    <w:rsid w:val="004F5A94"/>
    <w:rsid w:val="005064C8"/>
    <w:rsid w:val="00522655"/>
    <w:rsid w:val="0052456E"/>
    <w:rsid w:val="0053085D"/>
    <w:rsid w:val="00532ECB"/>
    <w:rsid w:val="00542480"/>
    <w:rsid w:val="00545B7A"/>
    <w:rsid w:val="005530E1"/>
    <w:rsid w:val="00555AE8"/>
    <w:rsid w:val="00591D2F"/>
    <w:rsid w:val="005949AB"/>
    <w:rsid w:val="005A5439"/>
    <w:rsid w:val="005B4E04"/>
    <w:rsid w:val="005C4101"/>
    <w:rsid w:val="005C5599"/>
    <w:rsid w:val="005C6AEB"/>
    <w:rsid w:val="005D41AC"/>
    <w:rsid w:val="005E0535"/>
    <w:rsid w:val="005E55BC"/>
    <w:rsid w:val="00607592"/>
    <w:rsid w:val="0061366D"/>
    <w:rsid w:val="00617778"/>
    <w:rsid w:val="006316AE"/>
    <w:rsid w:val="00664495"/>
    <w:rsid w:val="006670F0"/>
    <w:rsid w:val="00674C2C"/>
    <w:rsid w:val="0067724A"/>
    <w:rsid w:val="00683683"/>
    <w:rsid w:val="006A364B"/>
    <w:rsid w:val="006D6283"/>
    <w:rsid w:val="006D66BA"/>
    <w:rsid w:val="00713D8B"/>
    <w:rsid w:val="00717C4C"/>
    <w:rsid w:val="00731819"/>
    <w:rsid w:val="007433A7"/>
    <w:rsid w:val="007449F4"/>
    <w:rsid w:val="0075411C"/>
    <w:rsid w:val="007750A2"/>
    <w:rsid w:val="0078469E"/>
    <w:rsid w:val="007919C3"/>
    <w:rsid w:val="007A0EA1"/>
    <w:rsid w:val="007A31BC"/>
    <w:rsid w:val="007A3675"/>
    <w:rsid w:val="007B0AD8"/>
    <w:rsid w:val="007C4AE7"/>
    <w:rsid w:val="007C5B02"/>
    <w:rsid w:val="007C5E64"/>
    <w:rsid w:val="007C796E"/>
    <w:rsid w:val="007D0D81"/>
    <w:rsid w:val="007D2EAB"/>
    <w:rsid w:val="007D7D82"/>
    <w:rsid w:val="007E64B0"/>
    <w:rsid w:val="007E6658"/>
    <w:rsid w:val="00800CBF"/>
    <w:rsid w:val="008245E3"/>
    <w:rsid w:val="0083171D"/>
    <w:rsid w:val="00833499"/>
    <w:rsid w:val="00835E30"/>
    <w:rsid w:val="00842234"/>
    <w:rsid w:val="0084417E"/>
    <w:rsid w:val="008604AE"/>
    <w:rsid w:val="00864546"/>
    <w:rsid w:val="00872915"/>
    <w:rsid w:val="008835E1"/>
    <w:rsid w:val="008A6A6F"/>
    <w:rsid w:val="008B00FB"/>
    <w:rsid w:val="008B1D88"/>
    <w:rsid w:val="008B2E43"/>
    <w:rsid w:val="008B4B81"/>
    <w:rsid w:val="008C15C8"/>
    <w:rsid w:val="008E7C14"/>
    <w:rsid w:val="008F0BA9"/>
    <w:rsid w:val="009044AE"/>
    <w:rsid w:val="00912169"/>
    <w:rsid w:val="00914A89"/>
    <w:rsid w:val="0093272D"/>
    <w:rsid w:val="00937910"/>
    <w:rsid w:val="009428F9"/>
    <w:rsid w:val="00962D1C"/>
    <w:rsid w:val="00963017"/>
    <w:rsid w:val="00963132"/>
    <w:rsid w:val="00966411"/>
    <w:rsid w:val="00970DDC"/>
    <w:rsid w:val="00977FDD"/>
    <w:rsid w:val="00980EF0"/>
    <w:rsid w:val="00993990"/>
    <w:rsid w:val="009A4621"/>
    <w:rsid w:val="009B7FAE"/>
    <w:rsid w:val="009D294C"/>
    <w:rsid w:val="009E29DA"/>
    <w:rsid w:val="009E53D0"/>
    <w:rsid w:val="009E58B7"/>
    <w:rsid w:val="009E7D1C"/>
    <w:rsid w:val="009F05F7"/>
    <w:rsid w:val="009F5D9D"/>
    <w:rsid w:val="00A03EF4"/>
    <w:rsid w:val="00A3173B"/>
    <w:rsid w:val="00A57E10"/>
    <w:rsid w:val="00A73A4A"/>
    <w:rsid w:val="00A8652F"/>
    <w:rsid w:val="00A95E36"/>
    <w:rsid w:val="00A978A6"/>
    <w:rsid w:val="00AA7D35"/>
    <w:rsid w:val="00AC1FC8"/>
    <w:rsid w:val="00AF2C7B"/>
    <w:rsid w:val="00AF406E"/>
    <w:rsid w:val="00B02B00"/>
    <w:rsid w:val="00B04AB9"/>
    <w:rsid w:val="00B101CE"/>
    <w:rsid w:val="00B21678"/>
    <w:rsid w:val="00B24BB9"/>
    <w:rsid w:val="00B423F9"/>
    <w:rsid w:val="00B66293"/>
    <w:rsid w:val="00B81133"/>
    <w:rsid w:val="00B9005D"/>
    <w:rsid w:val="00B94B72"/>
    <w:rsid w:val="00BA10E5"/>
    <w:rsid w:val="00BA23E7"/>
    <w:rsid w:val="00BA78D1"/>
    <w:rsid w:val="00BA7B3E"/>
    <w:rsid w:val="00BC56B0"/>
    <w:rsid w:val="00BD27E8"/>
    <w:rsid w:val="00BD41DC"/>
    <w:rsid w:val="00BD7332"/>
    <w:rsid w:val="00BE4B6A"/>
    <w:rsid w:val="00BE70DC"/>
    <w:rsid w:val="00BF2F08"/>
    <w:rsid w:val="00C15D09"/>
    <w:rsid w:val="00C2739B"/>
    <w:rsid w:val="00C44921"/>
    <w:rsid w:val="00C507C4"/>
    <w:rsid w:val="00C6274B"/>
    <w:rsid w:val="00C93E6A"/>
    <w:rsid w:val="00CA08EF"/>
    <w:rsid w:val="00CA45DE"/>
    <w:rsid w:val="00CB37F9"/>
    <w:rsid w:val="00CB5CDE"/>
    <w:rsid w:val="00CC04AF"/>
    <w:rsid w:val="00CC0600"/>
    <w:rsid w:val="00CC15C9"/>
    <w:rsid w:val="00CD3A07"/>
    <w:rsid w:val="00CE61AC"/>
    <w:rsid w:val="00D252C0"/>
    <w:rsid w:val="00D25906"/>
    <w:rsid w:val="00D25C71"/>
    <w:rsid w:val="00D33244"/>
    <w:rsid w:val="00D363B5"/>
    <w:rsid w:val="00D636C6"/>
    <w:rsid w:val="00D73E59"/>
    <w:rsid w:val="00D76C49"/>
    <w:rsid w:val="00D80E29"/>
    <w:rsid w:val="00D90096"/>
    <w:rsid w:val="00D90EB9"/>
    <w:rsid w:val="00D930AD"/>
    <w:rsid w:val="00D9447D"/>
    <w:rsid w:val="00D9631D"/>
    <w:rsid w:val="00DA2119"/>
    <w:rsid w:val="00DA22C2"/>
    <w:rsid w:val="00DB5605"/>
    <w:rsid w:val="00DB5E08"/>
    <w:rsid w:val="00DD1070"/>
    <w:rsid w:val="00DE29E3"/>
    <w:rsid w:val="00DE3DCE"/>
    <w:rsid w:val="00DF48A1"/>
    <w:rsid w:val="00E04AFC"/>
    <w:rsid w:val="00E05C0E"/>
    <w:rsid w:val="00E15030"/>
    <w:rsid w:val="00E3136E"/>
    <w:rsid w:val="00E33EB7"/>
    <w:rsid w:val="00E40816"/>
    <w:rsid w:val="00E435F3"/>
    <w:rsid w:val="00E521D3"/>
    <w:rsid w:val="00E57B62"/>
    <w:rsid w:val="00E71B1F"/>
    <w:rsid w:val="00E75B41"/>
    <w:rsid w:val="00E80875"/>
    <w:rsid w:val="00E86F01"/>
    <w:rsid w:val="00EA0B16"/>
    <w:rsid w:val="00EB228E"/>
    <w:rsid w:val="00EB5F8E"/>
    <w:rsid w:val="00EB7C9F"/>
    <w:rsid w:val="00ED4FBE"/>
    <w:rsid w:val="00EE7671"/>
    <w:rsid w:val="00EF132A"/>
    <w:rsid w:val="00EF4B95"/>
    <w:rsid w:val="00EF6EDF"/>
    <w:rsid w:val="00EF7118"/>
    <w:rsid w:val="00F160BE"/>
    <w:rsid w:val="00F218B4"/>
    <w:rsid w:val="00F21932"/>
    <w:rsid w:val="00F33922"/>
    <w:rsid w:val="00F36F98"/>
    <w:rsid w:val="00F52B57"/>
    <w:rsid w:val="00F6507A"/>
    <w:rsid w:val="00F660A8"/>
    <w:rsid w:val="00F726AA"/>
    <w:rsid w:val="00F7604F"/>
    <w:rsid w:val="00F81A18"/>
    <w:rsid w:val="00F83813"/>
    <w:rsid w:val="00F8440D"/>
    <w:rsid w:val="00F97C77"/>
    <w:rsid w:val="00FA2AD5"/>
    <w:rsid w:val="00FB0C94"/>
    <w:rsid w:val="00FE44F9"/>
    <w:rsid w:val="00FE5F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CB0F7A3-E3AD-4F30-B236-1E4AF899B6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B7FAE"/>
  </w:style>
  <w:style w:type="paragraph" w:styleId="1">
    <w:name w:val="heading 1"/>
    <w:basedOn w:val="a"/>
    <w:next w:val="a"/>
    <w:link w:val="10"/>
    <w:uiPriority w:val="9"/>
    <w:qFormat/>
    <w:rsid w:val="002A055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2A055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7C796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C4101"/>
    <w:pPr>
      <w:ind w:left="720"/>
      <w:contextualSpacing/>
    </w:pPr>
  </w:style>
  <w:style w:type="paragraph" w:styleId="a4">
    <w:name w:val="No Spacing"/>
    <w:uiPriority w:val="1"/>
    <w:qFormat/>
    <w:rsid w:val="00E521D3"/>
    <w:pPr>
      <w:spacing w:after="0" w:line="240" w:lineRule="auto"/>
    </w:pPr>
  </w:style>
  <w:style w:type="paragraph" w:styleId="a5">
    <w:name w:val="Normal (Web)"/>
    <w:basedOn w:val="a"/>
    <w:uiPriority w:val="99"/>
    <w:semiHidden/>
    <w:unhideWhenUsed/>
    <w:rsid w:val="0038548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
    <w:link w:val="a7"/>
    <w:uiPriority w:val="99"/>
    <w:unhideWhenUsed/>
    <w:rsid w:val="00EA0B16"/>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A0B16"/>
  </w:style>
  <w:style w:type="paragraph" w:styleId="a8">
    <w:name w:val="footer"/>
    <w:basedOn w:val="a"/>
    <w:link w:val="a9"/>
    <w:uiPriority w:val="99"/>
    <w:unhideWhenUsed/>
    <w:rsid w:val="00EA0B1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A0B16"/>
  </w:style>
  <w:style w:type="character" w:styleId="aa">
    <w:name w:val="Hyperlink"/>
    <w:basedOn w:val="a0"/>
    <w:uiPriority w:val="99"/>
    <w:unhideWhenUsed/>
    <w:rsid w:val="00A03EF4"/>
    <w:rPr>
      <w:color w:val="0000FF"/>
      <w:u w:val="single"/>
    </w:rPr>
  </w:style>
  <w:style w:type="character" w:styleId="ab">
    <w:name w:val="Emphasis"/>
    <w:basedOn w:val="a0"/>
    <w:uiPriority w:val="20"/>
    <w:qFormat/>
    <w:rsid w:val="007C796E"/>
    <w:rPr>
      <w:i/>
      <w:iCs/>
    </w:rPr>
  </w:style>
  <w:style w:type="character" w:customStyle="1" w:styleId="30">
    <w:name w:val="Заголовок 3 Знак"/>
    <w:basedOn w:val="a0"/>
    <w:link w:val="3"/>
    <w:uiPriority w:val="9"/>
    <w:rsid w:val="007C796E"/>
    <w:rPr>
      <w:rFonts w:ascii="Times New Roman" w:eastAsia="Times New Roman" w:hAnsi="Times New Roman" w:cs="Times New Roman"/>
      <w:b/>
      <w:bCs/>
      <w:sz w:val="27"/>
      <w:szCs w:val="27"/>
      <w:lang w:eastAsia="ru-RU"/>
    </w:rPr>
  </w:style>
  <w:style w:type="character" w:customStyle="1" w:styleId="10">
    <w:name w:val="Заголовок 1 Знак"/>
    <w:basedOn w:val="a0"/>
    <w:link w:val="1"/>
    <w:uiPriority w:val="9"/>
    <w:rsid w:val="002A0552"/>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2A0552"/>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732264">
      <w:bodyDiv w:val="1"/>
      <w:marLeft w:val="0"/>
      <w:marRight w:val="0"/>
      <w:marTop w:val="0"/>
      <w:marBottom w:val="0"/>
      <w:divBdr>
        <w:top w:val="none" w:sz="0" w:space="0" w:color="auto"/>
        <w:left w:val="none" w:sz="0" w:space="0" w:color="auto"/>
        <w:bottom w:val="none" w:sz="0" w:space="0" w:color="auto"/>
        <w:right w:val="none" w:sz="0" w:space="0" w:color="auto"/>
      </w:divBdr>
    </w:div>
    <w:div w:id="341712996">
      <w:bodyDiv w:val="1"/>
      <w:marLeft w:val="0"/>
      <w:marRight w:val="0"/>
      <w:marTop w:val="0"/>
      <w:marBottom w:val="0"/>
      <w:divBdr>
        <w:top w:val="none" w:sz="0" w:space="0" w:color="auto"/>
        <w:left w:val="none" w:sz="0" w:space="0" w:color="auto"/>
        <w:bottom w:val="none" w:sz="0" w:space="0" w:color="auto"/>
        <w:right w:val="none" w:sz="0" w:space="0" w:color="auto"/>
      </w:divBdr>
    </w:div>
    <w:div w:id="786125247">
      <w:bodyDiv w:val="1"/>
      <w:marLeft w:val="0"/>
      <w:marRight w:val="0"/>
      <w:marTop w:val="0"/>
      <w:marBottom w:val="0"/>
      <w:divBdr>
        <w:top w:val="none" w:sz="0" w:space="0" w:color="auto"/>
        <w:left w:val="none" w:sz="0" w:space="0" w:color="auto"/>
        <w:bottom w:val="none" w:sz="0" w:space="0" w:color="auto"/>
        <w:right w:val="none" w:sz="0" w:space="0" w:color="auto"/>
      </w:divBdr>
    </w:div>
    <w:div w:id="1464034202">
      <w:bodyDiv w:val="1"/>
      <w:marLeft w:val="0"/>
      <w:marRight w:val="0"/>
      <w:marTop w:val="0"/>
      <w:marBottom w:val="0"/>
      <w:divBdr>
        <w:top w:val="none" w:sz="0" w:space="0" w:color="auto"/>
        <w:left w:val="none" w:sz="0" w:space="0" w:color="auto"/>
        <w:bottom w:val="none" w:sz="0" w:space="0" w:color="auto"/>
        <w:right w:val="none" w:sz="0" w:space="0" w:color="auto"/>
      </w:divBdr>
    </w:div>
    <w:div w:id="1743330008">
      <w:bodyDiv w:val="1"/>
      <w:marLeft w:val="0"/>
      <w:marRight w:val="0"/>
      <w:marTop w:val="0"/>
      <w:marBottom w:val="0"/>
      <w:divBdr>
        <w:top w:val="none" w:sz="0" w:space="0" w:color="auto"/>
        <w:left w:val="none" w:sz="0" w:space="0" w:color="auto"/>
        <w:bottom w:val="none" w:sz="0" w:space="0" w:color="auto"/>
        <w:right w:val="none" w:sz="0" w:space="0" w:color="auto"/>
      </w:divBdr>
    </w:div>
    <w:div w:id="1942448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k.wikipedia.org/wiki/%D0%A8%D0%B5%D0%B2%D1%87%D0%B5%D0%BD%D0%BA%D1%96%D0%B2%D1%81%D1%8C%D0%BA%D0%B8%D0%B9_%D1%80%D0%B0%D0%B9%D0%BE%D0%BD_(%D0%94%D0%BD%D1%96%D0%BF%D1%80%D0%BE)" TargetMode="External"/><Relationship Id="rId18" Type="http://schemas.openxmlformats.org/officeDocument/2006/relationships/hyperlink" Target="https://uk.wikipedia.org/wiki/%D0%A1%D0%B5%D0%BB%D0%B8%D1%89%D0%B5_%D0%BC%D1%96%D1%81%D1%8C%D0%BA%D0%BE%D0%B3%D0%BE_%D1%82%D0%B8%D0%BF%D1%83" TargetMode="External"/><Relationship Id="rId26" Type="http://schemas.openxmlformats.org/officeDocument/2006/relationships/hyperlink" Target="https://uk.wikipedia.org/wiki/%D0%9D%D0%BE%D0%B2%D0%BE%D0%BA%D0%BE%D0%B4%D0%B0%D1%86%D1%8C%D0%BA%D0%B8%D0%B9_%D1%80%D0%B0%D0%B9%D0%BE%D0%BD" TargetMode="External"/><Relationship Id="rId39" Type="http://schemas.openxmlformats.org/officeDocument/2006/relationships/hyperlink" Target="https://uk.wikipedia.org/wiki/%D0%A2%D0%B5%D0%B0%D1%82%D1%80" TargetMode="External"/><Relationship Id="rId21" Type="http://schemas.openxmlformats.org/officeDocument/2006/relationships/hyperlink" Target="https://uk.wikipedia.org/wiki/%D0%A6%D0%B5%D0%BD%D1%82%D1%80%D0%B0%D0%BB%D1%8C%D0%BD%D0%B8%D0%B9_%D1%80%D0%B0%D0%B9%D0%BE%D0%BD_(%D0%94%D0%BD%D1%96%D0%BF%D1%80%D0%BE)" TargetMode="External"/><Relationship Id="rId34" Type="http://schemas.openxmlformats.org/officeDocument/2006/relationships/hyperlink" Target="https://uk.wikipedia.org/wiki/%D0%9F%D0%BE%D1%80%D1%82" TargetMode="External"/><Relationship Id="rId42" Type="http://schemas.openxmlformats.org/officeDocument/2006/relationships/hyperlink" Target="https://uk.wikipedia.org/wiki/%D0%97%D0%B2%27%D1%8F%D0%B7%D0%BE%D0%BA" TargetMode="External"/><Relationship Id="rId47" Type="http://schemas.openxmlformats.org/officeDocument/2006/relationships/image" Target="media/image1.jpeg"/><Relationship Id="rId50" Type="http://schemas.openxmlformats.org/officeDocument/2006/relationships/image" Target="media/image4.gif"/><Relationship Id="rId55" Type="http://schemas.openxmlformats.org/officeDocument/2006/relationships/image" Target="media/image9.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uk.wikipedia.org/wiki/%D0%A1%D0%B0%D0%BC%D0%B0%D1%80%D1%81%D1%8C%D0%BA%D0%B8%D0%B9_%D1%80%D0%B0%D0%B9%D0%BE%D0%BD_(%D0%94%D0%BD%D1%96%D0%BF%D1%80%D0%BE)" TargetMode="External"/><Relationship Id="rId20" Type="http://schemas.openxmlformats.org/officeDocument/2006/relationships/hyperlink" Target="https://uk.wikipedia.org/wiki/XIX_%D1%81%D1%82%D0%BE%D0%BB%D1%96%D1%82%D1%82%D1%8F" TargetMode="External"/><Relationship Id="rId29" Type="http://schemas.openxmlformats.org/officeDocument/2006/relationships/hyperlink" Target="https://uk.wikipedia.org/wiki/%D0%9B%D0%B0%D1%82%D0%B8%D0%BD%D1%81%D1%8C%D0%BA%D0%B0_%D0%BC%D0%BE%D0%B2%D0%B0" TargetMode="External"/><Relationship Id="rId41" Type="http://schemas.openxmlformats.org/officeDocument/2006/relationships/hyperlink" Target="https://uk.wikipedia.org/wiki/%D0%A2%D1%80%D0%B0%D0%BD%D1%81%D0%BF%D0%BE%D1%80%D1%82" TargetMode="External"/><Relationship Id="rId54" Type="http://schemas.openxmlformats.org/officeDocument/2006/relationships/image" Target="media/image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uk.wikipedia.org/wiki/%D0%A7%D0%B5%D1%87%D0%B5%D0%BB%D1%96%D0%B2%D1%81%D1%8C%D0%BA%D0%B8%D0%B9_%D1%80%D0%B0%D0%B9%D0%BE%D0%BD" TargetMode="External"/><Relationship Id="rId24" Type="http://schemas.openxmlformats.org/officeDocument/2006/relationships/hyperlink" Target="https://uk.wikipedia.org/wiki/%D0%A6%D0%B5%D0%BD%D1%82%D1%80%D0%B0%D0%BB%D1%8C%D0%BD%D0%B8%D0%B9_%D1%80%D0%B0%D0%B9%D0%BE%D0%BD_(%D0%94%D0%BD%D1%96%D0%BF%D1%80%D0%BE)" TargetMode="External"/><Relationship Id="rId32" Type="http://schemas.openxmlformats.org/officeDocument/2006/relationships/hyperlink" Target="https://uk.wikipedia.org/wiki/%D0%94%D0%BE%D1%80%D0%BE%D0%B3%D0%B0" TargetMode="External"/><Relationship Id="rId37" Type="http://schemas.openxmlformats.org/officeDocument/2006/relationships/hyperlink" Target="https://uk.wikipedia.org/wiki/%D0%9B%D1%96%D0%BA%D0%B0%D1%80%D0%BD%D1%8F" TargetMode="External"/><Relationship Id="rId40" Type="http://schemas.openxmlformats.org/officeDocument/2006/relationships/hyperlink" Target="https://uk.wikipedia.org/wiki/%D0%A1%D1%82%D0%B0%D0%B4%D1%96%D0%BE%D0%BD" TargetMode="External"/><Relationship Id="rId45" Type="http://schemas.openxmlformats.org/officeDocument/2006/relationships/hyperlink" Target="https://uk.wikipedia.org/wiki/&#1044;&#1085;&#1110;&#1087;&#1088;&#1086;_(&#1084;&#1110;&#1089;&#1090;&#1086;)" TargetMode="External"/><Relationship Id="rId53" Type="http://schemas.openxmlformats.org/officeDocument/2006/relationships/image" Target="media/image7.jpeg"/><Relationship Id="rId58"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hyperlink" Target="https://uk.wikipedia.org/wiki/%D0%86%D0%BD%D0%B4%D1%83%D1%81%D1%82%D1%80%D1%96%D0%B0%D0%BB%D1%8C%D0%BD%D0%B8%D0%B9_%D1%80%D0%B0%D0%B9%D0%BE%D0%BD_(%D0%94%D0%BD%D1%96%D0%BF%D1%80%D0%BE)" TargetMode="External"/><Relationship Id="rId23" Type="http://schemas.openxmlformats.org/officeDocument/2006/relationships/hyperlink" Target="https://uk.wikipedia.org/wiki/1920" TargetMode="External"/><Relationship Id="rId28" Type="http://schemas.openxmlformats.org/officeDocument/2006/relationships/hyperlink" Target="https://uk.wikipedia.org/wiki/%D0%9B%D0%B0%D1%82%D0%B8%D0%BD%D1%81%D1%8C%D0%BA%D0%B0_%D0%BC%D0%BE%D0%B2%D0%B0" TargetMode="External"/><Relationship Id="rId36" Type="http://schemas.openxmlformats.org/officeDocument/2006/relationships/hyperlink" Target="https://uk.wikipedia.org/wiki/%D0%A8%D0%BA%D0%BE%D0%BB%D0%B0" TargetMode="External"/><Relationship Id="rId49" Type="http://schemas.openxmlformats.org/officeDocument/2006/relationships/image" Target="media/image3.jpeg"/><Relationship Id="rId57" Type="http://schemas.openxmlformats.org/officeDocument/2006/relationships/image" Target="media/image11.png"/><Relationship Id="rId61" Type="http://schemas.openxmlformats.org/officeDocument/2006/relationships/footer" Target="footer1.xml"/><Relationship Id="rId10" Type="http://schemas.openxmlformats.org/officeDocument/2006/relationships/hyperlink" Target="https://uk.wikipedia.org/wiki/%D0%A6%D0%B5%D0%BD%D1%82%D1%80%D0%B0%D0%BB%D1%8C%D0%BD%D0%B8%D0%B9_%D1%80%D0%B0%D0%B9%D0%BE%D0%BD_(%D0%94%D0%BD%D1%96%D0%BF%D1%80%D0%BE)" TargetMode="External"/><Relationship Id="rId19" Type="http://schemas.openxmlformats.org/officeDocument/2006/relationships/hyperlink" Target="https://uk.wikipedia.org/wiki/%D0%90%D0%B2%D1%96%D0%B0%D1%82%D0%BE%D1%80%D1%81%D1%8C%D0%BA%D0%B5" TargetMode="External"/><Relationship Id="rId31" Type="http://schemas.openxmlformats.org/officeDocument/2006/relationships/hyperlink" Target="https://uk.wikipedia.org/wiki/%D0%A1%D1%83%D1%81%D0%BF%D1%96%D0%BB%D1%8C%D1%81%D1%82%D0%B2%D0%BE" TargetMode="External"/><Relationship Id="rId44" Type="http://schemas.openxmlformats.org/officeDocument/2006/relationships/hyperlink" Target="https://uk.wikipedia.org/wiki/%D0%9E%D1%85%D0%BE%D1%80%D0%BE%D0%BD%D0%B0_%D0%B7%D0%B4%D0%BE%D1%80%D0%BE%D0%B2%27%D1%8F" TargetMode="External"/><Relationship Id="rId52" Type="http://schemas.openxmlformats.org/officeDocument/2006/relationships/image" Target="media/image6.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uk.wikipedia.org/wiki/%D0%9D%D0%BE%D0%B2%D0%BE%D0%BA%D0%BE%D0%B4%D0%B0%D1%86%D1%8C%D0%BA%D0%B8%D0%B9_%D1%80%D0%B0%D0%B9%D0%BE%D0%BD" TargetMode="External"/><Relationship Id="rId14" Type="http://schemas.openxmlformats.org/officeDocument/2006/relationships/hyperlink" Target="https://uk.wikipedia.org/wiki/%D0%90%D0%BC%D1%83%D1%80-%D0%9D%D0%B8%D0%B6%D0%BD%D1%8C%D0%BE%D0%B4%D0%BD%D1%96%D0%BF%D1%80%D0%BE%D0%B2%D1%81%D1%8C%D0%BA%D0%B8%D0%B9_%D1%80%D0%B0%D0%B9%D0%BE%D0%BD" TargetMode="External"/><Relationship Id="rId22" Type="http://schemas.openxmlformats.org/officeDocument/2006/relationships/hyperlink" Target="https://uk.wikipedia.org/wiki/1897" TargetMode="External"/><Relationship Id="rId27" Type="http://schemas.openxmlformats.org/officeDocument/2006/relationships/hyperlink" Target="https://uk.wikipedia.org/wiki/%D0%A7%D0%B5%D1%87%D0%B5%D0%BB%D1%96%D0%B2%D1%81%D1%8C%D0%BA%D0%B8%D0%B9_%D1%80%D0%B0%D0%B9%D0%BE%D0%BD" TargetMode="External"/><Relationship Id="rId30" Type="http://schemas.openxmlformats.org/officeDocument/2006/relationships/hyperlink" Target="https://uk.wikipedia.org/wiki/%D0%92%D0%B8%D1%80%D0%BE%D0%B1%D0%BD%D0%B8%D1%86%D1%82%D0%B2%D0%BE" TargetMode="External"/><Relationship Id="rId35" Type="http://schemas.openxmlformats.org/officeDocument/2006/relationships/hyperlink" Target="https://uk.wikipedia.org/wiki/%D0%A1%D0%BA%D0%BB%D0%B0%D0%B4_(%D0%B1%D1%83%D0%B4%D1%96%D0%B2%D0%BB%D1%8F)" TargetMode="External"/><Relationship Id="rId43" Type="http://schemas.openxmlformats.org/officeDocument/2006/relationships/hyperlink" Target="https://uk.wikipedia.org/wiki/%D0%9E%D1%81%D0%B2%D1%96%D1%82%D0%B0" TargetMode="External"/><Relationship Id="rId48" Type="http://schemas.openxmlformats.org/officeDocument/2006/relationships/image" Target="media/image2.jpeg"/><Relationship Id="rId56" Type="http://schemas.openxmlformats.org/officeDocument/2006/relationships/image" Target="media/image10.png"/><Relationship Id="rId8" Type="http://schemas.openxmlformats.org/officeDocument/2006/relationships/hyperlink" Target="https://uk.wikipedia.org/wiki/%D0%94%D0%BD%D1%96%D0%BF%D1%80%D0%BE" TargetMode="External"/><Relationship Id="rId51" Type="http://schemas.openxmlformats.org/officeDocument/2006/relationships/image" Target="media/image5.jpeg"/><Relationship Id="rId3" Type="http://schemas.openxmlformats.org/officeDocument/2006/relationships/styles" Target="styles.xml"/><Relationship Id="rId12" Type="http://schemas.openxmlformats.org/officeDocument/2006/relationships/hyperlink" Target="https://uk.wikipedia.org/wiki/%D0%A1%D0%BE%D0%B1%D0%BE%D1%80%D0%BD%D0%B8%D0%B9_%D1%80%D0%B0%D0%B9%D0%BE%D0%BD" TargetMode="External"/><Relationship Id="rId17" Type="http://schemas.openxmlformats.org/officeDocument/2006/relationships/hyperlink" Target="https://uk.wikipedia.org/wiki/%D0%94%D0%BD%D1%96%D0%BF%D1%80%D0%BE%D0%B2%D1%81%D1%8C%D0%BA%D0%B0_%D0%BC%D1%96%D1%81%D1%8C%D0%BA%D0%B0_%D1%80%D0%B0%D0%B4%D0%B0" TargetMode="External"/><Relationship Id="rId25" Type="http://schemas.openxmlformats.org/officeDocument/2006/relationships/hyperlink" Target="https://uk.wikipedia.org/wiki/%D0%A1%D0%BE%D0%B1%D0%BE%D1%80%D0%BD%D0%B8%D0%B9_%D1%80%D0%B0%D0%B9%D0%BE%D0%BD" TargetMode="External"/><Relationship Id="rId33" Type="http://schemas.openxmlformats.org/officeDocument/2006/relationships/hyperlink" Target="https://uk.wikipedia.org/wiki/%D0%9A%D0%B0%D0%BD%D0%B0%D0%BB_(%D0%B3%D1%96%D0%B4%D1%80%D0%BE%D1%82%D0%B5%D1%85%D0%BD%D1%96%D0%BA%D0%B0)" TargetMode="External"/><Relationship Id="rId38" Type="http://schemas.openxmlformats.org/officeDocument/2006/relationships/hyperlink" Target="https://uk.wikipedia.org/wiki/%D0%91%D1%96%D0%B1%D0%BB%D1%96%D0%BE%D1%82%D0%B5%D0%BA%D0%B0" TargetMode="External"/><Relationship Id="rId46" Type="http://schemas.openxmlformats.org/officeDocument/2006/relationships/hyperlink" Target="https://uk.wikipedia.org/wiki/&#1030;&#1085;&#1092;&#1088;&#1072;&#1089;&#1090;&#1088;&#1091;&#1082;&#1090;&#1091;&#1088;&#1072;" TargetMode="External"/><Relationship Id="rId59"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397F7D-102D-42F5-8BC6-7469AC1E71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15066</Words>
  <Characters>85879</Characters>
  <Application>Microsoft Office Word</Application>
  <DocSecurity>0</DocSecurity>
  <Lines>715</Lines>
  <Paragraphs>201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100744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Bohodar</dc:creator>
  <cp:keywords/>
  <dc:description/>
  <cp:lastModifiedBy>Bohodar</cp:lastModifiedBy>
  <cp:revision>2</cp:revision>
  <dcterms:created xsi:type="dcterms:W3CDTF">2020-05-22T15:25:00Z</dcterms:created>
  <dcterms:modified xsi:type="dcterms:W3CDTF">2020-05-22T15:25:00Z</dcterms:modified>
</cp:coreProperties>
</file>