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EB7F5" w14:textId="77777777" w:rsidR="007A3D25" w:rsidRDefault="002B5D52">
      <w:pPr>
        <w:spacing w:before="60"/>
        <w:ind w:right="139"/>
        <w:jc w:val="center"/>
        <w:rPr>
          <w:sz w:val="24"/>
        </w:rPr>
      </w:pPr>
      <w:r>
        <w:rPr>
          <w:sz w:val="24"/>
        </w:rPr>
        <w:t>МІНІСТЕРСТВО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УКРАЇНИ</w:t>
      </w:r>
    </w:p>
    <w:p w14:paraId="79FEB7F6" w14:textId="77777777" w:rsidR="007A3D25" w:rsidRDefault="007A3D25">
      <w:pPr>
        <w:pStyle w:val="a3"/>
        <w:rPr>
          <w:sz w:val="24"/>
        </w:rPr>
      </w:pPr>
    </w:p>
    <w:p w14:paraId="79FEB7F7" w14:textId="77777777" w:rsidR="007A3D25" w:rsidRDefault="002B5D52">
      <w:pPr>
        <w:ind w:left="2" w:right="140"/>
        <w:jc w:val="center"/>
        <w:rPr>
          <w:sz w:val="24"/>
        </w:rPr>
      </w:pPr>
      <w:r>
        <w:rPr>
          <w:sz w:val="24"/>
        </w:rPr>
        <w:t>ПРИДНІПРОВСЬКА</w:t>
      </w:r>
      <w:r>
        <w:rPr>
          <w:spacing w:val="-9"/>
          <w:sz w:val="24"/>
        </w:rPr>
        <w:t xml:space="preserve"> </w:t>
      </w:r>
      <w:r>
        <w:rPr>
          <w:sz w:val="24"/>
        </w:rPr>
        <w:t>ДЕРЖАВНА</w:t>
      </w:r>
      <w:r>
        <w:rPr>
          <w:spacing w:val="-6"/>
          <w:sz w:val="24"/>
        </w:rPr>
        <w:t xml:space="preserve"> </w:t>
      </w:r>
      <w:r>
        <w:rPr>
          <w:sz w:val="24"/>
        </w:rPr>
        <w:t>АКАДЕМІЯ</w:t>
      </w:r>
      <w:r>
        <w:rPr>
          <w:spacing w:val="-5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АРХІТЕКТУРИ</w:t>
      </w:r>
    </w:p>
    <w:p w14:paraId="79FEB7F8" w14:textId="77777777" w:rsidR="007A3D25" w:rsidRDefault="007A3D25">
      <w:pPr>
        <w:pStyle w:val="a3"/>
        <w:rPr>
          <w:sz w:val="24"/>
        </w:rPr>
      </w:pPr>
    </w:p>
    <w:p w14:paraId="79FEB7F9" w14:textId="77777777" w:rsidR="007A3D25" w:rsidRDefault="007A3D25">
      <w:pPr>
        <w:pStyle w:val="a3"/>
        <w:rPr>
          <w:sz w:val="24"/>
        </w:rPr>
      </w:pPr>
    </w:p>
    <w:p w14:paraId="79FEB7FA" w14:textId="77777777" w:rsidR="007A3D25" w:rsidRDefault="007A3D25">
      <w:pPr>
        <w:pStyle w:val="a3"/>
        <w:spacing w:before="138"/>
        <w:rPr>
          <w:sz w:val="24"/>
        </w:rPr>
      </w:pPr>
    </w:p>
    <w:p w14:paraId="79FEB7FB" w14:textId="03204D8E" w:rsidR="007A3D25" w:rsidRDefault="002B5D52">
      <w:pPr>
        <w:spacing w:before="1"/>
        <w:ind w:left="3" w:right="140"/>
        <w:jc w:val="center"/>
        <w:rPr>
          <w:sz w:val="24"/>
        </w:rPr>
      </w:pPr>
      <w:r>
        <w:rPr>
          <w:sz w:val="24"/>
        </w:rPr>
        <w:t>КАФЕДРА</w:t>
      </w:r>
      <w:r>
        <w:rPr>
          <w:spacing w:val="-8"/>
          <w:sz w:val="24"/>
        </w:rPr>
        <w:t xml:space="preserve"> </w:t>
      </w:r>
      <w:r w:rsidR="003F043F">
        <w:rPr>
          <w:sz w:val="24"/>
        </w:rPr>
        <w:t>АРХІТЕКТУРИ</w:t>
      </w:r>
    </w:p>
    <w:p w14:paraId="79FEB7FC" w14:textId="77777777" w:rsidR="007A3D25" w:rsidRDefault="007A3D25">
      <w:pPr>
        <w:pStyle w:val="a3"/>
        <w:rPr>
          <w:sz w:val="24"/>
        </w:rPr>
      </w:pPr>
    </w:p>
    <w:p w14:paraId="79FEB7FD" w14:textId="77777777" w:rsidR="007A3D25" w:rsidRDefault="007A3D25">
      <w:pPr>
        <w:pStyle w:val="a3"/>
        <w:rPr>
          <w:sz w:val="24"/>
        </w:rPr>
      </w:pPr>
    </w:p>
    <w:p w14:paraId="79FEB7FE" w14:textId="77777777" w:rsidR="007A3D25" w:rsidRDefault="007A3D25">
      <w:pPr>
        <w:pStyle w:val="a3"/>
        <w:rPr>
          <w:sz w:val="24"/>
        </w:rPr>
      </w:pPr>
    </w:p>
    <w:p w14:paraId="79FEB7FF" w14:textId="77777777" w:rsidR="007A3D25" w:rsidRDefault="007A3D25">
      <w:pPr>
        <w:pStyle w:val="a3"/>
        <w:rPr>
          <w:sz w:val="24"/>
        </w:rPr>
      </w:pPr>
    </w:p>
    <w:p w14:paraId="79FEB800" w14:textId="77777777" w:rsidR="007A3D25" w:rsidRDefault="007A3D25">
      <w:pPr>
        <w:pStyle w:val="a3"/>
        <w:rPr>
          <w:sz w:val="24"/>
        </w:rPr>
      </w:pPr>
    </w:p>
    <w:p w14:paraId="79FEB801" w14:textId="77777777" w:rsidR="007A3D25" w:rsidRDefault="007A3D25">
      <w:pPr>
        <w:pStyle w:val="a3"/>
        <w:rPr>
          <w:sz w:val="24"/>
        </w:rPr>
      </w:pPr>
    </w:p>
    <w:p w14:paraId="79FEB802" w14:textId="77777777" w:rsidR="007A3D25" w:rsidRDefault="007A3D25">
      <w:pPr>
        <w:pStyle w:val="a3"/>
        <w:rPr>
          <w:sz w:val="24"/>
        </w:rPr>
      </w:pPr>
    </w:p>
    <w:p w14:paraId="79FEB803" w14:textId="77777777" w:rsidR="007A3D25" w:rsidRDefault="007A3D25">
      <w:pPr>
        <w:pStyle w:val="a3"/>
        <w:rPr>
          <w:sz w:val="24"/>
        </w:rPr>
      </w:pPr>
    </w:p>
    <w:p w14:paraId="79FEB804" w14:textId="77777777" w:rsidR="007A3D25" w:rsidRDefault="007A3D25">
      <w:pPr>
        <w:pStyle w:val="a3"/>
        <w:rPr>
          <w:sz w:val="24"/>
        </w:rPr>
      </w:pPr>
    </w:p>
    <w:p w14:paraId="79FEB805" w14:textId="77777777" w:rsidR="007A3D25" w:rsidRDefault="007A3D25">
      <w:pPr>
        <w:pStyle w:val="a3"/>
        <w:spacing w:before="182"/>
        <w:rPr>
          <w:sz w:val="24"/>
        </w:rPr>
      </w:pPr>
    </w:p>
    <w:p w14:paraId="79FEB806" w14:textId="77777777" w:rsidR="007A3D25" w:rsidRDefault="002B5D52">
      <w:pPr>
        <w:ind w:left="4" w:right="140"/>
        <w:jc w:val="center"/>
        <w:rPr>
          <w:b/>
          <w:sz w:val="32"/>
        </w:rPr>
      </w:pPr>
      <w:r>
        <w:rPr>
          <w:b/>
          <w:sz w:val="32"/>
        </w:rPr>
        <w:t>МЕТОДИЧНІ</w:t>
      </w:r>
      <w:r>
        <w:rPr>
          <w:b/>
          <w:spacing w:val="-4"/>
          <w:sz w:val="32"/>
        </w:rPr>
        <w:t xml:space="preserve"> </w:t>
      </w:r>
      <w:r>
        <w:rPr>
          <w:b/>
          <w:spacing w:val="-2"/>
          <w:sz w:val="32"/>
        </w:rPr>
        <w:t>ВКАЗІВКИ</w:t>
      </w:r>
    </w:p>
    <w:p w14:paraId="79FEB807" w14:textId="77777777" w:rsidR="007A3D25" w:rsidRDefault="002B5D52">
      <w:pPr>
        <w:spacing w:before="2" w:line="368" w:lineRule="exact"/>
        <w:ind w:right="567"/>
        <w:jc w:val="center"/>
        <w:rPr>
          <w:b/>
          <w:sz w:val="32"/>
        </w:rPr>
      </w:pPr>
      <w:r>
        <w:rPr>
          <w:b/>
          <w:sz w:val="32"/>
        </w:rPr>
        <w:t>ДО</w:t>
      </w:r>
      <w:r>
        <w:rPr>
          <w:b/>
          <w:spacing w:val="-4"/>
          <w:sz w:val="32"/>
        </w:rPr>
        <w:t xml:space="preserve"> </w:t>
      </w:r>
      <w:r w:rsidR="00874359">
        <w:rPr>
          <w:b/>
          <w:sz w:val="32"/>
        </w:rPr>
        <w:t>ЛЕКЦІЙНИХ ЗАНЯТЬ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З</w:t>
      </w:r>
      <w:r>
        <w:rPr>
          <w:b/>
          <w:spacing w:val="-3"/>
          <w:sz w:val="32"/>
        </w:rPr>
        <w:t xml:space="preserve"> </w:t>
      </w:r>
      <w:r>
        <w:rPr>
          <w:b/>
          <w:spacing w:val="-2"/>
          <w:sz w:val="32"/>
        </w:rPr>
        <w:t>ДИСЦИПЛІНИ</w:t>
      </w:r>
    </w:p>
    <w:p w14:paraId="79FEB808" w14:textId="77777777" w:rsidR="007A3D25" w:rsidRDefault="002B5D52">
      <w:pPr>
        <w:spacing w:line="368" w:lineRule="exact"/>
        <w:ind w:right="567"/>
        <w:jc w:val="center"/>
        <w:rPr>
          <w:b/>
          <w:sz w:val="32"/>
        </w:rPr>
      </w:pPr>
      <w:r>
        <w:rPr>
          <w:b/>
          <w:spacing w:val="-2"/>
          <w:sz w:val="32"/>
        </w:rPr>
        <w:t>«</w:t>
      </w:r>
      <w:r w:rsidR="00874359">
        <w:rPr>
          <w:b/>
          <w:spacing w:val="-2"/>
          <w:sz w:val="32"/>
        </w:rPr>
        <w:t>МЕТОДОЛОГІЯ ТА ОРГАНІЗАЦІЯ НАУКОВИХ ДОСЛІДЖЕНЬ</w:t>
      </w:r>
      <w:r>
        <w:rPr>
          <w:b/>
          <w:spacing w:val="-2"/>
          <w:sz w:val="32"/>
        </w:rPr>
        <w:t>»</w:t>
      </w:r>
    </w:p>
    <w:p w14:paraId="79FEB809" w14:textId="77777777" w:rsidR="007A3D25" w:rsidRDefault="007A3D25">
      <w:pPr>
        <w:pStyle w:val="a3"/>
        <w:spacing w:before="46"/>
        <w:rPr>
          <w:b/>
        </w:rPr>
      </w:pPr>
    </w:p>
    <w:p w14:paraId="79FEB80A" w14:textId="62F6C3F5" w:rsidR="007A3D25" w:rsidRDefault="002B5D52">
      <w:pPr>
        <w:pStyle w:val="21"/>
        <w:spacing w:before="1"/>
        <w:ind w:right="140"/>
        <w:jc w:val="center"/>
        <w:rPr>
          <w:lang w:eastAsia="ru-RU"/>
        </w:rPr>
      </w:pPr>
      <w:r>
        <w:t>для</w:t>
      </w:r>
      <w:r>
        <w:rPr>
          <w:spacing w:val="-7"/>
        </w:rPr>
        <w:t xml:space="preserve"> </w:t>
      </w:r>
      <w:r>
        <w:t>здобувачів</w:t>
      </w:r>
      <w:r>
        <w:rPr>
          <w:spacing w:val="-5"/>
        </w:rPr>
        <w:t xml:space="preserve"> </w:t>
      </w:r>
      <w:r w:rsidR="00874359">
        <w:t>другого</w:t>
      </w:r>
      <w:r w:rsidR="00874359">
        <w:rPr>
          <w:spacing w:val="-7"/>
        </w:rPr>
        <w:t xml:space="preserve"> </w:t>
      </w:r>
      <w:r>
        <w:t>(</w:t>
      </w:r>
      <w:r w:rsidR="00996B88">
        <w:t>магістер</w:t>
      </w:r>
      <w:r>
        <w:t>ського)</w:t>
      </w:r>
      <w:r>
        <w:rPr>
          <w:spacing w:val="-7"/>
        </w:rPr>
        <w:t xml:space="preserve"> </w:t>
      </w:r>
      <w:r>
        <w:t>рівня</w:t>
      </w:r>
      <w:r>
        <w:rPr>
          <w:spacing w:val="-7"/>
        </w:rPr>
        <w:t xml:space="preserve"> </w:t>
      </w:r>
      <w:r>
        <w:t>вищої</w:t>
      </w:r>
      <w:r>
        <w:rPr>
          <w:spacing w:val="-5"/>
        </w:rPr>
        <w:t xml:space="preserve"> </w:t>
      </w:r>
      <w:r>
        <w:t xml:space="preserve">освіти спеціальності </w:t>
      </w:r>
      <w:r w:rsidR="008D22FE" w:rsidRPr="008D22FE">
        <w:rPr>
          <w:lang w:eastAsia="ru-RU"/>
        </w:rPr>
        <w:t>192 «Будівництво та цивільна інженерія»</w:t>
      </w:r>
    </w:p>
    <w:p w14:paraId="37EA8BC6" w14:textId="7F47733C" w:rsidR="008D22FE" w:rsidRPr="0052073D" w:rsidRDefault="0052073D">
      <w:pPr>
        <w:pStyle w:val="21"/>
        <w:spacing w:before="1"/>
        <w:ind w:right="140"/>
        <w:jc w:val="center"/>
      </w:pPr>
      <w:r w:rsidRPr="00357764">
        <w:rPr>
          <w:lang w:eastAsia="ru-RU"/>
        </w:rPr>
        <w:t>ОП</w:t>
      </w:r>
      <w:r>
        <w:rPr>
          <w:lang w:eastAsia="ru-RU"/>
        </w:rPr>
        <w:t>П</w:t>
      </w:r>
      <w:r w:rsidRPr="00357764">
        <w:rPr>
          <w:lang w:eastAsia="ru-RU"/>
        </w:rPr>
        <w:t xml:space="preserve"> </w:t>
      </w:r>
      <w:r w:rsidRPr="0052073D">
        <w:rPr>
          <w:lang w:eastAsia="ru-RU"/>
        </w:rPr>
        <w:t>Міське будівництво та господарство</w:t>
      </w:r>
    </w:p>
    <w:p w14:paraId="79FEB80B" w14:textId="77777777" w:rsidR="007A3D25" w:rsidRDefault="002B5D52">
      <w:pPr>
        <w:pStyle w:val="21"/>
        <w:ind w:left="1290" w:right="1429"/>
        <w:jc w:val="center"/>
      </w:pPr>
      <w:r>
        <w:t>денної та заочної форм навчання</w:t>
      </w:r>
    </w:p>
    <w:p w14:paraId="79FEB80C" w14:textId="77777777" w:rsidR="007A3D25" w:rsidRDefault="007A3D25">
      <w:pPr>
        <w:pStyle w:val="a3"/>
        <w:rPr>
          <w:b/>
        </w:rPr>
      </w:pPr>
    </w:p>
    <w:p w14:paraId="79FEB80D" w14:textId="77777777" w:rsidR="007A3D25" w:rsidRDefault="007A3D25">
      <w:pPr>
        <w:pStyle w:val="a3"/>
        <w:rPr>
          <w:b/>
        </w:rPr>
      </w:pPr>
    </w:p>
    <w:p w14:paraId="79FEB80E" w14:textId="77777777" w:rsidR="007A3D25" w:rsidRDefault="007A3D25">
      <w:pPr>
        <w:pStyle w:val="a3"/>
        <w:rPr>
          <w:b/>
        </w:rPr>
      </w:pPr>
    </w:p>
    <w:p w14:paraId="79FEB80F" w14:textId="77777777" w:rsidR="007A3D25" w:rsidRDefault="007A3D25">
      <w:pPr>
        <w:pStyle w:val="a3"/>
        <w:rPr>
          <w:b/>
        </w:rPr>
      </w:pPr>
    </w:p>
    <w:p w14:paraId="79FEB810" w14:textId="77777777" w:rsidR="007A3D25" w:rsidRDefault="007A3D25">
      <w:pPr>
        <w:pStyle w:val="a3"/>
        <w:rPr>
          <w:b/>
        </w:rPr>
      </w:pPr>
    </w:p>
    <w:p w14:paraId="79FEB811" w14:textId="77777777" w:rsidR="007A3D25" w:rsidRDefault="007A3D25">
      <w:pPr>
        <w:pStyle w:val="a3"/>
        <w:rPr>
          <w:b/>
        </w:rPr>
      </w:pPr>
    </w:p>
    <w:p w14:paraId="79FEB812" w14:textId="77777777" w:rsidR="007A3D25" w:rsidRDefault="007A3D25">
      <w:pPr>
        <w:pStyle w:val="a3"/>
        <w:rPr>
          <w:b/>
        </w:rPr>
      </w:pPr>
    </w:p>
    <w:p w14:paraId="79FEB813" w14:textId="77777777" w:rsidR="007A3D25" w:rsidRDefault="007A3D25">
      <w:pPr>
        <w:pStyle w:val="a3"/>
        <w:rPr>
          <w:b/>
        </w:rPr>
      </w:pPr>
    </w:p>
    <w:p w14:paraId="79FEB814" w14:textId="77777777" w:rsidR="007A3D25" w:rsidRDefault="007A3D25">
      <w:pPr>
        <w:pStyle w:val="a3"/>
        <w:rPr>
          <w:b/>
        </w:rPr>
      </w:pPr>
    </w:p>
    <w:p w14:paraId="79FEB815" w14:textId="77777777" w:rsidR="007A3D25" w:rsidRDefault="007A3D25">
      <w:pPr>
        <w:pStyle w:val="a3"/>
        <w:rPr>
          <w:b/>
        </w:rPr>
      </w:pPr>
    </w:p>
    <w:p w14:paraId="79FEB816" w14:textId="77777777" w:rsidR="007A3D25" w:rsidRDefault="007A3D25">
      <w:pPr>
        <w:pStyle w:val="a3"/>
        <w:rPr>
          <w:b/>
        </w:rPr>
      </w:pPr>
    </w:p>
    <w:p w14:paraId="79FEB817" w14:textId="77777777" w:rsidR="007A3D25" w:rsidRDefault="007A3D25">
      <w:pPr>
        <w:pStyle w:val="a3"/>
        <w:rPr>
          <w:b/>
        </w:rPr>
      </w:pPr>
    </w:p>
    <w:p w14:paraId="79FEB818" w14:textId="77777777" w:rsidR="007A3D25" w:rsidRDefault="007A3D25">
      <w:pPr>
        <w:pStyle w:val="a3"/>
        <w:rPr>
          <w:b/>
        </w:rPr>
      </w:pPr>
    </w:p>
    <w:p w14:paraId="79FEB819" w14:textId="77777777" w:rsidR="007A3D25" w:rsidRDefault="007A3D25">
      <w:pPr>
        <w:pStyle w:val="a3"/>
        <w:rPr>
          <w:b/>
        </w:rPr>
      </w:pPr>
    </w:p>
    <w:p w14:paraId="79FEB81A" w14:textId="77777777" w:rsidR="007A3D25" w:rsidRDefault="007A3D25">
      <w:pPr>
        <w:pStyle w:val="a3"/>
        <w:rPr>
          <w:b/>
        </w:rPr>
      </w:pPr>
    </w:p>
    <w:p w14:paraId="79FEB81B" w14:textId="77777777" w:rsidR="007A3D25" w:rsidRDefault="007A3D25">
      <w:pPr>
        <w:pStyle w:val="a3"/>
        <w:rPr>
          <w:b/>
        </w:rPr>
      </w:pPr>
    </w:p>
    <w:p w14:paraId="79FEB81C" w14:textId="77777777" w:rsidR="007A3D25" w:rsidRDefault="002B5D52">
      <w:pPr>
        <w:pStyle w:val="a3"/>
        <w:ind w:left="3727" w:right="3867"/>
        <w:jc w:val="center"/>
      </w:pPr>
      <w:r>
        <w:rPr>
          <w:spacing w:val="-2"/>
        </w:rPr>
        <w:t xml:space="preserve">Дніпро </w:t>
      </w:r>
      <w:r>
        <w:rPr>
          <w:spacing w:val="-4"/>
        </w:rPr>
        <w:t>2024</w:t>
      </w:r>
    </w:p>
    <w:p w14:paraId="79FEB81D" w14:textId="77777777" w:rsidR="007A3D25" w:rsidRDefault="007A3D25">
      <w:pPr>
        <w:pStyle w:val="a3"/>
        <w:jc w:val="center"/>
        <w:sectPr w:rsidR="007A3D25">
          <w:type w:val="continuous"/>
          <w:pgSz w:w="11910" w:h="16840"/>
          <w:pgMar w:top="1340" w:right="1275" w:bottom="280" w:left="1700" w:header="720" w:footer="720" w:gutter="0"/>
          <w:cols w:space="720"/>
        </w:sectPr>
      </w:pPr>
    </w:p>
    <w:p w14:paraId="79FEB81E" w14:textId="79D28189" w:rsidR="007A3D25" w:rsidRPr="009059C3" w:rsidRDefault="002B5D52" w:rsidP="009059C3">
      <w:pPr>
        <w:pStyle w:val="21"/>
        <w:spacing w:before="1"/>
        <w:ind w:right="140"/>
        <w:jc w:val="both"/>
        <w:rPr>
          <w:b w:val="0"/>
          <w:bCs w:val="0"/>
        </w:rPr>
      </w:pPr>
      <w:r w:rsidRPr="009059C3">
        <w:rPr>
          <w:b w:val="0"/>
          <w:lang w:eastAsia="ru-RU"/>
        </w:rPr>
        <w:lastRenderedPageBreak/>
        <w:t xml:space="preserve">Методичні вказівки до </w:t>
      </w:r>
      <w:r w:rsidR="00996B88" w:rsidRPr="009059C3">
        <w:rPr>
          <w:b w:val="0"/>
          <w:lang w:eastAsia="ru-RU"/>
        </w:rPr>
        <w:t>лекційних занять</w:t>
      </w:r>
      <w:r w:rsidRPr="009059C3">
        <w:rPr>
          <w:b w:val="0"/>
          <w:lang w:eastAsia="ru-RU"/>
        </w:rPr>
        <w:t xml:space="preserve"> з дисципліни «</w:t>
      </w:r>
      <w:r w:rsidR="00996B88" w:rsidRPr="009059C3">
        <w:rPr>
          <w:b w:val="0"/>
          <w:lang w:eastAsia="ru-RU"/>
        </w:rPr>
        <w:t>Методологія та організація наукових досліджень</w:t>
      </w:r>
      <w:r w:rsidRPr="009059C3">
        <w:rPr>
          <w:b w:val="0"/>
          <w:lang w:eastAsia="ru-RU"/>
        </w:rPr>
        <w:t xml:space="preserve">» для здобувачів </w:t>
      </w:r>
      <w:r w:rsidR="00AD5804" w:rsidRPr="009059C3">
        <w:rPr>
          <w:b w:val="0"/>
          <w:lang w:eastAsia="ru-RU"/>
        </w:rPr>
        <w:t>друг</w:t>
      </w:r>
      <w:r w:rsidRPr="009059C3">
        <w:rPr>
          <w:b w:val="0"/>
          <w:lang w:eastAsia="ru-RU"/>
        </w:rPr>
        <w:t>ого (</w:t>
      </w:r>
      <w:r w:rsidR="00AD5804" w:rsidRPr="009059C3">
        <w:rPr>
          <w:b w:val="0"/>
          <w:lang w:eastAsia="ru-RU"/>
        </w:rPr>
        <w:t>магісте</w:t>
      </w:r>
      <w:r w:rsidRPr="009059C3">
        <w:rPr>
          <w:b w:val="0"/>
          <w:lang w:eastAsia="ru-RU"/>
        </w:rPr>
        <w:t>рського) рівня вищої освіти спеціальності</w:t>
      </w:r>
      <w:r w:rsidR="003F5FF8" w:rsidRPr="009059C3">
        <w:rPr>
          <w:b w:val="0"/>
          <w:lang w:eastAsia="ru-RU"/>
        </w:rPr>
        <w:t xml:space="preserve"> </w:t>
      </w:r>
      <w:r w:rsidR="009059C3" w:rsidRPr="009059C3">
        <w:rPr>
          <w:b w:val="0"/>
          <w:lang w:eastAsia="ru-RU"/>
        </w:rPr>
        <w:t>192 «Будівництво та цивільна інженерія»</w:t>
      </w:r>
      <w:r w:rsidR="009059C3">
        <w:rPr>
          <w:b w:val="0"/>
          <w:lang w:eastAsia="ru-RU"/>
        </w:rPr>
        <w:t xml:space="preserve"> </w:t>
      </w:r>
      <w:r w:rsidR="009059C3" w:rsidRPr="009059C3">
        <w:rPr>
          <w:b w:val="0"/>
          <w:bCs w:val="0"/>
          <w:lang w:eastAsia="ru-RU"/>
        </w:rPr>
        <w:t>ОПП Міське будівництво та господарство</w:t>
      </w:r>
      <w:r w:rsidR="009059C3" w:rsidRPr="009059C3">
        <w:rPr>
          <w:b w:val="0"/>
          <w:bCs w:val="0"/>
        </w:rPr>
        <w:t xml:space="preserve"> </w:t>
      </w:r>
      <w:r w:rsidRPr="009059C3">
        <w:rPr>
          <w:b w:val="0"/>
          <w:bCs w:val="0"/>
        </w:rPr>
        <w:t>денної та заочної форм навчання / Укладач</w:t>
      </w:r>
      <w:r w:rsidR="003F5FF8" w:rsidRPr="009059C3">
        <w:rPr>
          <w:b w:val="0"/>
          <w:bCs w:val="0"/>
        </w:rPr>
        <w:t>і</w:t>
      </w:r>
      <w:r w:rsidRPr="009059C3">
        <w:rPr>
          <w:b w:val="0"/>
          <w:bCs w:val="0"/>
        </w:rPr>
        <w:t xml:space="preserve">: </w:t>
      </w:r>
      <w:r w:rsidR="003F5FF8" w:rsidRPr="009059C3">
        <w:rPr>
          <w:b w:val="0"/>
          <w:bCs w:val="0"/>
        </w:rPr>
        <w:t>Саньков</w:t>
      </w:r>
      <w:r w:rsidRPr="009059C3">
        <w:rPr>
          <w:b w:val="0"/>
          <w:bCs w:val="0"/>
        </w:rPr>
        <w:t xml:space="preserve"> </w:t>
      </w:r>
      <w:r w:rsidR="003F5FF8" w:rsidRPr="009059C3">
        <w:rPr>
          <w:b w:val="0"/>
          <w:bCs w:val="0"/>
        </w:rPr>
        <w:t>П</w:t>
      </w:r>
      <w:r w:rsidRPr="009059C3">
        <w:rPr>
          <w:b w:val="0"/>
          <w:bCs w:val="0"/>
        </w:rPr>
        <w:t xml:space="preserve">. </w:t>
      </w:r>
      <w:r w:rsidR="003F5FF8" w:rsidRPr="009059C3">
        <w:rPr>
          <w:b w:val="0"/>
          <w:bCs w:val="0"/>
        </w:rPr>
        <w:t>М</w:t>
      </w:r>
      <w:r w:rsidRPr="009059C3">
        <w:rPr>
          <w:b w:val="0"/>
          <w:bCs w:val="0"/>
        </w:rPr>
        <w:t>.</w:t>
      </w:r>
      <w:r w:rsidR="003F5FF8" w:rsidRPr="009059C3">
        <w:rPr>
          <w:b w:val="0"/>
          <w:bCs w:val="0"/>
        </w:rPr>
        <w:t>, Ткач Н. О., Гільов</w:t>
      </w:r>
      <w:r w:rsidRPr="009059C3">
        <w:rPr>
          <w:b w:val="0"/>
          <w:bCs w:val="0"/>
        </w:rPr>
        <w:t xml:space="preserve"> </w:t>
      </w:r>
      <w:r w:rsidR="003F5FF8" w:rsidRPr="009059C3">
        <w:rPr>
          <w:b w:val="0"/>
          <w:bCs w:val="0"/>
        </w:rPr>
        <w:t>В. В.</w:t>
      </w:r>
      <w:r w:rsidR="0042481F" w:rsidRPr="009059C3">
        <w:rPr>
          <w:b w:val="0"/>
          <w:bCs w:val="0"/>
        </w:rPr>
        <w:t xml:space="preserve"> </w:t>
      </w:r>
      <w:r w:rsidRPr="009059C3">
        <w:rPr>
          <w:b w:val="0"/>
          <w:bCs w:val="0"/>
        </w:rPr>
        <w:t xml:space="preserve">− Дніпро: ПДАБА, 2024. – </w:t>
      </w:r>
      <w:r w:rsidR="003C7C20" w:rsidRPr="009059C3">
        <w:rPr>
          <w:b w:val="0"/>
          <w:bCs w:val="0"/>
        </w:rPr>
        <w:t xml:space="preserve">12 </w:t>
      </w:r>
      <w:r w:rsidRPr="009059C3">
        <w:rPr>
          <w:b w:val="0"/>
          <w:bCs w:val="0"/>
        </w:rPr>
        <w:t>с.</w:t>
      </w:r>
    </w:p>
    <w:p w14:paraId="79FEB81F" w14:textId="77777777" w:rsidR="007A3D25" w:rsidRDefault="007A3D25">
      <w:pPr>
        <w:pStyle w:val="a3"/>
      </w:pPr>
    </w:p>
    <w:p w14:paraId="79FEB820" w14:textId="77777777" w:rsidR="007A3D25" w:rsidRDefault="007A3D25">
      <w:pPr>
        <w:pStyle w:val="a3"/>
      </w:pPr>
    </w:p>
    <w:p w14:paraId="79FEB821" w14:textId="14A1AC47" w:rsidR="007A3D25" w:rsidRDefault="002B5D52">
      <w:pPr>
        <w:pStyle w:val="a3"/>
        <w:ind w:left="1" w:right="140"/>
        <w:jc w:val="both"/>
      </w:pPr>
      <w:r>
        <w:t>Методичні вказівки з курсу «</w:t>
      </w:r>
      <w:r w:rsidR="0042481F">
        <w:t>Методологія та організація наукових досліджень</w:t>
      </w:r>
      <w:r>
        <w:t xml:space="preserve">» містять вказівки щодо </w:t>
      </w:r>
      <w:r w:rsidR="002044E5" w:rsidRPr="00C155D6">
        <w:rPr>
          <w:bCs/>
        </w:rPr>
        <w:t>вивчення  програмного матеріалу</w:t>
      </w:r>
      <w:r w:rsidR="002044E5" w:rsidRPr="00C155D6">
        <w:t xml:space="preserve"> з </w:t>
      </w:r>
      <w:r w:rsidR="002044E5">
        <w:t xml:space="preserve">даної </w:t>
      </w:r>
      <w:r w:rsidR="002044E5" w:rsidRPr="00C155D6">
        <w:t>дисципліни</w:t>
      </w:r>
      <w:r w:rsidR="002044E5">
        <w:t>.</w:t>
      </w:r>
      <w:r w:rsidR="002044E5" w:rsidRPr="007C67CB">
        <w:t xml:space="preserve"> Представлені </w:t>
      </w:r>
      <w:r w:rsidR="002044E5">
        <w:t>мета та завдання курсу, теми лекційних занять з роз’ясненням складу, перелік питань для самоконтролю</w:t>
      </w:r>
      <w:r w:rsidR="00AF40BF">
        <w:t xml:space="preserve"> та підготовки до </w:t>
      </w:r>
      <w:r w:rsidR="00453BA0">
        <w:t>залік</w:t>
      </w:r>
      <w:r w:rsidR="00AF40BF">
        <w:t>у.</w:t>
      </w:r>
    </w:p>
    <w:p w14:paraId="79FEB822" w14:textId="77777777" w:rsidR="007A3D25" w:rsidRDefault="007A3D25">
      <w:pPr>
        <w:pStyle w:val="a3"/>
      </w:pPr>
    </w:p>
    <w:p w14:paraId="79FEB823" w14:textId="77777777" w:rsidR="007A3D25" w:rsidRDefault="007A3D25">
      <w:pPr>
        <w:pStyle w:val="a3"/>
      </w:pPr>
    </w:p>
    <w:p w14:paraId="79FEB824" w14:textId="0CB14177" w:rsidR="007A3D25" w:rsidRDefault="002B5D52">
      <w:pPr>
        <w:pStyle w:val="a3"/>
        <w:ind w:left="1" w:right="144"/>
        <w:jc w:val="both"/>
      </w:pPr>
      <w:r>
        <w:t>Укладач</w:t>
      </w:r>
      <w:r w:rsidR="002044E5">
        <w:t>і</w:t>
      </w:r>
      <w:r>
        <w:t xml:space="preserve">: </w:t>
      </w:r>
      <w:r w:rsidR="00DD22BE">
        <w:t>Петро</w:t>
      </w:r>
      <w:r>
        <w:t xml:space="preserve"> </w:t>
      </w:r>
      <w:r w:rsidR="00DD22BE">
        <w:t>САНЬКОВ</w:t>
      </w:r>
      <w:r>
        <w:t xml:space="preserve">, кандидат технічних наук, </w:t>
      </w:r>
      <w:r w:rsidR="00DD22BE">
        <w:t xml:space="preserve">професор, </w:t>
      </w:r>
      <w:r w:rsidR="004B514D">
        <w:t>професор</w:t>
      </w:r>
      <w:r w:rsidR="00D44115">
        <w:t xml:space="preserve"> </w:t>
      </w:r>
      <w:r>
        <w:t xml:space="preserve">кафедри </w:t>
      </w:r>
      <w:r w:rsidR="00D44115">
        <w:t>архітектури</w:t>
      </w:r>
      <w:r>
        <w:t xml:space="preserve"> ПДАБА</w:t>
      </w:r>
    </w:p>
    <w:p w14:paraId="79FEB825" w14:textId="77777777" w:rsidR="00DD22BE" w:rsidRDefault="00DD22BE">
      <w:pPr>
        <w:pStyle w:val="a3"/>
        <w:ind w:left="1" w:right="144"/>
        <w:jc w:val="both"/>
      </w:pPr>
      <w:r>
        <w:tab/>
      </w:r>
      <w:r>
        <w:tab/>
        <w:t xml:space="preserve">Наталія ТКАЧ, к. т. н., доц., </w:t>
      </w:r>
      <w:r w:rsidR="00BF348C">
        <w:t>доцент</w:t>
      </w:r>
      <w:r>
        <w:t xml:space="preserve"> екології та охорони навколишнього середовища ПДАБА</w:t>
      </w:r>
    </w:p>
    <w:p w14:paraId="79FEB826" w14:textId="77777777" w:rsidR="00BF348C" w:rsidRDefault="00BF348C">
      <w:pPr>
        <w:pStyle w:val="a3"/>
        <w:ind w:left="1" w:right="144"/>
        <w:jc w:val="both"/>
      </w:pPr>
      <w:r>
        <w:tab/>
      </w:r>
      <w:r>
        <w:tab/>
        <w:t>Володимир ГІЛЬОВ, к. т. н., доц., доцент екології та охорони навколишнього середовища ПДАБА</w:t>
      </w:r>
    </w:p>
    <w:p w14:paraId="79FEB827" w14:textId="77777777" w:rsidR="007A3D25" w:rsidRDefault="007A3D25">
      <w:pPr>
        <w:pStyle w:val="a3"/>
      </w:pPr>
    </w:p>
    <w:p w14:paraId="79FEB828" w14:textId="0539155D" w:rsidR="007A3D25" w:rsidRDefault="00BF348C">
      <w:pPr>
        <w:pStyle w:val="a3"/>
        <w:ind w:left="1" w:right="141"/>
        <w:jc w:val="both"/>
      </w:pPr>
      <w:r>
        <w:t>Відповідальний</w:t>
      </w:r>
      <w:r w:rsidR="002B5D52">
        <w:t xml:space="preserve"> за випуск: </w:t>
      </w:r>
      <w:r w:rsidR="00D44115">
        <w:t>Юрій Захаров</w:t>
      </w:r>
      <w:r>
        <w:t xml:space="preserve">, кандидат технічних наук, </w:t>
      </w:r>
      <w:r w:rsidR="004A2126">
        <w:t>доцент</w:t>
      </w:r>
      <w:r>
        <w:t xml:space="preserve">, завідувач кафедри </w:t>
      </w:r>
      <w:r w:rsidR="004A2126">
        <w:t>архітектури</w:t>
      </w:r>
      <w:r>
        <w:t>ПДАБА</w:t>
      </w:r>
    </w:p>
    <w:p w14:paraId="79FEB829" w14:textId="77777777" w:rsidR="007A3D25" w:rsidRDefault="007A3D25">
      <w:pPr>
        <w:pStyle w:val="a3"/>
      </w:pPr>
    </w:p>
    <w:p w14:paraId="79FEB82A" w14:textId="52A1A3F4" w:rsidR="007A3D25" w:rsidRDefault="002B5D52">
      <w:pPr>
        <w:pStyle w:val="a3"/>
        <w:ind w:left="1" w:right="140"/>
        <w:jc w:val="both"/>
      </w:pPr>
      <w:r>
        <w:t xml:space="preserve">Рецензент: </w:t>
      </w:r>
      <w:r w:rsidR="004A2126">
        <w:t>Костянтин Д</w:t>
      </w:r>
      <w:r w:rsidR="00E502CC">
        <w:t>ИКАРЕВ</w:t>
      </w:r>
      <w:r>
        <w:t xml:space="preserve">, </w:t>
      </w:r>
      <w:r w:rsidR="00E502CC">
        <w:t>к.т</w:t>
      </w:r>
      <w:r>
        <w:t xml:space="preserve">.н., </w:t>
      </w:r>
      <w:r w:rsidR="008849F1">
        <w:t>доцент</w:t>
      </w:r>
      <w:r>
        <w:t xml:space="preserve">, </w:t>
      </w:r>
      <w:r w:rsidR="008849F1">
        <w:t>доцент</w:t>
      </w:r>
      <w:r>
        <w:t xml:space="preserve"> кафедри </w:t>
      </w:r>
      <w:r w:rsidR="004A1106">
        <w:t>технології будівельного виробництва</w:t>
      </w:r>
      <w:r>
        <w:t xml:space="preserve"> ПДАБА</w:t>
      </w:r>
    </w:p>
    <w:p w14:paraId="79FEB82B" w14:textId="77777777" w:rsidR="007A3D25" w:rsidRDefault="007A3D25">
      <w:pPr>
        <w:pStyle w:val="a3"/>
      </w:pPr>
    </w:p>
    <w:p w14:paraId="79FEB82C" w14:textId="77777777" w:rsidR="007A3D25" w:rsidRDefault="007A3D25">
      <w:pPr>
        <w:pStyle w:val="a3"/>
      </w:pPr>
    </w:p>
    <w:p w14:paraId="79FEB82D" w14:textId="77777777" w:rsidR="007A3D25" w:rsidRDefault="007A3D25">
      <w:pPr>
        <w:pStyle w:val="a3"/>
      </w:pPr>
    </w:p>
    <w:p w14:paraId="79FEB82E" w14:textId="77777777" w:rsidR="007A3D25" w:rsidRDefault="007A3D25">
      <w:pPr>
        <w:pStyle w:val="a3"/>
      </w:pPr>
    </w:p>
    <w:p w14:paraId="79FEB82F" w14:textId="150FAA18" w:rsidR="007A3D25" w:rsidRDefault="002B5D52">
      <w:pPr>
        <w:pStyle w:val="a3"/>
        <w:tabs>
          <w:tab w:val="left" w:pos="2518"/>
          <w:tab w:val="left" w:pos="3135"/>
          <w:tab w:val="left" w:pos="4560"/>
          <w:tab w:val="left" w:pos="5901"/>
          <w:tab w:val="left" w:pos="7194"/>
          <w:tab w:val="left" w:pos="7784"/>
        </w:tabs>
        <w:ind w:left="1" w:right="145"/>
      </w:pPr>
      <w:r>
        <w:rPr>
          <w:b/>
          <w:spacing w:val="-2"/>
        </w:rPr>
        <w:t>ЗАТВЕРДЖЕНО</w:t>
      </w:r>
      <w:r>
        <w:rPr>
          <w:b/>
        </w:rP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засіданні</w:t>
      </w:r>
      <w:r>
        <w:tab/>
      </w:r>
      <w:r>
        <w:rPr>
          <w:spacing w:val="-2"/>
        </w:rPr>
        <w:t>кафедри</w:t>
      </w:r>
      <w:r>
        <w:tab/>
      </w:r>
      <w:r w:rsidR="009C34BF">
        <w:rPr>
          <w:spacing w:val="-2"/>
        </w:rPr>
        <w:t>архітектури</w:t>
      </w:r>
      <w:r>
        <w:t xml:space="preserve"> ПДАБА</w:t>
      </w:r>
    </w:p>
    <w:p w14:paraId="79FEB830" w14:textId="3223829A" w:rsidR="007A3D25" w:rsidRDefault="002B5D52">
      <w:pPr>
        <w:pStyle w:val="a3"/>
        <w:ind w:left="1" w:right="4957"/>
      </w:pPr>
      <w:r>
        <w:t xml:space="preserve">Протокол № </w:t>
      </w:r>
      <w:r w:rsidR="0069219F" w:rsidRPr="00434BEB">
        <w:rPr>
          <w:highlight w:val="green"/>
        </w:rPr>
        <w:t>3</w:t>
      </w:r>
      <w:r w:rsidR="0069219F" w:rsidRPr="00142029">
        <w:t xml:space="preserve"> від </w:t>
      </w:r>
      <w:r w:rsidR="0069219F" w:rsidRPr="00434BEB">
        <w:rPr>
          <w:highlight w:val="green"/>
        </w:rPr>
        <w:t>15.10.2024</w:t>
      </w:r>
      <w:r w:rsidR="0069219F" w:rsidRPr="00142029">
        <w:t xml:space="preserve"> р.</w:t>
      </w:r>
      <w:r w:rsidR="0069219F">
        <w:t xml:space="preserve"> </w:t>
      </w:r>
      <w:r w:rsidR="00BF348C">
        <w:t>З</w:t>
      </w:r>
      <w:r>
        <w:t>ав.</w:t>
      </w:r>
      <w:r>
        <w:rPr>
          <w:spacing w:val="-7"/>
        </w:rPr>
        <w:t xml:space="preserve"> </w:t>
      </w:r>
      <w:r>
        <w:t>кафедри</w:t>
      </w:r>
      <w:r>
        <w:rPr>
          <w:spacing w:val="-7"/>
        </w:rPr>
        <w:t xml:space="preserve"> </w:t>
      </w:r>
      <w:r w:rsidR="009C34BF">
        <w:t>Юрій</w:t>
      </w:r>
      <w:r>
        <w:rPr>
          <w:spacing w:val="-6"/>
        </w:rPr>
        <w:t xml:space="preserve"> </w:t>
      </w:r>
      <w:r w:rsidR="009C34BF">
        <w:t>З</w:t>
      </w:r>
      <w:r w:rsidR="00E342AC">
        <w:t>А</w:t>
      </w:r>
      <w:r w:rsidR="009C34BF">
        <w:t>ХАР</w:t>
      </w:r>
      <w:r w:rsidR="00E342AC">
        <w:t>ОВ</w:t>
      </w:r>
    </w:p>
    <w:p w14:paraId="79FEB831" w14:textId="77777777" w:rsidR="007A3D25" w:rsidRDefault="007A3D25">
      <w:pPr>
        <w:pStyle w:val="a3"/>
      </w:pPr>
    </w:p>
    <w:p w14:paraId="79FEB832" w14:textId="77777777" w:rsidR="007A3D25" w:rsidRDefault="007A3D25">
      <w:pPr>
        <w:pStyle w:val="a3"/>
      </w:pPr>
    </w:p>
    <w:p w14:paraId="79FEB835" w14:textId="19EAAE5A" w:rsidR="007A3D25" w:rsidRDefault="00C10628">
      <w:pPr>
        <w:pStyle w:val="a3"/>
        <w:sectPr w:rsidR="007A3D25">
          <w:pgSz w:w="11910" w:h="16840"/>
          <w:pgMar w:top="1340" w:right="1275" w:bottom="280" w:left="1700" w:header="720" w:footer="720" w:gutter="0"/>
          <w:cols w:space="720"/>
        </w:sectPr>
      </w:pPr>
      <w:r>
        <w:t xml:space="preserve">Реєстраційний № </w:t>
      </w:r>
      <w:r w:rsidR="00073039">
        <w:t xml:space="preserve">      </w:t>
      </w:r>
    </w:p>
    <w:p w14:paraId="79FEB836" w14:textId="77777777" w:rsidR="007A3D25" w:rsidRDefault="002B5D52">
      <w:pPr>
        <w:spacing w:before="77"/>
        <w:ind w:right="13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ЗМІСТ</w:t>
      </w:r>
    </w:p>
    <w:sdt>
      <w:sdtPr>
        <w:id w:val="85829723"/>
        <w:docPartObj>
          <w:docPartGallery w:val="Table of Contents"/>
          <w:docPartUnique/>
        </w:docPartObj>
      </w:sdtPr>
      <w:sdtContent>
        <w:p w14:paraId="79FEB837" w14:textId="77777777" w:rsidR="007A3D25" w:rsidRPr="003C7C20" w:rsidRDefault="002B5D52">
          <w:pPr>
            <w:pStyle w:val="11"/>
            <w:tabs>
              <w:tab w:val="right" w:leader="dot" w:pos="8335"/>
            </w:tabs>
            <w:spacing w:before="353"/>
            <w:ind w:left="124" w:firstLine="0"/>
          </w:pPr>
          <w:hyperlink w:anchor="_TOC_250004" w:history="1">
            <w:r w:rsidRPr="003C7C20">
              <w:rPr>
                <w:spacing w:val="-2"/>
              </w:rPr>
              <w:t>Вступ</w:t>
            </w:r>
            <w:r w:rsidRPr="003C7C20">
              <w:tab/>
            </w:r>
            <w:r w:rsidRPr="003C7C20">
              <w:rPr>
                <w:spacing w:val="-10"/>
              </w:rPr>
              <w:t>4</w:t>
            </w:r>
          </w:hyperlink>
        </w:p>
        <w:p w14:paraId="79FEB838" w14:textId="77777777" w:rsidR="007A3D25" w:rsidRPr="003C7C20" w:rsidRDefault="00B06189">
          <w:pPr>
            <w:pStyle w:val="11"/>
            <w:numPr>
              <w:ilvl w:val="0"/>
              <w:numId w:val="6"/>
            </w:numPr>
            <w:tabs>
              <w:tab w:val="left" w:pos="422"/>
              <w:tab w:val="right" w:leader="dot" w:pos="8369"/>
            </w:tabs>
            <w:spacing w:line="322" w:lineRule="exact"/>
            <w:ind w:left="422" w:hanging="314"/>
          </w:pPr>
          <w:hyperlink w:anchor="_TOC_250003" w:history="1">
            <w:r w:rsidRPr="003C7C20">
              <w:t>Використання елементів математичної статистики при плануванні наукових експериментів та організації наукових досліджень</w:t>
            </w:r>
            <w:r w:rsidR="002B5D52" w:rsidRPr="003C7C20">
              <w:tab/>
            </w:r>
            <w:r w:rsidR="002B5D52" w:rsidRPr="003C7C20">
              <w:rPr>
                <w:spacing w:val="-10"/>
              </w:rPr>
              <w:t>4</w:t>
            </w:r>
          </w:hyperlink>
        </w:p>
        <w:p w14:paraId="79FEB839" w14:textId="77777777" w:rsidR="007A3D25" w:rsidRDefault="00B06189">
          <w:pPr>
            <w:pStyle w:val="11"/>
            <w:numPr>
              <w:ilvl w:val="0"/>
              <w:numId w:val="6"/>
            </w:numPr>
            <w:tabs>
              <w:tab w:val="left" w:pos="386"/>
              <w:tab w:val="right" w:leader="dot" w:pos="8368"/>
            </w:tabs>
            <w:ind w:left="386" w:hanging="278"/>
          </w:pPr>
          <w:r w:rsidRPr="00B06189">
            <w:t>Організація наукових досліджень та планування наукового експерименту</w:t>
          </w:r>
          <w:r>
            <w:t xml:space="preserve"> </w:t>
          </w:r>
          <w:hyperlink w:anchor="_TOC_250002" w:history="1">
            <w:r w:rsidR="002B5D52">
              <w:rPr>
                <w:spacing w:val="-2"/>
              </w:rPr>
              <w:t>…</w:t>
            </w:r>
            <w:r w:rsidR="002B5D52">
              <w:tab/>
            </w:r>
            <w:r w:rsidR="003C7C20">
              <w:rPr>
                <w:spacing w:val="-10"/>
              </w:rPr>
              <w:t>6</w:t>
            </w:r>
          </w:hyperlink>
        </w:p>
        <w:p w14:paraId="79FEB83A" w14:textId="5E2D0B28" w:rsidR="007A3D25" w:rsidRDefault="00B06189">
          <w:pPr>
            <w:pStyle w:val="11"/>
            <w:numPr>
              <w:ilvl w:val="0"/>
              <w:numId w:val="6"/>
            </w:numPr>
            <w:tabs>
              <w:tab w:val="left" w:pos="386"/>
              <w:tab w:val="right" w:leader="dot" w:pos="8379"/>
            </w:tabs>
            <w:spacing w:before="1" w:line="322" w:lineRule="exact"/>
            <w:ind w:left="386" w:hanging="278"/>
          </w:pPr>
          <w:r>
            <w:t>Запитання</w:t>
          </w:r>
          <w:r>
            <w:rPr>
              <w:spacing w:val="-10"/>
            </w:rPr>
            <w:t xml:space="preserve"> </w:t>
          </w:r>
          <w:r>
            <w:t>до</w:t>
          </w:r>
          <w:r>
            <w:rPr>
              <w:spacing w:val="-8"/>
            </w:rPr>
            <w:t xml:space="preserve"> </w:t>
          </w:r>
          <w:r>
            <w:t>підготовки</w:t>
          </w:r>
          <w:r>
            <w:rPr>
              <w:spacing w:val="-9"/>
            </w:rPr>
            <w:t xml:space="preserve"> </w:t>
          </w:r>
          <w:r>
            <w:t>для</w:t>
          </w:r>
          <w:r>
            <w:rPr>
              <w:spacing w:val="-11"/>
            </w:rPr>
            <w:t xml:space="preserve"> </w:t>
          </w:r>
          <w:r w:rsidR="007B0FAC">
            <w:rPr>
              <w:spacing w:val="-2"/>
            </w:rPr>
            <w:t>залік</w:t>
          </w:r>
          <w:r>
            <w:rPr>
              <w:spacing w:val="-2"/>
            </w:rPr>
            <w:t>у</w:t>
          </w:r>
          <w:r w:rsidR="002B5D52">
            <w:tab/>
          </w:r>
          <w:r w:rsidR="00403F94">
            <w:rPr>
              <w:spacing w:val="-10"/>
            </w:rPr>
            <w:t>8</w:t>
          </w:r>
        </w:p>
        <w:p w14:paraId="79FEB83B" w14:textId="13E3DE5E" w:rsidR="007A3D25" w:rsidRDefault="008338BC" w:rsidP="00EA7B8E">
          <w:pPr>
            <w:pStyle w:val="11"/>
            <w:numPr>
              <w:ilvl w:val="0"/>
              <w:numId w:val="6"/>
            </w:numPr>
            <w:tabs>
              <w:tab w:val="left" w:pos="386"/>
              <w:tab w:val="right" w:leader="dot" w:pos="8338"/>
            </w:tabs>
            <w:spacing w:line="322" w:lineRule="exact"/>
          </w:pPr>
          <w:r w:rsidRPr="008338BC">
            <w:t xml:space="preserve">Перелік </w:t>
          </w:r>
          <w:r w:rsidR="00EA7B8E">
            <w:t xml:space="preserve">рекомендованої </w:t>
          </w:r>
          <w:r w:rsidRPr="008338BC">
            <w:t xml:space="preserve">літератури </w:t>
          </w:r>
          <w:hyperlink w:anchor="_TOC_250001" w:history="1">
            <w:r w:rsidR="002B5D52">
              <w:tab/>
            </w:r>
            <w:r w:rsidR="00403F94">
              <w:t>..</w:t>
            </w:r>
            <w:r w:rsidR="003C5A22">
              <w:rPr>
                <w:spacing w:val="-10"/>
              </w:rPr>
              <w:t>10</w:t>
            </w:r>
          </w:hyperlink>
        </w:p>
        <w:p w14:paraId="79FEB83C" w14:textId="77777777" w:rsidR="007A3D25" w:rsidRDefault="00000000" w:rsidP="008338BC">
          <w:pPr>
            <w:pStyle w:val="11"/>
            <w:tabs>
              <w:tab w:val="right" w:leader="dot" w:pos="8361"/>
            </w:tabs>
          </w:pPr>
        </w:p>
      </w:sdtContent>
    </w:sdt>
    <w:p w14:paraId="79FEB83D" w14:textId="77777777" w:rsidR="007A3D25" w:rsidRDefault="007A3D25">
      <w:pPr>
        <w:pStyle w:val="11"/>
        <w:sectPr w:rsidR="007A3D25">
          <w:headerReference w:type="default" r:id="rId8"/>
          <w:pgSz w:w="11910" w:h="16840"/>
          <w:pgMar w:top="1340" w:right="1275" w:bottom="280" w:left="1700" w:header="410" w:footer="0" w:gutter="0"/>
          <w:pgNumType w:start="3"/>
          <w:cols w:space="720"/>
        </w:sectPr>
      </w:pPr>
    </w:p>
    <w:p w14:paraId="1D5CEEFD" w14:textId="77777777" w:rsidR="00E051DF" w:rsidRDefault="00E051DF">
      <w:pPr>
        <w:pStyle w:val="110"/>
        <w:spacing w:before="77"/>
        <w:ind w:left="2" w:right="140"/>
        <w:jc w:val="center"/>
        <w:rPr>
          <w:spacing w:val="-2"/>
        </w:rPr>
      </w:pPr>
      <w:bookmarkStart w:id="0" w:name="_TOC_250004"/>
      <w:bookmarkEnd w:id="0"/>
    </w:p>
    <w:p w14:paraId="79FEB83E" w14:textId="268A293E" w:rsidR="007A3D25" w:rsidRDefault="002B5D52">
      <w:pPr>
        <w:pStyle w:val="110"/>
        <w:spacing w:before="77"/>
        <w:ind w:left="2" w:right="140"/>
        <w:jc w:val="center"/>
      </w:pPr>
      <w:r>
        <w:rPr>
          <w:spacing w:val="-2"/>
        </w:rPr>
        <w:t>ВСТУП</w:t>
      </w:r>
    </w:p>
    <w:p w14:paraId="79FEB83F" w14:textId="69609AFF" w:rsidR="007A3D25" w:rsidRDefault="002B5D52">
      <w:pPr>
        <w:pStyle w:val="a3"/>
        <w:spacing w:before="120"/>
        <w:ind w:left="1" w:right="140" w:firstLine="709"/>
        <w:jc w:val="both"/>
      </w:pPr>
      <w:r>
        <w:t>Вивчення дисципліни «</w:t>
      </w:r>
      <w:r w:rsidR="008338BC">
        <w:t>Методологія та організація наукових досліджень</w:t>
      </w:r>
      <w:r>
        <w:t xml:space="preserve">» спрямоване на </w:t>
      </w:r>
      <w:r w:rsidR="002C6DA2" w:rsidRPr="002C6DA2">
        <w:t xml:space="preserve">формування у студентів системи теоретичних знань і практичних навичок в галузі методології та організації наукових досліджень, статистичної обробки результатів натурних та аналітичних досліджень стану </w:t>
      </w:r>
      <w:r w:rsidR="005075CC">
        <w:t>архітектурн</w:t>
      </w:r>
      <w:r w:rsidR="002C6DA2" w:rsidRPr="002C6DA2">
        <w:t>ого середовища, основних принципів при організації збору, обробки даних та інтерпретації отриманих результатів</w:t>
      </w:r>
      <w:r w:rsidR="002C6DA2">
        <w:t>.</w:t>
      </w:r>
    </w:p>
    <w:p w14:paraId="79FEB840" w14:textId="77777777" w:rsidR="002C6DA2" w:rsidRPr="002C6DA2" w:rsidRDefault="002C6DA2" w:rsidP="002C6DA2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2C6DA2">
        <w:rPr>
          <w:sz w:val="28"/>
          <w:szCs w:val="28"/>
        </w:rPr>
        <w:t xml:space="preserve">Завдання дисципліни: </w:t>
      </w:r>
    </w:p>
    <w:p w14:paraId="79FEB841" w14:textId="74D69A21" w:rsidR="002C6DA2" w:rsidRPr="002C6DA2" w:rsidRDefault="002C6DA2" w:rsidP="002C6DA2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2C6DA2">
        <w:rPr>
          <w:sz w:val="28"/>
          <w:szCs w:val="28"/>
        </w:rPr>
        <w:t xml:space="preserve">а) вивчення основних положень, принципів і вимог щодо діяльності системи статистичних установ по збиранню та обробці даних, що характеризують стан </w:t>
      </w:r>
      <w:r w:rsidR="00DD7D86">
        <w:rPr>
          <w:sz w:val="28"/>
          <w:szCs w:val="28"/>
        </w:rPr>
        <w:t>об’єктів містобудування</w:t>
      </w:r>
      <w:r w:rsidRPr="002C6DA2">
        <w:rPr>
          <w:sz w:val="28"/>
          <w:szCs w:val="28"/>
        </w:rPr>
        <w:t xml:space="preserve">; </w:t>
      </w:r>
    </w:p>
    <w:p w14:paraId="79FEB842" w14:textId="77777777" w:rsidR="002C6DA2" w:rsidRPr="002C6DA2" w:rsidRDefault="002C6DA2" w:rsidP="002C6DA2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2C6DA2">
        <w:rPr>
          <w:sz w:val="28"/>
          <w:szCs w:val="28"/>
        </w:rPr>
        <w:t>б) знайомство з основними етапами проведення експериментальних досліджень;</w:t>
      </w:r>
    </w:p>
    <w:p w14:paraId="79FEB843" w14:textId="77777777" w:rsidR="002C6DA2" w:rsidRDefault="002C6DA2" w:rsidP="002C6DA2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2C6DA2">
        <w:rPr>
          <w:sz w:val="28"/>
          <w:szCs w:val="28"/>
        </w:rPr>
        <w:t>в) знайомство з загальними методами наукових досліджень;</w:t>
      </w:r>
    </w:p>
    <w:p w14:paraId="79FEB844" w14:textId="77777777" w:rsidR="007A3D25" w:rsidRPr="002C6DA2" w:rsidRDefault="002C6DA2" w:rsidP="002C6DA2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2C6DA2">
        <w:rPr>
          <w:sz w:val="28"/>
          <w:szCs w:val="28"/>
        </w:rPr>
        <w:t>г) знайомство з методами статистики:  метод масового спостереження, метод зведення та групування, метод визначення узагальнюючих та синтетичних показників</w:t>
      </w:r>
      <w:r w:rsidR="002B5D52">
        <w:t>.</w:t>
      </w:r>
    </w:p>
    <w:p w14:paraId="79FEB845" w14:textId="77777777" w:rsidR="007A3D25" w:rsidRDefault="007A3D25">
      <w:pPr>
        <w:pStyle w:val="a3"/>
        <w:spacing w:before="1"/>
      </w:pPr>
    </w:p>
    <w:p w14:paraId="79FEB846" w14:textId="77777777" w:rsidR="007A3D25" w:rsidRDefault="00C7060C" w:rsidP="00C7060C">
      <w:pPr>
        <w:pStyle w:val="110"/>
        <w:tabs>
          <w:tab w:val="left" w:pos="1878"/>
        </w:tabs>
        <w:jc w:val="center"/>
      </w:pPr>
      <w:r>
        <w:t xml:space="preserve">1. </w:t>
      </w:r>
      <w:r w:rsidR="00774DB9" w:rsidRPr="00774DB9">
        <w:t>ВИКОРИСТАННЯ ЕЛЕМЕНТІВ МАТЕМАТИЧНОЇ СТАТИСТИКИ ПРИ ПЛАНУВАННІ НАУКОВИХ ЕКСПЕРИМЕНТІВ ТА ОРГАНІЗАЦІЇ НАУКОВИХ ДОСЛІДЖЕНЬ</w:t>
      </w:r>
    </w:p>
    <w:p w14:paraId="79FEB847" w14:textId="77777777" w:rsidR="007A3D25" w:rsidRDefault="007A3D25">
      <w:pPr>
        <w:pStyle w:val="a3"/>
        <w:spacing w:before="1"/>
      </w:pPr>
    </w:p>
    <w:p w14:paraId="79FEB848" w14:textId="0C5537FF" w:rsidR="005D62FF" w:rsidRDefault="005D62FF" w:rsidP="005D62FF">
      <w:pPr>
        <w:pStyle w:val="a3"/>
        <w:spacing w:before="1"/>
        <w:jc w:val="center"/>
        <w:rPr>
          <w:b/>
        </w:rPr>
      </w:pPr>
      <w:r w:rsidRPr="00C25578">
        <w:rPr>
          <w:b/>
        </w:rPr>
        <w:t xml:space="preserve">ЛЕКЦІЯ № </w:t>
      </w:r>
      <w:r>
        <w:rPr>
          <w:b/>
        </w:rPr>
        <w:t>1</w:t>
      </w:r>
      <w:r w:rsidR="009D5908">
        <w:rPr>
          <w:b/>
        </w:rPr>
        <w:t>, 2</w:t>
      </w:r>
    </w:p>
    <w:p w14:paraId="79FEB849" w14:textId="77777777" w:rsidR="005D62FF" w:rsidRDefault="005D62FF" w:rsidP="005D62FF">
      <w:pPr>
        <w:pStyle w:val="a3"/>
        <w:spacing w:before="1"/>
        <w:jc w:val="center"/>
      </w:pPr>
    </w:p>
    <w:p w14:paraId="79FEB84A" w14:textId="77777777" w:rsidR="00774DB9" w:rsidRDefault="00196C7B" w:rsidP="00774DB9">
      <w:pPr>
        <w:pStyle w:val="a3"/>
        <w:ind w:left="1" w:right="146" w:firstLine="567"/>
        <w:jc w:val="both"/>
        <w:rPr>
          <w:b/>
        </w:rPr>
      </w:pPr>
      <w:r w:rsidRPr="00D5388D">
        <w:rPr>
          <w:b/>
        </w:rPr>
        <w:t>Тема  1. Застосування основних методів, понять та завдань математичної статистики при проведенні наукових досліджень.</w:t>
      </w:r>
    </w:p>
    <w:p w14:paraId="79FEB84B" w14:textId="77777777" w:rsidR="0070148C" w:rsidRPr="00D5388D" w:rsidRDefault="0070148C" w:rsidP="00774DB9">
      <w:pPr>
        <w:pStyle w:val="a3"/>
        <w:ind w:left="1" w:right="146" w:firstLine="567"/>
        <w:jc w:val="both"/>
        <w:rPr>
          <w:b/>
        </w:rPr>
      </w:pPr>
    </w:p>
    <w:p w14:paraId="79FEB84C" w14:textId="77777777" w:rsidR="00D5388D" w:rsidRDefault="00D5388D" w:rsidP="00D5388D">
      <w:pPr>
        <w:pStyle w:val="a3"/>
        <w:ind w:left="1" w:right="146" w:firstLine="567"/>
        <w:jc w:val="both"/>
      </w:pPr>
      <w:r w:rsidRPr="00D5388D">
        <w:t>Види наукової і прикладної діяльності в галузі статистичних методів. Визначення терміну «статистика».  Загальне поняття про статистику. Завдання и методи математичної статистики. Основні розділи математичної статистики, що застосовуються при організації наукових досліджень та плануванні експериментів. Вибірковий підхід використання математико-статистичних методів. Рандомізована вибірка. Подальші завдання математичної статистики в межах планування експериментів та організації наукових досліджень.</w:t>
      </w:r>
    </w:p>
    <w:p w14:paraId="79FEB84D" w14:textId="77777777" w:rsidR="005D62FF" w:rsidRDefault="005D62FF" w:rsidP="005D62FF">
      <w:pPr>
        <w:pStyle w:val="a3"/>
        <w:ind w:right="146"/>
        <w:jc w:val="center"/>
        <w:rPr>
          <w:b/>
        </w:rPr>
      </w:pPr>
    </w:p>
    <w:p w14:paraId="79FEB84E" w14:textId="3AF115DE" w:rsidR="0070148C" w:rsidRDefault="005D62FF" w:rsidP="005D62FF">
      <w:pPr>
        <w:pStyle w:val="a3"/>
        <w:ind w:right="146"/>
        <w:jc w:val="center"/>
        <w:rPr>
          <w:b/>
        </w:rPr>
      </w:pPr>
      <w:r w:rsidRPr="00C25578">
        <w:rPr>
          <w:b/>
        </w:rPr>
        <w:t xml:space="preserve">ЛЕКЦІЯ № </w:t>
      </w:r>
      <w:r w:rsidR="009D5908">
        <w:rPr>
          <w:b/>
        </w:rPr>
        <w:t>3,4</w:t>
      </w:r>
    </w:p>
    <w:p w14:paraId="79FEB84F" w14:textId="77777777" w:rsidR="005D62FF" w:rsidRDefault="005D62FF" w:rsidP="005D62FF">
      <w:pPr>
        <w:pStyle w:val="a3"/>
        <w:ind w:right="146"/>
        <w:jc w:val="center"/>
      </w:pPr>
    </w:p>
    <w:p w14:paraId="79FEB850" w14:textId="77777777" w:rsidR="00D5388D" w:rsidRDefault="00D5388D" w:rsidP="00D5388D">
      <w:pPr>
        <w:pStyle w:val="a3"/>
        <w:ind w:left="1" w:right="146" w:firstLine="567"/>
        <w:jc w:val="both"/>
        <w:rPr>
          <w:b/>
        </w:rPr>
      </w:pPr>
      <w:r w:rsidRPr="00D5388D">
        <w:rPr>
          <w:b/>
        </w:rPr>
        <w:t xml:space="preserve">Тема 2. Зв'язок математичної статистики з теорією ймовірностей та огляд методів математичної статистики. </w:t>
      </w:r>
    </w:p>
    <w:p w14:paraId="79FEB851" w14:textId="77777777" w:rsidR="0070148C" w:rsidRPr="00D5388D" w:rsidRDefault="0070148C" w:rsidP="00D5388D">
      <w:pPr>
        <w:pStyle w:val="a3"/>
        <w:ind w:left="1" w:right="146" w:firstLine="567"/>
        <w:jc w:val="both"/>
        <w:rPr>
          <w:b/>
        </w:rPr>
      </w:pPr>
    </w:p>
    <w:p w14:paraId="79FEB852" w14:textId="77777777" w:rsidR="00D5388D" w:rsidRDefault="00D5388D" w:rsidP="00D5388D">
      <w:pPr>
        <w:pStyle w:val="a3"/>
        <w:ind w:left="1" w:right="146" w:firstLine="567"/>
        <w:jc w:val="both"/>
      </w:pPr>
      <w:r w:rsidRPr="00584C37">
        <w:t xml:space="preserve">Предмет і метод математичної статистики. Зв'язок математичної статистики та організації наукових досліджень з теорією ймовірностей. Основні поняття теорії ймовірностей. Види випадкових подій. Застосування методів математичної статистики для аналізу </w:t>
      </w:r>
      <w:r w:rsidRPr="00584C37">
        <w:lastRenderedPageBreak/>
        <w:t>технологічних процесів та проведені наукових досліджень. Дисперсійний, кореляційний і регресійний аналізи.</w:t>
      </w:r>
    </w:p>
    <w:p w14:paraId="79FEB853" w14:textId="77777777" w:rsidR="005D62FF" w:rsidRDefault="005D62FF" w:rsidP="005D62FF">
      <w:pPr>
        <w:pStyle w:val="a3"/>
        <w:ind w:right="146"/>
        <w:jc w:val="center"/>
        <w:rPr>
          <w:b/>
        </w:rPr>
      </w:pPr>
    </w:p>
    <w:p w14:paraId="79FEB854" w14:textId="0A01CD9A" w:rsidR="005D62FF" w:rsidRDefault="005D62FF" w:rsidP="005D62FF">
      <w:pPr>
        <w:pStyle w:val="a3"/>
        <w:ind w:right="146"/>
        <w:jc w:val="center"/>
      </w:pPr>
      <w:r w:rsidRPr="00C25578">
        <w:rPr>
          <w:b/>
        </w:rPr>
        <w:t xml:space="preserve">ЛЕКЦІЯ № </w:t>
      </w:r>
      <w:r w:rsidR="00A06B1A">
        <w:rPr>
          <w:b/>
        </w:rPr>
        <w:t>5,6</w:t>
      </w:r>
    </w:p>
    <w:p w14:paraId="79FEB855" w14:textId="77777777" w:rsidR="0070148C" w:rsidRDefault="0070148C" w:rsidP="00D5388D">
      <w:pPr>
        <w:pStyle w:val="a3"/>
        <w:ind w:left="1" w:right="146" w:firstLine="567"/>
        <w:jc w:val="both"/>
      </w:pPr>
    </w:p>
    <w:p w14:paraId="79FEB856" w14:textId="77777777" w:rsidR="0070148C" w:rsidRPr="0070148C" w:rsidRDefault="0070148C" w:rsidP="0070148C">
      <w:pPr>
        <w:pStyle w:val="a9"/>
        <w:spacing w:before="0" w:beforeAutospacing="0" w:after="0" w:afterAutospacing="0"/>
        <w:ind w:firstLine="568"/>
        <w:jc w:val="both"/>
        <w:rPr>
          <w:b/>
          <w:color w:val="000000"/>
          <w:sz w:val="28"/>
          <w:szCs w:val="28"/>
          <w:lang w:val="uk-UA"/>
        </w:rPr>
      </w:pPr>
      <w:r w:rsidRPr="0070148C">
        <w:rPr>
          <w:b/>
          <w:color w:val="000000"/>
          <w:sz w:val="28"/>
          <w:szCs w:val="28"/>
          <w:lang w:val="uk-UA"/>
        </w:rPr>
        <w:t>Тема 3. Дані, вимірювальні шкали,</w:t>
      </w:r>
      <w:r w:rsidRPr="0070148C">
        <w:rPr>
          <w:b/>
          <w:sz w:val="28"/>
          <w:szCs w:val="28"/>
          <w:lang w:val="uk-UA"/>
        </w:rPr>
        <w:t xml:space="preserve"> ознаки - їх властивості і класифікація.</w:t>
      </w:r>
      <w:r w:rsidRPr="0070148C">
        <w:rPr>
          <w:b/>
          <w:color w:val="000000"/>
          <w:sz w:val="28"/>
          <w:szCs w:val="28"/>
          <w:lang w:val="uk-UA"/>
        </w:rPr>
        <w:t xml:space="preserve"> </w:t>
      </w:r>
    </w:p>
    <w:p w14:paraId="79FEB857" w14:textId="77777777" w:rsidR="0070148C" w:rsidRDefault="0070148C" w:rsidP="0070148C">
      <w:pPr>
        <w:pStyle w:val="a3"/>
        <w:ind w:left="1" w:right="146" w:firstLine="567"/>
        <w:jc w:val="both"/>
        <w:rPr>
          <w:color w:val="000000"/>
        </w:rPr>
      </w:pPr>
    </w:p>
    <w:p w14:paraId="79FEB858" w14:textId="77777777" w:rsidR="0070148C" w:rsidRDefault="0070148C" w:rsidP="0070148C">
      <w:pPr>
        <w:pStyle w:val="a3"/>
        <w:ind w:left="1" w:right="146" w:firstLine="567"/>
        <w:jc w:val="both"/>
      </w:pPr>
      <w:r w:rsidRPr="0070148C">
        <w:rPr>
          <w:color w:val="000000"/>
        </w:rPr>
        <w:t>Дані та їх ризновиди в статистиці.  Вимірювання, ознаки, змінні, шкали. Номінальна шкала. Впорядкована шкала. Інтервальна шкала.</w:t>
      </w:r>
      <w:r w:rsidRPr="0070148C">
        <w:t xml:space="preserve"> Ознаки, їх властивості і класифікація. Поняття варіювання. Джерела варіювання ознак. Точність вимірів</w:t>
      </w:r>
      <w:r w:rsidRPr="0070148C">
        <w:rPr>
          <w:u w:val="single"/>
        </w:rPr>
        <w:t>.</w:t>
      </w:r>
      <w:r w:rsidRPr="0070148C">
        <w:t xml:space="preserve"> Застосування біометрії в математичній статистиці та при проведені наукових досліджень</w:t>
      </w:r>
      <w:r>
        <w:t>.</w:t>
      </w:r>
    </w:p>
    <w:p w14:paraId="79FEB859" w14:textId="77777777" w:rsidR="005D62FF" w:rsidRDefault="005D62FF" w:rsidP="005D62FF">
      <w:pPr>
        <w:pStyle w:val="a3"/>
        <w:ind w:right="146"/>
        <w:jc w:val="center"/>
        <w:rPr>
          <w:b/>
        </w:rPr>
      </w:pPr>
    </w:p>
    <w:p w14:paraId="79FEB85A" w14:textId="62F2FE72" w:rsidR="005D62FF" w:rsidRDefault="005D62FF" w:rsidP="005D62FF">
      <w:pPr>
        <w:pStyle w:val="a3"/>
        <w:ind w:right="146"/>
        <w:jc w:val="center"/>
      </w:pPr>
      <w:r w:rsidRPr="00C25578">
        <w:rPr>
          <w:b/>
        </w:rPr>
        <w:t xml:space="preserve">ЛЕКЦІЯ № </w:t>
      </w:r>
      <w:r w:rsidR="00A06B1A">
        <w:rPr>
          <w:b/>
        </w:rPr>
        <w:t>7,8</w:t>
      </w:r>
    </w:p>
    <w:p w14:paraId="79FEB85B" w14:textId="77777777" w:rsidR="0070148C" w:rsidRDefault="0070148C" w:rsidP="0070148C">
      <w:pPr>
        <w:pStyle w:val="a3"/>
        <w:ind w:left="1" w:right="146" w:firstLine="567"/>
        <w:jc w:val="both"/>
      </w:pPr>
    </w:p>
    <w:p w14:paraId="79FEB85C" w14:textId="77777777" w:rsidR="0070148C" w:rsidRPr="00900187" w:rsidRDefault="0070148C" w:rsidP="00900187">
      <w:pPr>
        <w:ind w:firstLine="567"/>
        <w:jc w:val="both"/>
        <w:rPr>
          <w:b/>
          <w:sz w:val="28"/>
          <w:szCs w:val="28"/>
        </w:rPr>
      </w:pPr>
      <w:r w:rsidRPr="00900187">
        <w:rPr>
          <w:b/>
          <w:sz w:val="28"/>
          <w:szCs w:val="28"/>
        </w:rPr>
        <w:t xml:space="preserve">Тема 4. Вибірковий метод і групування первинних даних. </w:t>
      </w:r>
    </w:p>
    <w:p w14:paraId="79FEB85D" w14:textId="77777777" w:rsidR="0070148C" w:rsidRDefault="0070148C" w:rsidP="00900187">
      <w:pPr>
        <w:pStyle w:val="a3"/>
        <w:ind w:left="1" w:right="146" w:firstLine="567"/>
        <w:jc w:val="both"/>
      </w:pPr>
      <w:r w:rsidRPr="00900187">
        <w:t>Генеральна сукупність і вибірка. Репрезентативність вибірки. Види планового відбору. Групування первинних даних. Варіаційні ряди. Техніка побудови варіаційних рядів. Графічне зображення варіаційних рядів. Поняття кутуляти та огиви.</w:t>
      </w:r>
    </w:p>
    <w:p w14:paraId="79FEB85E" w14:textId="77777777" w:rsidR="005D62FF" w:rsidRDefault="005D62FF" w:rsidP="005D62FF">
      <w:pPr>
        <w:pStyle w:val="a3"/>
        <w:ind w:right="146"/>
        <w:jc w:val="both"/>
      </w:pPr>
    </w:p>
    <w:p w14:paraId="79FEB85F" w14:textId="0000BB00" w:rsidR="005D62FF" w:rsidRDefault="005D62FF" w:rsidP="005D62FF">
      <w:pPr>
        <w:pStyle w:val="a3"/>
        <w:ind w:right="146"/>
        <w:jc w:val="center"/>
        <w:rPr>
          <w:b/>
        </w:rPr>
      </w:pPr>
      <w:r w:rsidRPr="00C25578">
        <w:rPr>
          <w:b/>
        </w:rPr>
        <w:t xml:space="preserve">ЛЕКЦІЯ № </w:t>
      </w:r>
      <w:r w:rsidR="00A06B1A">
        <w:rPr>
          <w:b/>
        </w:rPr>
        <w:t>9,10</w:t>
      </w:r>
    </w:p>
    <w:p w14:paraId="79FEB860" w14:textId="77777777" w:rsidR="005D62FF" w:rsidRPr="00900187" w:rsidRDefault="005D62FF" w:rsidP="005D62FF">
      <w:pPr>
        <w:pStyle w:val="a3"/>
        <w:ind w:right="146"/>
        <w:jc w:val="center"/>
      </w:pPr>
    </w:p>
    <w:p w14:paraId="79FEB861" w14:textId="13FB325D" w:rsidR="002120EC" w:rsidRDefault="002120EC" w:rsidP="00900187">
      <w:pPr>
        <w:ind w:firstLine="567"/>
        <w:jc w:val="both"/>
        <w:rPr>
          <w:b/>
          <w:sz w:val="28"/>
          <w:szCs w:val="28"/>
        </w:rPr>
      </w:pPr>
      <w:r w:rsidRPr="00900187">
        <w:rPr>
          <w:b/>
          <w:sz w:val="28"/>
          <w:szCs w:val="28"/>
        </w:rPr>
        <w:t>Тема 5. Предмет і метод статистики</w:t>
      </w:r>
      <w:r w:rsidR="00893B4E">
        <w:rPr>
          <w:b/>
          <w:sz w:val="28"/>
          <w:szCs w:val="28"/>
        </w:rPr>
        <w:t xml:space="preserve"> </w:t>
      </w:r>
      <w:r w:rsidR="00893B4E" w:rsidRPr="00893B4E">
        <w:rPr>
          <w:b/>
          <w:sz w:val="28"/>
          <w:szCs w:val="28"/>
        </w:rPr>
        <w:t>об’єктів</w:t>
      </w:r>
      <w:r w:rsidR="00893B4E" w:rsidRPr="005B1B3B">
        <w:rPr>
          <w:b/>
          <w:sz w:val="28"/>
          <w:szCs w:val="28"/>
        </w:rPr>
        <w:t xml:space="preserve"> містобудування</w:t>
      </w:r>
      <w:r w:rsidRPr="00900187">
        <w:rPr>
          <w:b/>
          <w:sz w:val="28"/>
          <w:szCs w:val="28"/>
        </w:rPr>
        <w:t xml:space="preserve">. </w:t>
      </w:r>
    </w:p>
    <w:p w14:paraId="79FEB862" w14:textId="77777777" w:rsidR="00900187" w:rsidRPr="00900187" w:rsidRDefault="00900187" w:rsidP="00900187">
      <w:pPr>
        <w:ind w:firstLine="567"/>
        <w:jc w:val="both"/>
        <w:rPr>
          <w:b/>
          <w:sz w:val="28"/>
          <w:szCs w:val="28"/>
        </w:rPr>
      </w:pPr>
    </w:p>
    <w:p w14:paraId="68B48DD4" w14:textId="5DD2B15C" w:rsidR="005B1B3B" w:rsidRPr="005B1B3B" w:rsidRDefault="005B1B3B" w:rsidP="005B1B3B">
      <w:pPr>
        <w:pStyle w:val="a3"/>
        <w:ind w:left="1" w:right="146" w:firstLine="567"/>
        <w:jc w:val="both"/>
      </w:pPr>
      <w:r w:rsidRPr="005B1B3B">
        <w:t>Предмет і метод математичної статистики стану об’єктів містобудування — це галузь науки, яка вивчає способи збору, аналізу, інтерпретації та прогнозування статистичних даних щодо стану та розвитку об’єктів містобудування.</w:t>
      </w:r>
    </w:p>
    <w:p w14:paraId="71B1E0D8" w14:textId="2ED942F6" w:rsidR="005B1B3B" w:rsidRPr="005B1B3B" w:rsidRDefault="005B1B3B" w:rsidP="005B1B3B">
      <w:pPr>
        <w:pStyle w:val="a3"/>
        <w:ind w:left="1" w:right="146" w:firstLine="567"/>
        <w:jc w:val="both"/>
      </w:pPr>
      <w:r w:rsidRPr="005B1B3B">
        <w:rPr>
          <w:b/>
          <w:bCs/>
        </w:rPr>
        <w:t>Предмет</w:t>
      </w:r>
      <w:r w:rsidR="00D8539C">
        <w:rPr>
          <w:b/>
          <w:bCs/>
        </w:rPr>
        <w:t xml:space="preserve"> </w:t>
      </w:r>
      <w:r w:rsidRPr="005B1B3B">
        <w:t>матстатистики у містобудуванні:</w:t>
      </w:r>
    </w:p>
    <w:p w14:paraId="500BAEB6" w14:textId="77777777" w:rsidR="005B1B3B" w:rsidRPr="005B1B3B" w:rsidRDefault="005B1B3B" w:rsidP="005B1B3B">
      <w:pPr>
        <w:pStyle w:val="a3"/>
        <w:numPr>
          <w:ilvl w:val="0"/>
          <w:numId w:val="12"/>
        </w:numPr>
        <w:ind w:right="146"/>
        <w:jc w:val="both"/>
      </w:pPr>
      <w:r w:rsidRPr="005B1B3B">
        <w:t>Вивчення закономірностей змін у структурі й функціонуванні містобудівних об’єктів.</w:t>
      </w:r>
    </w:p>
    <w:p w14:paraId="6B3A59DA" w14:textId="77777777" w:rsidR="005B1B3B" w:rsidRPr="005B1B3B" w:rsidRDefault="005B1B3B" w:rsidP="005B1B3B">
      <w:pPr>
        <w:pStyle w:val="a3"/>
        <w:numPr>
          <w:ilvl w:val="0"/>
          <w:numId w:val="12"/>
        </w:numPr>
        <w:ind w:right="146"/>
        <w:jc w:val="both"/>
      </w:pPr>
      <w:r w:rsidRPr="005B1B3B">
        <w:t>Оцінка стану інфраструктурних елементів (житлові комплекси, дорожня мережа, комунікації).</w:t>
      </w:r>
    </w:p>
    <w:p w14:paraId="3895E2F4" w14:textId="77777777" w:rsidR="005B1B3B" w:rsidRPr="005B1B3B" w:rsidRDefault="005B1B3B" w:rsidP="005B1B3B">
      <w:pPr>
        <w:pStyle w:val="a3"/>
        <w:numPr>
          <w:ilvl w:val="0"/>
          <w:numId w:val="12"/>
        </w:numPr>
        <w:ind w:right="146"/>
        <w:jc w:val="both"/>
      </w:pPr>
      <w:r w:rsidRPr="005B1B3B">
        <w:t>Аналіз динаміки та тенденцій розвитку міських територій.</w:t>
      </w:r>
    </w:p>
    <w:p w14:paraId="69306DB3" w14:textId="77777777" w:rsidR="005B1B3B" w:rsidRPr="005B1B3B" w:rsidRDefault="005B1B3B" w:rsidP="005B1B3B">
      <w:pPr>
        <w:pStyle w:val="a3"/>
        <w:numPr>
          <w:ilvl w:val="0"/>
          <w:numId w:val="12"/>
        </w:numPr>
        <w:ind w:right="146"/>
        <w:jc w:val="both"/>
      </w:pPr>
      <w:r w:rsidRPr="005B1B3B">
        <w:t>Обґрунтування управлінських рішень на основі статистичних даних.</w:t>
      </w:r>
    </w:p>
    <w:p w14:paraId="01ED5BAD" w14:textId="468F331A" w:rsidR="005B1B3B" w:rsidRPr="005B1B3B" w:rsidRDefault="005B1B3B" w:rsidP="005B1B3B">
      <w:pPr>
        <w:pStyle w:val="a3"/>
        <w:ind w:left="1" w:right="146" w:firstLine="567"/>
        <w:jc w:val="both"/>
      </w:pPr>
      <w:r w:rsidRPr="005B1B3B">
        <w:rPr>
          <w:b/>
          <w:bCs/>
        </w:rPr>
        <w:t>Метод</w:t>
      </w:r>
      <w:r w:rsidR="00D8539C">
        <w:rPr>
          <w:b/>
          <w:bCs/>
        </w:rPr>
        <w:t xml:space="preserve"> </w:t>
      </w:r>
      <w:r w:rsidRPr="005B1B3B">
        <w:t>— це сукупність прийомів і засобів, що застосовуються для збору, обробки, аналізу та поширення статистичних даних:</w:t>
      </w:r>
    </w:p>
    <w:p w14:paraId="09E2A1B1" w14:textId="77777777" w:rsidR="005B1B3B" w:rsidRPr="005B1B3B" w:rsidRDefault="005B1B3B" w:rsidP="005B1B3B">
      <w:pPr>
        <w:pStyle w:val="a3"/>
        <w:numPr>
          <w:ilvl w:val="0"/>
          <w:numId w:val="13"/>
        </w:numPr>
        <w:ind w:right="146"/>
        <w:jc w:val="both"/>
      </w:pPr>
      <w:r w:rsidRPr="005B1B3B">
        <w:t>Збір статистичних даних (обстеження, переписи, обліки).</w:t>
      </w:r>
    </w:p>
    <w:p w14:paraId="5661AC5D" w14:textId="77777777" w:rsidR="005B1B3B" w:rsidRPr="005B1B3B" w:rsidRDefault="005B1B3B" w:rsidP="005B1B3B">
      <w:pPr>
        <w:pStyle w:val="a3"/>
        <w:numPr>
          <w:ilvl w:val="0"/>
          <w:numId w:val="13"/>
        </w:numPr>
        <w:ind w:right="146"/>
        <w:jc w:val="both"/>
      </w:pPr>
      <w:r w:rsidRPr="005B1B3B">
        <w:t>Статистична обробка (описова статистика, кореляційний і регресійний аналіз).</w:t>
      </w:r>
    </w:p>
    <w:p w14:paraId="7C1E4AEE" w14:textId="77777777" w:rsidR="005B1B3B" w:rsidRPr="005B1B3B" w:rsidRDefault="005B1B3B" w:rsidP="005B1B3B">
      <w:pPr>
        <w:pStyle w:val="a3"/>
        <w:numPr>
          <w:ilvl w:val="0"/>
          <w:numId w:val="13"/>
        </w:numPr>
        <w:ind w:right="146"/>
        <w:jc w:val="both"/>
      </w:pPr>
      <w:r w:rsidRPr="005B1B3B">
        <w:t>Моделювання та прогнозування стану об’єктів.</w:t>
      </w:r>
    </w:p>
    <w:p w14:paraId="312D979B" w14:textId="77777777" w:rsidR="005B1B3B" w:rsidRPr="005B1B3B" w:rsidRDefault="005B1B3B" w:rsidP="005B1B3B">
      <w:pPr>
        <w:pStyle w:val="a3"/>
        <w:numPr>
          <w:ilvl w:val="0"/>
          <w:numId w:val="13"/>
        </w:numPr>
        <w:ind w:right="146"/>
        <w:jc w:val="both"/>
      </w:pPr>
      <w:r w:rsidRPr="005B1B3B">
        <w:t>Візуалізація даних (графіки, карти).</w:t>
      </w:r>
    </w:p>
    <w:p w14:paraId="3D1DD4A0" w14:textId="77777777" w:rsidR="005B1B3B" w:rsidRPr="005B1B3B" w:rsidRDefault="005B1B3B" w:rsidP="005B1B3B">
      <w:pPr>
        <w:pStyle w:val="a3"/>
        <w:numPr>
          <w:ilvl w:val="0"/>
          <w:numId w:val="13"/>
        </w:numPr>
        <w:ind w:right="146"/>
        <w:jc w:val="both"/>
      </w:pPr>
      <w:r w:rsidRPr="005B1B3B">
        <w:t>Оцінка ризиків і ймовірностей.</w:t>
      </w:r>
    </w:p>
    <w:p w14:paraId="79FEB864" w14:textId="77777777" w:rsidR="005D62FF" w:rsidRDefault="005D62FF" w:rsidP="00900187">
      <w:pPr>
        <w:pStyle w:val="a3"/>
        <w:ind w:left="1" w:right="146" w:firstLine="567"/>
        <w:jc w:val="both"/>
      </w:pPr>
    </w:p>
    <w:p w14:paraId="79FEB865" w14:textId="49FC7433" w:rsidR="00900187" w:rsidRDefault="005D62FF" w:rsidP="005D62FF">
      <w:pPr>
        <w:pStyle w:val="a3"/>
        <w:ind w:right="146"/>
        <w:jc w:val="center"/>
        <w:rPr>
          <w:b/>
        </w:rPr>
      </w:pPr>
      <w:r w:rsidRPr="00C25578">
        <w:rPr>
          <w:b/>
        </w:rPr>
        <w:lastRenderedPageBreak/>
        <w:t xml:space="preserve">ЛЕКЦІЯ № </w:t>
      </w:r>
      <w:r w:rsidR="00A06B1A">
        <w:rPr>
          <w:b/>
        </w:rPr>
        <w:t>11,</w:t>
      </w:r>
      <w:r w:rsidR="00A940DB">
        <w:rPr>
          <w:b/>
        </w:rPr>
        <w:t xml:space="preserve"> 12</w:t>
      </w:r>
    </w:p>
    <w:p w14:paraId="79FEB866" w14:textId="77777777" w:rsidR="005D62FF" w:rsidRPr="00900187" w:rsidRDefault="005D62FF" w:rsidP="005D62FF">
      <w:pPr>
        <w:pStyle w:val="a3"/>
        <w:ind w:right="146"/>
        <w:jc w:val="center"/>
      </w:pPr>
    </w:p>
    <w:p w14:paraId="79FEB867" w14:textId="77777777" w:rsidR="002120EC" w:rsidRDefault="002120EC" w:rsidP="00900187">
      <w:pPr>
        <w:tabs>
          <w:tab w:val="left" w:pos="5918"/>
        </w:tabs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900187">
        <w:rPr>
          <w:b/>
          <w:color w:val="000000"/>
          <w:sz w:val="28"/>
          <w:szCs w:val="28"/>
        </w:rPr>
        <w:t xml:space="preserve">Тема 6. Збір та обробка екологічної інформації під час проведення наукових досліджень. </w:t>
      </w:r>
    </w:p>
    <w:p w14:paraId="79FEB868" w14:textId="77777777" w:rsidR="00900187" w:rsidRPr="00900187" w:rsidRDefault="00900187" w:rsidP="00900187">
      <w:pPr>
        <w:tabs>
          <w:tab w:val="left" w:pos="5918"/>
        </w:tabs>
        <w:ind w:firstLine="567"/>
        <w:jc w:val="both"/>
        <w:textAlignment w:val="baseline"/>
        <w:rPr>
          <w:b/>
          <w:color w:val="000000"/>
          <w:sz w:val="28"/>
          <w:szCs w:val="28"/>
        </w:rPr>
      </w:pPr>
    </w:p>
    <w:p w14:paraId="79FEB869" w14:textId="77777777" w:rsidR="002120EC" w:rsidRDefault="002120EC" w:rsidP="00900187">
      <w:pPr>
        <w:pStyle w:val="a3"/>
        <w:ind w:left="1" w:right="146" w:firstLine="567"/>
        <w:jc w:val="both"/>
      </w:pPr>
      <w:r w:rsidRPr="00900187">
        <w:rPr>
          <w:color w:val="000000"/>
        </w:rPr>
        <w:t>Етапи збору і обробки екологічної інформації. Техніка та методи збору екологічної інформації. Види спостережень при зборі екологічної інформації. Екологічні дані та статистичні показники. Суть і значення статистичних показників. Класифікація статистичних показників за способом, часом і характером, за змістом. Абсолютні показники, їх значення й види. Відносні показники, їх види і форми.</w:t>
      </w:r>
      <w:r w:rsidRPr="00900187">
        <w:t xml:space="preserve"> Характер екологічних даних. Групи похибки вимірювань. Типи ознак екологічних даних.</w:t>
      </w:r>
    </w:p>
    <w:p w14:paraId="79FEB86A" w14:textId="77777777" w:rsidR="00900187" w:rsidRPr="00900187" w:rsidRDefault="00900187" w:rsidP="00900187">
      <w:pPr>
        <w:pStyle w:val="a3"/>
        <w:ind w:left="1" w:right="146" w:firstLine="567"/>
        <w:jc w:val="both"/>
      </w:pPr>
    </w:p>
    <w:p w14:paraId="79FEB86B" w14:textId="68BF8145" w:rsidR="005D62FF" w:rsidRDefault="005D62FF" w:rsidP="005D62FF">
      <w:pPr>
        <w:tabs>
          <w:tab w:val="left" w:pos="5918"/>
        </w:tabs>
        <w:jc w:val="center"/>
        <w:textAlignment w:val="baseline"/>
        <w:rPr>
          <w:b/>
          <w:sz w:val="28"/>
          <w:szCs w:val="28"/>
        </w:rPr>
      </w:pPr>
      <w:r w:rsidRPr="005D62FF">
        <w:rPr>
          <w:b/>
          <w:sz w:val="28"/>
          <w:szCs w:val="28"/>
        </w:rPr>
        <w:t xml:space="preserve">ЛЕКЦІЯ № </w:t>
      </w:r>
      <w:r w:rsidR="00A940DB">
        <w:rPr>
          <w:b/>
          <w:sz w:val="28"/>
          <w:szCs w:val="28"/>
        </w:rPr>
        <w:t>13, 14</w:t>
      </w:r>
    </w:p>
    <w:p w14:paraId="79FEB86C" w14:textId="77777777" w:rsidR="005D62FF" w:rsidRPr="005D62FF" w:rsidRDefault="005D62FF" w:rsidP="005D62FF">
      <w:pPr>
        <w:tabs>
          <w:tab w:val="left" w:pos="5918"/>
        </w:tabs>
        <w:jc w:val="center"/>
        <w:textAlignment w:val="baseline"/>
        <w:rPr>
          <w:b/>
          <w:color w:val="000000"/>
          <w:sz w:val="28"/>
          <w:szCs w:val="28"/>
        </w:rPr>
      </w:pPr>
    </w:p>
    <w:p w14:paraId="79FEB86D" w14:textId="07332F02" w:rsidR="002120EC" w:rsidRPr="005024E2" w:rsidRDefault="002120EC" w:rsidP="00900187">
      <w:pPr>
        <w:tabs>
          <w:tab w:val="left" w:pos="5918"/>
        </w:tabs>
        <w:ind w:firstLine="567"/>
        <w:jc w:val="both"/>
        <w:textAlignment w:val="baseline"/>
        <w:rPr>
          <w:b/>
          <w:sz w:val="28"/>
          <w:szCs w:val="28"/>
        </w:rPr>
      </w:pPr>
      <w:r w:rsidRPr="00900187">
        <w:rPr>
          <w:b/>
          <w:color w:val="000000"/>
          <w:sz w:val="28"/>
          <w:szCs w:val="28"/>
        </w:rPr>
        <w:t>Тема 7.</w:t>
      </w:r>
      <w:r w:rsidRPr="00900187">
        <w:rPr>
          <w:b/>
          <w:iCs/>
          <w:color w:val="FF0000"/>
          <w:sz w:val="28"/>
          <w:szCs w:val="28"/>
        </w:rPr>
        <w:t xml:space="preserve"> </w:t>
      </w:r>
      <w:r w:rsidRPr="00900187">
        <w:rPr>
          <w:b/>
          <w:iCs/>
          <w:sz w:val="28"/>
          <w:szCs w:val="28"/>
        </w:rPr>
        <w:t>Застосування статистичних методів обробки інформації при організації наукових досліджень</w:t>
      </w:r>
      <w:r w:rsidRPr="00900187">
        <w:rPr>
          <w:b/>
          <w:sz w:val="28"/>
          <w:szCs w:val="28"/>
        </w:rPr>
        <w:t>.</w:t>
      </w:r>
      <w:r w:rsidRPr="00900187">
        <w:rPr>
          <w:b/>
          <w:color w:val="FF0000"/>
          <w:sz w:val="28"/>
          <w:szCs w:val="28"/>
        </w:rPr>
        <w:t xml:space="preserve"> </w:t>
      </w:r>
    </w:p>
    <w:p w14:paraId="79FEB86E" w14:textId="77777777" w:rsidR="00900187" w:rsidRPr="005024E2" w:rsidRDefault="00900187" w:rsidP="00900187">
      <w:pPr>
        <w:tabs>
          <w:tab w:val="left" w:pos="5918"/>
        </w:tabs>
        <w:ind w:firstLine="567"/>
        <w:jc w:val="both"/>
        <w:textAlignment w:val="baseline"/>
        <w:rPr>
          <w:b/>
          <w:sz w:val="28"/>
          <w:szCs w:val="28"/>
        </w:rPr>
      </w:pPr>
    </w:p>
    <w:p w14:paraId="79FEB86F" w14:textId="77777777" w:rsidR="002120EC" w:rsidRDefault="002120EC" w:rsidP="00900187">
      <w:pPr>
        <w:pStyle w:val="a3"/>
        <w:ind w:left="1" w:right="146" w:firstLine="567"/>
        <w:jc w:val="both"/>
      </w:pPr>
      <w:r w:rsidRPr="00900187">
        <w:t>Зміст і завдання статистичного зведення. Статистичні ряди і первинне оброблення статистичної інформації.  Ряди розподілу та їх графічне зображення.</w:t>
      </w:r>
      <w:r w:rsidRPr="00900187">
        <w:rPr>
          <w:iCs/>
        </w:rPr>
        <w:t xml:space="preserve"> Статистичне групування в екології.</w:t>
      </w:r>
      <w:r w:rsidRPr="00900187">
        <w:t xml:space="preserve"> Статистичне групування, його суть і завдання. Види статистичних групувань (типологічні, аналітичні). Факторне групування. Результативне групування. Комбінаційне групування. Основи методології групувань.</w:t>
      </w:r>
    </w:p>
    <w:p w14:paraId="79FEB870" w14:textId="77777777" w:rsidR="00900187" w:rsidRDefault="00900187" w:rsidP="00900187">
      <w:pPr>
        <w:pStyle w:val="a3"/>
        <w:ind w:left="1" w:right="146" w:firstLine="567"/>
        <w:jc w:val="both"/>
      </w:pPr>
    </w:p>
    <w:p w14:paraId="79FEB871" w14:textId="6300CE11" w:rsidR="00900187" w:rsidRDefault="005D62FF" w:rsidP="005D62FF">
      <w:pPr>
        <w:pStyle w:val="a3"/>
        <w:ind w:left="1" w:right="146" w:firstLine="567"/>
        <w:jc w:val="center"/>
        <w:rPr>
          <w:b/>
        </w:rPr>
      </w:pPr>
      <w:r w:rsidRPr="00C25578">
        <w:rPr>
          <w:b/>
        </w:rPr>
        <w:t xml:space="preserve">ЛЕКЦІЯ № </w:t>
      </w:r>
      <w:r w:rsidR="00A940DB">
        <w:rPr>
          <w:b/>
        </w:rPr>
        <w:t>15, 16</w:t>
      </w:r>
    </w:p>
    <w:p w14:paraId="79FEB872" w14:textId="77777777" w:rsidR="005D62FF" w:rsidRPr="00900187" w:rsidRDefault="005D62FF" w:rsidP="005D62FF">
      <w:pPr>
        <w:pStyle w:val="a3"/>
        <w:ind w:left="1" w:right="146" w:firstLine="567"/>
        <w:jc w:val="center"/>
      </w:pPr>
    </w:p>
    <w:p w14:paraId="79FEB873" w14:textId="77777777" w:rsidR="002120EC" w:rsidRDefault="002120EC" w:rsidP="00900187">
      <w:pPr>
        <w:tabs>
          <w:tab w:val="left" w:pos="5918"/>
        </w:tabs>
        <w:ind w:firstLine="567"/>
        <w:jc w:val="both"/>
        <w:textAlignment w:val="baseline"/>
        <w:rPr>
          <w:b/>
          <w:sz w:val="28"/>
          <w:szCs w:val="28"/>
        </w:rPr>
      </w:pPr>
      <w:r w:rsidRPr="00900187">
        <w:rPr>
          <w:b/>
          <w:color w:val="000000"/>
          <w:sz w:val="28"/>
          <w:szCs w:val="28"/>
        </w:rPr>
        <w:t xml:space="preserve">Тема 8. </w:t>
      </w:r>
      <w:r w:rsidRPr="00900187">
        <w:rPr>
          <w:b/>
          <w:sz w:val="28"/>
          <w:szCs w:val="28"/>
        </w:rPr>
        <w:t xml:space="preserve">Параметри оптимізації. </w:t>
      </w:r>
    </w:p>
    <w:p w14:paraId="79FEB874" w14:textId="77777777" w:rsidR="00900187" w:rsidRPr="00900187" w:rsidRDefault="00900187" w:rsidP="00900187">
      <w:pPr>
        <w:tabs>
          <w:tab w:val="left" w:pos="5918"/>
        </w:tabs>
        <w:ind w:firstLine="567"/>
        <w:jc w:val="both"/>
        <w:textAlignment w:val="baseline"/>
        <w:rPr>
          <w:b/>
          <w:sz w:val="28"/>
          <w:szCs w:val="28"/>
        </w:rPr>
      </w:pPr>
    </w:p>
    <w:p w14:paraId="79FEB875" w14:textId="77777777" w:rsidR="002120EC" w:rsidRDefault="002120EC" w:rsidP="00900187">
      <w:pPr>
        <w:pStyle w:val="a3"/>
        <w:ind w:left="1" w:right="146" w:firstLine="567"/>
        <w:jc w:val="both"/>
      </w:pPr>
      <w:r w:rsidRPr="00900187">
        <w:t>Визначення параметра оптимізації. Вимоги, що пред'являються до параметру оптимізації. Узагальнений параметр оптимізації. Призначення шкали бажаності. Крива бажаності. Вимоги, що пред'являються до чинників. Рівні факторів і інтервал варіювання факторів. Обмеження при виборі інтервалу варіювання. Залежність кількості дослідів в науковому дослідженні від числа рівнів факторів. Визначення факторного простору.</w:t>
      </w:r>
    </w:p>
    <w:p w14:paraId="79FEB876" w14:textId="77777777" w:rsidR="00900187" w:rsidRDefault="00900187" w:rsidP="00900187">
      <w:pPr>
        <w:pStyle w:val="a3"/>
        <w:ind w:left="1" w:right="146" w:firstLine="567"/>
        <w:jc w:val="both"/>
      </w:pPr>
    </w:p>
    <w:p w14:paraId="79FEB877" w14:textId="77777777" w:rsidR="0064672C" w:rsidRDefault="0064672C" w:rsidP="0064672C"/>
    <w:p w14:paraId="79FEB878" w14:textId="77777777" w:rsidR="0064672C" w:rsidRDefault="0064672C" w:rsidP="0064672C">
      <w:pPr>
        <w:pStyle w:val="110"/>
        <w:tabs>
          <w:tab w:val="left" w:pos="1878"/>
        </w:tabs>
        <w:jc w:val="center"/>
      </w:pPr>
      <w:r>
        <w:t xml:space="preserve">2. </w:t>
      </w:r>
      <w:r w:rsidRPr="00B06189">
        <w:t>ОРГАНІЗАЦІЯ НАУКОВИХ ДОСЛІДЖЕНЬ ТА ПЛАНУВАННЯ НАУКОВОГО ЕКСПЕРИМЕНТУ</w:t>
      </w:r>
    </w:p>
    <w:p w14:paraId="79FEB879" w14:textId="77777777" w:rsidR="0064672C" w:rsidRDefault="0064672C" w:rsidP="0064672C">
      <w:pPr>
        <w:pStyle w:val="a3"/>
        <w:spacing w:before="1"/>
      </w:pPr>
    </w:p>
    <w:p w14:paraId="79FEB87A" w14:textId="41053730" w:rsidR="0064672C" w:rsidRDefault="00C25578" w:rsidP="00422E6D">
      <w:pPr>
        <w:jc w:val="center"/>
        <w:rPr>
          <w:b/>
          <w:sz w:val="28"/>
          <w:szCs w:val="28"/>
        </w:rPr>
      </w:pPr>
      <w:r w:rsidRPr="00422E6D">
        <w:rPr>
          <w:b/>
          <w:sz w:val="28"/>
          <w:szCs w:val="28"/>
        </w:rPr>
        <w:t xml:space="preserve">ЛЕКЦІЯ № </w:t>
      </w:r>
      <w:r w:rsidR="009E31D4">
        <w:rPr>
          <w:b/>
          <w:sz w:val="28"/>
          <w:szCs w:val="28"/>
        </w:rPr>
        <w:t>17</w:t>
      </w:r>
      <w:r w:rsidR="00E95668">
        <w:rPr>
          <w:b/>
          <w:sz w:val="28"/>
          <w:szCs w:val="28"/>
        </w:rPr>
        <w:t>-20</w:t>
      </w:r>
      <w:r w:rsidRPr="00422E6D">
        <w:rPr>
          <w:b/>
          <w:sz w:val="28"/>
          <w:szCs w:val="28"/>
        </w:rPr>
        <w:t xml:space="preserve"> </w:t>
      </w:r>
    </w:p>
    <w:p w14:paraId="79FEB87B" w14:textId="77777777" w:rsidR="00422E6D" w:rsidRPr="00422E6D" w:rsidRDefault="00422E6D" w:rsidP="00422E6D">
      <w:pPr>
        <w:jc w:val="center"/>
        <w:rPr>
          <w:b/>
          <w:sz w:val="28"/>
          <w:szCs w:val="28"/>
        </w:rPr>
      </w:pPr>
    </w:p>
    <w:p w14:paraId="79FEB87C" w14:textId="77777777" w:rsidR="0064672C" w:rsidRDefault="0064672C" w:rsidP="00422E6D">
      <w:pPr>
        <w:ind w:firstLine="567"/>
        <w:jc w:val="both"/>
        <w:rPr>
          <w:b/>
          <w:sz w:val="28"/>
          <w:szCs w:val="28"/>
        </w:rPr>
      </w:pPr>
      <w:r w:rsidRPr="00422E6D">
        <w:rPr>
          <w:b/>
          <w:sz w:val="28"/>
          <w:szCs w:val="28"/>
        </w:rPr>
        <w:t xml:space="preserve">Тема 9. Поняття про планування експерименту. </w:t>
      </w:r>
    </w:p>
    <w:p w14:paraId="79FEB87D" w14:textId="77777777" w:rsidR="00422E6D" w:rsidRPr="00422E6D" w:rsidRDefault="00422E6D" w:rsidP="00422E6D">
      <w:pPr>
        <w:ind w:firstLine="567"/>
        <w:jc w:val="both"/>
        <w:rPr>
          <w:b/>
          <w:sz w:val="28"/>
          <w:szCs w:val="28"/>
        </w:rPr>
      </w:pPr>
    </w:p>
    <w:p w14:paraId="79FEB87E" w14:textId="77777777" w:rsidR="0064672C" w:rsidRPr="00422E6D" w:rsidRDefault="0064672C" w:rsidP="00422E6D">
      <w:pPr>
        <w:ind w:firstLine="567"/>
        <w:jc w:val="both"/>
        <w:rPr>
          <w:sz w:val="28"/>
          <w:szCs w:val="28"/>
        </w:rPr>
      </w:pPr>
      <w:r w:rsidRPr="00422E6D">
        <w:rPr>
          <w:sz w:val="28"/>
          <w:szCs w:val="28"/>
        </w:rPr>
        <w:t xml:space="preserve">Поняття про план експерименту. Класифікація експериментів за структурою (натуральні, модельні, модельно-кібернетичні (машинні)). </w:t>
      </w:r>
      <w:r w:rsidRPr="00422E6D">
        <w:rPr>
          <w:sz w:val="28"/>
          <w:szCs w:val="28"/>
        </w:rPr>
        <w:lastRenderedPageBreak/>
        <w:t xml:space="preserve">Класифікація експериментів по стадіям наукових досліджень (лабораторні, стендові, промислові).  Класифікація експериментів за характером постановки завдання для визначення моделі об'єкта </w:t>
      </w:r>
      <w:r w:rsidR="00422E6D" w:rsidRPr="00422E6D">
        <w:rPr>
          <w:sz w:val="28"/>
          <w:szCs w:val="28"/>
        </w:rPr>
        <w:t>експерименту</w:t>
      </w:r>
      <w:r w:rsidRPr="00422E6D">
        <w:rPr>
          <w:sz w:val="28"/>
          <w:szCs w:val="28"/>
        </w:rPr>
        <w:t xml:space="preserve">. Класифікація експериментів за способом проведення (активний, пасивний). Основні етапи проведення експериментальних досліджень. Класифікація завдань експерименту. </w:t>
      </w:r>
      <w:r w:rsidRPr="00422E6D">
        <w:rPr>
          <w:color w:val="222222"/>
          <w:sz w:val="28"/>
          <w:szCs w:val="28"/>
        </w:rPr>
        <w:t>Визначення експерименту. О</w:t>
      </w:r>
      <w:r w:rsidRPr="00422E6D">
        <w:rPr>
          <w:sz w:val="28"/>
          <w:szCs w:val="28"/>
        </w:rPr>
        <w:t>сновні завдання експерименту.</w:t>
      </w:r>
    </w:p>
    <w:p w14:paraId="79FEB87F" w14:textId="77777777" w:rsidR="0064672C" w:rsidRDefault="0064672C" w:rsidP="00422E6D">
      <w:pPr>
        <w:ind w:firstLine="567"/>
        <w:jc w:val="both"/>
        <w:rPr>
          <w:sz w:val="28"/>
          <w:szCs w:val="28"/>
        </w:rPr>
      </w:pPr>
    </w:p>
    <w:p w14:paraId="79FEB880" w14:textId="5DACBF8F" w:rsidR="00592BD6" w:rsidRDefault="00592BD6" w:rsidP="00592BD6">
      <w:pPr>
        <w:jc w:val="center"/>
        <w:rPr>
          <w:sz w:val="28"/>
          <w:szCs w:val="28"/>
        </w:rPr>
      </w:pPr>
      <w:r w:rsidRPr="00422E6D">
        <w:rPr>
          <w:b/>
          <w:sz w:val="28"/>
          <w:szCs w:val="28"/>
        </w:rPr>
        <w:t xml:space="preserve">ЛЕКЦІЯ № </w:t>
      </w:r>
      <w:r w:rsidR="00E9566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E95668">
        <w:rPr>
          <w:b/>
          <w:sz w:val="28"/>
          <w:szCs w:val="28"/>
        </w:rPr>
        <w:t>-</w:t>
      </w:r>
      <w:r w:rsidR="00E06AF5">
        <w:rPr>
          <w:b/>
          <w:sz w:val="28"/>
          <w:szCs w:val="28"/>
        </w:rPr>
        <w:t>24</w:t>
      </w:r>
      <w:r w:rsidRPr="00422E6D">
        <w:rPr>
          <w:b/>
          <w:sz w:val="28"/>
          <w:szCs w:val="28"/>
        </w:rPr>
        <w:t xml:space="preserve"> </w:t>
      </w:r>
    </w:p>
    <w:p w14:paraId="79FEB881" w14:textId="77777777" w:rsidR="00592BD6" w:rsidRPr="00422E6D" w:rsidRDefault="00592BD6" w:rsidP="00422E6D">
      <w:pPr>
        <w:ind w:firstLine="567"/>
        <w:jc w:val="both"/>
        <w:rPr>
          <w:sz w:val="28"/>
          <w:szCs w:val="28"/>
        </w:rPr>
      </w:pPr>
    </w:p>
    <w:p w14:paraId="79FEB882" w14:textId="77777777" w:rsidR="00592BD6" w:rsidRDefault="0064672C" w:rsidP="00422E6D">
      <w:pPr>
        <w:ind w:firstLine="567"/>
        <w:jc w:val="both"/>
        <w:rPr>
          <w:color w:val="222222"/>
          <w:sz w:val="28"/>
          <w:szCs w:val="28"/>
        </w:rPr>
      </w:pPr>
      <w:r w:rsidRPr="00592BD6">
        <w:rPr>
          <w:b/>
          <w:sz w:val="28"/>
          <w:szCs w:val="28"/>
        </w:rPr>
        <w:t>Тема 10. Математична модель об'єкта дослідження.</w:t>
      </w:r>
    </w:p>
    <w:p w14:paraId="79FEB883" w14:textId="77777777" w:rsidR="0064672C" w:rsidRPr="00592BD6" w:rsidRDefault="0064672C" w:rsidP="00422E6D">
      <w:pPr>
        <w:ind w:firstLine="567"/>
        <w:jc w:val="both"/>
        <w:rPr>
          <w:color w:val="222222"/>
          <w:sz w:val="28"/>
          <w:szCs w:val="28"/>
        </w:rPr>
      </w:pPr>
      <w:r w:rsidRPr="00592BD6">
        <w:rPr>
          <w:color w:val="222222"/>
          <w:sz w:val="28"/>
          <w:szCs w:val="28"/>
        </w:rPr>
        <w:t xml:space="preserve"> </w:t>
      </w:r>
    </w:p>
    <w:p w14:paraId="79FEB884" w14:textId="77777777" w:rsidR="0064672C" w:rsidRPr="00422E6D" w:rsidRDefault="0064672C" w:rsidP="00422E6D">
      <w:pPr>
        <w:ind w:firstLine="567"/>
        <w:jc w:val="both"/>
        <w:rPr>
          <w:sz w:val="28"/>
          <w:szCs w:val="28"/>
        </w:rPr>
      </w:pPr>
      <w:r w:rsidRPr="00422E6D">
        <w:rPr>
          <w:color w:val="222222"/>
          <w:sz w:val="28"/>
          <w:szCs w:val="28"/>
        </w:rPr>
        <w:t>Визначення математичної моделі об'єкта дослідження. Фактори. Область визначення факторів. Функція відгуку і поверхня відгуку.</w:t>
      </w:r>
      <w:r w:rsidRPr="00422E6D">
        <w:rPr>
          <w:sz w:val="28"/>
          <w:szCs w:val="28"/>
        </w:rPr>
        <w:t xml:space="preserve"> Види математичних моделей. Фізичні (аналітичні) і статистичні (емпіричні) моделі. Стаціонарні та динамічні моделі. Область планів експерименту. Штучна дискретизація. Неконтрольовані і некеровані обурення. Контрольовані впливи. Незалежні керуючі (вхідні) змінні</w:t>
      </w:r>
    </w:p>
    <w:p w14:paraId="79FEB885" w14:textId="77777777" w:rsidR="00592BD6" w:rsidRDefault="00592BD6" w:rsidP="00422E6D">
      <w:pPr>
        <w:ind w:firstLine="567"/>
        <w:jc w:val="both"/>
        <w:rPr>
          <w:sz w:val="28"/>
          <w:szCs w:val="28"/>
        </w:rPr>
      </w:pPr>
    </w:p>
    <w:p w14:paraId="79FEB886" w14:textId="2E1455A2" w:rsidR="00592BD6" w:rsidRDefault="00592BD6" w:rsidP="00592BD6">
      <w:pPr>
        <w:jc w:val="center"/>
        <w:rPr>
          <w:sz w:val="28"/>
          <w:szCs w:val="28"/>
        </w:rPr>
      </w:pPr>
      <w:r w:rsidRPr="00422E6D">
        <w:rPr>
          <w:b/>
          <w:sz w:val="28"/>
          <w:szCs w:val="28"/>
        </w:rPr>
        <w:t xml:space="preserve">ЛЕКЦІЯ № </w:t>
      </w:r>
      <w:r w:rsidR="00E06AF5">
        <w:rPr>
          <w:b/>
          <w:sz w:val="28"/>
          <w:szCs w:val="28"/>
        </w:rPr>
        <w:t>25</w:t>
      </w:r>
      <w:r w:rsidR="006563F6">
        <w:rPr>
          <w:b/>
          <w:sz w:val="28"/>
          <w:szCs w:val="28"/>
        </w:rPr>
        <w:t>-28</w:t>
      </w:r>
    </w:p>
    <w:p w14:paraId="79FEB887" w14:textId="77777777" w:rsidR="00592BD6" w:rsidRDefault="00592BD6" w:rsidP="00422E6D">
      <w:pPr>
        <w:ind w:firstLine="567"/>
        <w:jc w:val="both"/>
        <w:rPr>
          <w:sz w:val="28"/>
          <w:szCs w:val="28"/>
        </w:rPr>
      </w:pPr>
    </w:p>
    <w:p w14:paraId="79FEB888" w14:textId="77777777" w:rsidR="0064672C" w:rsidRPr="00592BD6" w:rsidRDefault="0064672C" w:rsidP="00422E6D">
      <w:pPr>
        <w:ind w:firstLine="567"/>
        <w:jc w:val="both"/>
        <w:rPr>
          <w:b/>
          <w:color w:val="000000"/>
          <w:sz w:val="28"/>
          <w:szCs w:val="28"/>
        </w:rPr>
      </w:pPr>
      <w:r w:rsidRPr="00592BD6">
        <w:rPr>
          <w:b/>
          <w:sz w:val="28"/>
          <w:szCs w:val="28"/>
        </w:rPr>
        <w:t xml:space="preserve">Тема 11. </w:t>
      </w:r>
      <w:r w:rsidRPr="00592BD6">
        <w:rPr>
          <w:b/>
          <w:color w:val="000000"/>
          <w:sz w:val="28"/>
          <w:szCs w:val="28"/>
        </w:rPr>
        <w:t xml:space="preserve">Фізичні величини. </w:t>
      </w:r>
    </w:p>
    <w:p w14:paraId="79FEB889" w14:textId="77777777" w:rsidR="00592BD6" w:rsidRDefault="00592BD6" w:rsidP="00422E6D">
      <w:pPr>
        <w:ind w:firstLine="567"/>
        <w:jc w:val="both"/>
        <w:rPr>
          <w:sz w:val="28"/>
          <w:szCs w:val="28"/>
        </w:rPr>
      </w:pPr>
    </w:p>
    <w:p w14:paraId="79FEB88A" w14:textId="77777777" w:rsidR="0064672C" w:rsidRDefault="0064672C" w:rsidP="00422E6D">
      <w:pPr>
        <w:ind w:firstLine="567"/>
        <w:jc w:val="both"/>
        <w:rPr>
          <w:sz w:val="28"/>
          <w:szCs w:val="28"/>
        </w:rPr>
      </w:pPr>
      <w:r w:rsidRPr="00422E6D">
        <w:rPr>
          <w:sz w:val="28"/>
          <w:szCs w:val="28"/>
        </w:rPr>
        <w:t>Визначення фізичної величини. Основні типи фізичних величин.  Енергетичні (активні), речові (пасивні) величини. Величини, що характеризують часові процеси. Просторово-тимчасові, механічні, теплові, електричні, магнітні, акустичні, фізико-хімічні, світлові, величини іонізуючих випромінювань, атомної і ядерної фізики. Основні, похідні та додаткові, розмірні і безрозмірні. Значення фізичної величини (істинне, дійсне). Одиниця фізичної величини. Нестабільна, постійна, змінна, випадкова фізичні величини</w:t>
      </w:r>
    </w:p>
    <w:p w14:paraId="79FEB88B" w14:textId="77777777" w:rsidR="00592BD6" w:rsidRDefault="00592BD6" w:rsidP="00422E6D">
      <w:pPr>
        <w:ind w:firstLine="567"/>
        <w:jc w:val="both"/>
        <w:rPr>
          <w:sz w:val="28"/>
          <w:szCs w:val="28"/>
        </w:rPr>
      </w:pPr>
    </w:p>
    <w:p w14:paraId="79FEB88C" w14:textId="3EF3407D" w:rsidR="00592BD6" w:rsidRDefault="00592BD6" w:rsidP="00592BD6">
      <w:pPr>
        <w:jc w:val="center"/>
        <w:rPr>
          <w:sz w:val="28"/>
          <w:szCs w:val="28"/>
        </w:rPr>
      </w:pPr>
      <w:r w:rsidRPr="00422E6D">
        <w:rPr>
          <w:b/>
          <w:sz w:val="28"/>
          <w:szCs w:val="28"/>
        </w:rPr>
        <w:t xml:space="preserve">ЛЕКЦІЯ № </w:t>
      </w:r>
      <w:r w:rsidR="00DC1A6E">
        <w:rPr>
          <w:b/>
          <w:sz w:val="28"/>
          <w:szCs w:val="28"/>
        </w:rPr>
        <w:t>2</w:t>
      </w:r>
      <w:r w:rsidR="002E2034">
        <w:rPr>
          <w:b/>
          <w:sz w:val="28"/>
          <w:szCs w:val="28"/>
        </w:rPr>
        <w:t>9-</w:t>
      </w:r>
      <w:r w:rsidR="00DC1A6E">
        <w:rPr>
          <w:b/>
          <w:sz w:val="28"/>
          <w:szCs w:val="28"/>
        </w:rPr>
        <w:t>32</w:t>
      </w:r>
    </w:p>
    <w:p w14:paraId="79FEB88D" w14:textId="77777777" w:rsidR="00592BD6" w:rsidRPr="00422E6D" w:rsidRDefault="00592BD6" w:rsidP="00422E6D">
      <w:pPr>
        <w:ind w:firstLine="567"/>
        <w:jc w:val="both"/>
        <w:rPr>
          <w:sz w:val="28"/>
          <w:szCs w:val="28"/>
        </w:rPr>
      </w:pPr>
    </w:p>
    <w:p w14:paraId="79FEB88E" w14:textId="77777777" w:rsidR="0064672C" w:rsidRDefault="0064672C" w:rsidP="00422E6D">
      <w:pPr>
        <w:ind w:firstLine="567"/>
        <w:jc w:val="both"/>
        <w:rPr>
          <w:b/>
          <w:sz w:val="28"/>
          <w:szCs w:val="28"/>
        </w:rPr>
      </w:pPr>
      <w:r w:rsidRPr="00592BD6">
        <w:rPr>
          <w:b/>
          <w:sz w:val="28"/>
          <w:szCs w:val="28"/>
        </w:rPr>
        <w:t xml:space="preserve">Тема 12. Основні поняття теорії вимірювань. </w:t>
      </w:r>
    </w:p>
    <w:p w14:paraId="79FEB88F" w14:textId="77777777" w:rsidR="00592BD6" w:rsidRPr="00592BD6" w:rsidRDefault="00592BD6" w:rsidP="00422E6D">
      <w:pPr>
        <w:ind w:firstLine="567"/>
        <w:jc w:val="both"/>
        <w:rPr>
          <w:b/>
          <w:sz w:val="28"/>
          <w:szCs w:val="28"/>
        </w:rPr>
      </w:pPr>
    </w:p>
    <w:p w14:paraId="79FEB890" w14:textId="77777777" w:rsidR="0064672C" w:rsidRPr="00422E6D" w:rsidRDefault="0064672C" w:rsidP="00422E6D">
      <w:pPr>
        <w:ind w:firstLine="567"/>
        <w:jc w:val="both"/>
        <w:rPr>
          <w:sz w:val="28"/>
          <w:szCs w:val="28"/>
        </w:rPr>
      </w:pPr>
      <w:r w:rsidRPr="00422E6D">
        <w:rPr>
          <w:sz w:val="28"/>
          <w:szCs w:val="28"/>
        </w:rPr>
        <w:t>Методи вимірювань (прямі, спільні, сукупні, опосередковані). Похибка вимірювань. Класифікація похибок за формою кількісного вираження, за характером їх поведінки в часі, через виникнення. Математична модель результату та похибки вимірювання. Особливості адитивної і мультиплікативної складових похибки вимірювання. Правила і форми представлення результатів вимірювань. Правила округлення числових значень результату вимірювання</w:t>
      </w:r>
    </w:p>
    <w:p w14:paraId="79FEB891" w14:textId="77777777" w:rsidR="00592BD6" w:rsidRPr="00305D67" w:rsidRDefault="00592BD6" w:rsidP="00592BD6">
      <w:pPr>
        <w:jc w:val="center"/>
        <w:rPr>
          <w:b/>
          <w:sz w:val="28"/>
          <w:szCs w:val="28"/>
        </w:rPr>
      </w:pPr>
    </w:p>
    <w:p w14:paraId="79FEB892" w14:textId="77777777" w:rsidR="00592BD6" w:rsidRPr="00422E6D" w:rsidRDefault="00592BD6" w:rsidP="00422E6D">
      <w:pPr>
        <w:jc w:val="both"/>
        <w:rPr>
          <w:b/>
          <w:sz w:val="28"/>
          <w:szCs w:val="28"/>
        </w:rPr>
      </w:pPr>
    </w:p>
    <w:p w14:paraId="0D06D10B" w14:textId="77777777" w:rsidR="00403F94" w:rsidRDefault="00403F94" w:rsidP="00403F94">
      <w:pPr>
        <w:pStyle w:val="a3"/>
        <w:ind w:left="1" w:right="146" w:firstLine="567"/>
        <w:rPr>
          <w:b/>
        </w:rPr>
      </w:pPr>
    </w:p>
    <w:p w14:paraId="4460088A" w14:textId="77777777" w:rsidR="00403F94" w:rsidRDefault="00403F94" w:rsidP="00403F94">
      <w:pPr>
        <w:pStyle w:val="a3"/>
        <w:ind w:left="1" w:right="146" w:firstLine="567"/>
        <w:rPr>
          <w:b/>
        </w:rPr>
      </w:pPr>
    </w:p>
    <w:p w14:paraId="79FEB893" w14:textId="3EFF1E6B" w:rsidR="007A3D25" w:rsidRDefault="0089647B" w:rsidP="00403F94">
      <w:pPr>
        <w:pStyle w:val="a3"/>
        <w:ind w:left="1" w:right="146" w:firstLine="567"/>
        <w:jc w:val="center"/>
        <w:rPr>
          <w:b/>
        </w:rPr>
      </w:pPr>
      <w:r>
        <w:rPr>
          <w:b/>
        </w:rPr>
        <w:lastRenderedPageBreak/>
        <w:t xml:space="preserve">3. </w:t>
      </w:r>
      <w:r w:rsidR="002B5D52">
        <w:rPr>
          <w:b/>
        </w:rPr>
        <w:t>ЗАПИТАННЯ</w:t>
      </w:r>
      <w:r w:rsidR="002B5D52">
        <w:rPr>
          <w:b/>
          <w:spacing w:val="-14"/>
        </w:rPr>
        <w:t xml:space="preserve"> </w:t>
      </w:r>
      <w:r w:rsidR="002B5D52">
        <w:rPr>
          <w:b/>
        </w:rPr>
        <w:t>ДЛЯ</w:t>
      </w:r>
      <w:r w:rsidR="002B5D52">
        <w:rPr>
          <w:b/>
          <w:spacing w:val="-13"/>
        </w:rPr>
        <w:t xml:space="preserve"> </w:t>
      </w:r>
      <w:r w:rsidR="002B5D52">
        <w:rPr>
          <w:b/>
        </w:rPr>
        <w:t>ПІДГОТОВКИ</w:t>
      </w:r>
      <w:r w:rsidR="002B5D52">
        <w:rPr>
          <w:b/>
          <w:spacing w:val="-11"/>
        </w:rPr>
        <w:t xml:space="preserve"> </w:t>
      </w:r>
      <w:r w:rsidR="002B5D52">
        <w:rPr>
          <w:b/>
        </w:rPr>
        <w:t>ДО</w:t>
      </w:r>
      <w:r w:rsidR="002B5D52">
        <w:rPr>
          <w:b/>
          <w:spacing w:val="-14"/>
        </w:rPr>
        <w:t xml:space="preserve"> </w:t>
      </w:r>
      <w:r w:rsidR="001A6954">
        <w:rPr>
          <w:b/>
          <w:spacing w:val="-2"/>
        </w:rPr>
        <w:t>ЗАЛІК</w:t>
      </w:r>
      <w:r w:rsidR="002B5D52">
        <w:rPr>
          <w:b/>
          <w:spacing w:val="-2"/>
        </w:rPr>
        <w:t>У</w:t>
      </w:r>
    </w:p>
    <w:p w14:paraId="79FEB894" w14:textId="77777777" w:rsidR="00331979" w:rsidRDefault="00331979" w:rsidP="00331979">
      <w:pPr>
        <w:jc w:val="center"/>
        <w:rPr>
          <w:b/>
          <w:sz w:val="28"/>
          <w:szCs w:val="28"/>
        </w:rPr>
      </w:pPr>
      <w:bookmarkStart w:id="1" w:name="_TOC_250000"/>
    </w:p>
    <w:p w14:paraId="79FEB895" w14:textId="008BA52E" w:rsidR="00331979" w:rsidRPr="00422E6D" w:rsidRDefault="00331979" w:rsidP="00331979">
      <w:pPr>
        <w:jc w:val="center"/>
        <w:rPr>
          <w:b/>
          <w:sz w:val="28"/>
          <w:szCs w:val="28"/>
        </w:rPr>
      </w:pPr>
      <w:r w:rsidRPr="00422E6D">
        <w:rPr>
          <w:b/>
          <w:sz w:val="28"/>
          <w:szCs w:val="28"/>
        </w:rPr>
        <w:t>(ЛЕКЦІЇ № 1-</w:t>
      </w:r>
      <w:r w:rsidR="002A2A90">
        <w:rPr>
          <w:b/>
          <w:sz w:val="28"/>
          <w:szCs w:val="28"/>
        </w:rPr>
        <w:t>16</w:t>
      </w:r>
      <w:r w:rsidRPr="00422E6D">
        <w:rPr>
          <w:b/>
          <w:sz w:val="28"/>
          <w:szCs w:val="28"/>
        </w:rPr>
        <w:t>)</w:t>
      </w:r>
    </w:p>
    <w:p w14:paraId="79FEB896" w14:textId="77777777" w:rsidR="00331979" w:rsidRPr="00305D67" w:rsidRDefault="00331979" w:rsidP="00331979">
      <w:pPr>
        <w:jc w:val="center"/>
        <w:rPr>
          <w:b/>
          <w:sz w:val="28"/>
          <w:szCs w:val="28"/>
        </w:rPr>
      </w:pPr>
    </w:p>
    <w:p w14:paraId="79FEB897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Види наукової і прикладної діяльності в галузі статистичних методів</w:t>
      </w:r>
    </w:p>
    <w:p w14:paraId="79FEB898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Визначення терміну «статистика»</w:t>
      </w:r>
    </w:p>
    <w:p w14:paraId="79FEB899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ind w:left="0" w:firstLine="567"/>
        <w:jc w:val="both"/>
        <w:textAlignment w:val="baseline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Загальне поняття про статистику</w:t>
      </w:r>
    </w:p>
    <w:p w14:paraId="79FEB89A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Основні розділи математичної статистики</w:t>
      </w:r>
    </w:p>
    <w:p w14:paraId="79FEB89B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Вибірковий підхід використання математико-статистичних методів</w:t>
      </w:r>
    </w:p>
    <w:p w14:paraId="79FEB89C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Рандомізована вибірка</w:t>
      </w:r>
    </w:p>
    <w:p w14:paraId="79FEB89D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Подальші завдання математичної статистики</w:t>
      </w:r>
    </w:p>
    <w:p w14:paraId="79FEB89E" w14:textId="77777777" w:rsidR="00331979" w:rsidRPr="0089647B" w:rsidRDefault="00331979" w:rsidP="00331979">
      <w:pPr>
        <w:pStyle w:val="a9"/>
        <w:numPr>
          <w:ilvl w:val="0"/>
          <w:numId w:val="7"/>
        </w:numPr>
        <w:tabs>
          <w:tab w:val="left" w:pos="851"/>
        </w:tabs>
        <w:suppressAutoHyphens/>
        <w:spacing w:before="0" w:beforeAutospacing="0" w:after="0" w:afterAutospacing="0"/>
        <w:ind w:left="0" w:firstLine="567"/>
        <w:jc w:val="both"/>
        <w:rPr>
          <w:spacing w:val="-2"/>
          <w:sz w:val="28"/>
          <w:szCs w:val="28"/>
          <w:lang w:val="uk-UA" w:eastAsia="en-US"/>
        </w:rPr>
      </w:pPr>
      <w:r w:rsidRPr="0089647B">
        <w:rPr>
          <w:spacing w:val="-2"/>
          <w:sz w:val="28"/>
          <w:szCs w:val="28"/>
          <w:lang w:val="uk-UA" w:eastAsia="en-US"/>
        </w:rPr>
        <w:t>Предмет і метод математичної статистики</w:t>
      </w:r>
    </w:p>
    <w:p w14:paraId="79FEB89F" w14:textId="77777777" w:rsidR="00331979" w:rsidRPr="0089647B" w:rsidRDefault="00331979" w:rsidP="00331979">
      <w:pPr>
        <w:pStyle w:val="a9"/>
        <w:numPr>
          <w:ilvl w:val="0"/>
          <w:numId w:val="7"/>
        </w:numPr>
        <w:tabs>
          <w:tab w:val="left" w:pos="851"/>
        </w:tabs>
        <w:suppressAutoHyphens/>
        <w:spacing w:before="0" w:beforeAutospacing="0" w:after="0" w:afterAutospacing="0"/>
        <w:ind w:left="0" w:firstLine="567"/>
        <w:jc w:val="both"/>
        <w:rPr>
          <w:spacing w:val="-2"/>
          <w:sz w:val="28"/>
          <w:szCs w:val="28"/>
          <w:lang w:val="uk-UA" w:eastAsia="en-US"/>
        </w:rPr>
      </w:pPr>
      <w:r w:rsidRPr="0089647B">
        <w:rPr>
          <w:spacing w:val="-2"/>
          <w:sz w:val="28"/>
          <w:szCs w:val="28"/>
          <w:lang w:val="uk-UA" w:eastAsia="en-US"/>
        </w:rPr>
        <w:t>Зв'язок математичної статистики з теорією ймовірностей</w:t>
      </w:r>
    </w:p>
    <w:p w14:paraId="79FEB8A0" w14:textId="77777777" w:rsidR="00331979" w:rsidRPr="0089647B" w:rsidRDefault="00331979" w:rsidP="00331979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uppressAutoHyphens/>
        <w:spacing w:before="0" w:beforeAutospacing="0" w:after="0" w:afterAutospacing="0"/>
        <w:ind w:left="0" w:firstLine="567"/>
        <w:jc w:val="both"/>
        <w:rPr>
          <w:spacing w:val="-2"/>
          <w:sz w:val="28"/>
          <w:szCs w:val="28"/>
          <w:lang w:val="uk-UA" w:eastAsia="en-US"/>
        </w:rPr>
      </w:pPr>
      <w:r w:rsidRPr="0089647B">
        <w:rPr>
          <w:spacing w:val="-2"/>
          <w:sz w:val="28"/>
          <w:szCs w:val="28"/>
          <w:lang w:val="uk-UA" w:eastAsia="en-US"/>
        </w:rPr>
        <w:t>Теорія ймовірностей як основа методів математичної статистики</w:t>
      </w:r>
    </w:p>
    <w:p w14:paraId="79FEB8A1" w14:textId="77777777" w:rsidR="00331979" w:rsidRPr="0089647B" w:rsidRDefault="00331979" w:rsidP="00331979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uppressAutoHyphens/>
        <w:spacing w:before="0" w:beforeAutospacing="0" w:after="0" w:afterAutospacing="0"/>
        <w:ind w:left="0" w:firstLine="567"/>
        <w:jc w:val="both"/>
        <w:rPr>
          <w:spacing w:val="-2"/>
          <w:sz w:val="28"/>
          <w:szCs w:val="28"/>
          <w:lang w:val="uk-UA" w:eastAsia="en-US"/>
        </w:rPr>
      </w:pPr>
      <w:r w:rsidRPr="0089647B">
        <w:rPr>
          <w:spacing w:val="-2"/>
          <w:sz w:val="28"/>
          <w:szCs w:val="28"/>
          <w:lang w:val="uk-UA" w:eastAsia="en-US"/>
        </w:rPr>
        <w:t xml:space="preserve">Основні поняття теорії ймовірностей </w:t>
      </w:r>
    </w:p>
    <w:p w14:paraId="79FEB8A2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Види випадкових подій</w:t>
      </w:r>
    </w:p>
    <w:p w14:paraId="79FEB8A3" w14:textId="77777777" w:rsidR="00331979" w:rsidRPr="0089647B" w:rsidRDefault="00331979" w:rsidP="00331979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uppressAutoHyphens/>
        <w:spacing w:before="0" w:beforeAutospacing="0" w:after="0" w:afterAutospacing="0"/>
        <w:ind w:left="0" w:firstLine="567"/>
        <w:jc w:val="both"/>
        <w:rPr>
          <w:spacing w:val="-2"/>
          <w:sz w:val="28"/>
          <w:szCs w:val="28"/>
          <w:lang w:val="uk-UA" w:eastAsia="en-US"/>
        </w:rPr>
      </w:pPr>
      <w:r w:rsidRPr="0089647B">
        <w:rPr>
          <w:spacing w:val="-2"/>
          <w:sz w:val="28"/>
          <w:szCs w:val="28"/>
          <w:lang w:val="uk-UA" w:eastAsia="en-US"/>
        </w:rPr>
        <w:t>Визначення функції розподілу</w:t>
      </w:r>
    </w:p>
    <w:p w14:paraId="79FEB8A4" w14:textId="77777777" w:rsidR="00331979" w:rsidRPr="0089647B" w:rsidRDefault="00331979" w:rsidP="00331979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uppressAutoHyphens/>
        <w:spacing w:before="0" w:beforeAutospacing="0" w:after="0" w:afterAutospacing="0"/>
        <w:ind w:left="0" w:firstLine="567"/>
        <w:jc w:val="both"/>
        <w:rPr>
          <w:spacing w:val="-2"/>
          <w:sz w:val="28"/>
          <w:szCs w:val="28"/>
          <w:lang w:val="uk-UA" w:eastAsia="en-US"/>
        </w:rPr>
      </w:pPr>
      <w:r w:rsidRPr="0089647B">
        <w:rPr>
          <w:spacing w:val="-2"/>
          <w:sz w:val="28"/>
          <w:szCs w:val="28"/>
          <w:lang w:val="uk-UA" w:eastAsia="en-US"/>
        </w:rPr>
        <w:t>Нормальний розподіл</w:t>
      </w:r>
    </w:p>
    <w:p w14:paraId="79FEB8A5" w14:textId="77777777" w:rsidR="00331979" w:rsidRPr="0089647B" w:rsidRDefault="00331979" w:rsidP="00331979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uppressAutoHyphens/>
        <w:spacing w:before="0" w:beforeAutospacing="0" w:after="0" w:afterAutospacing="0"/>
        <w:ind w:left="0" w:firstLine="567"/>
        <w:jc w:val="both"/>
        <w:rPr>
          <w:spacing w:val="-2"/>
          <w:sz w:val="28"/>
          <w:szCs w:val="28"/>
          <w:lang w:val="uk-UA" w:eastAsia="en-US"/>
        </w:rPr>
      </w:pPr>
      <w:r w:rsidRPr="0089647B">
        <w:rPr>
          <w:spacing w:val="-2"/>
          <w:sz w:val="28"/>
          <w:szCs w:val="28"/>
          <w:lang w:val="uk-UA" w:eastAsia="en-US"/>
        </w:rPr>
        <w:t>Застосування методів математичної статистики для аналізу технологічних процесів</w:t>
      </w:r>
    </w:p>
    <w:p w14:paraId="79FEB8A6" w14:textId="77777777" w:rsidR="00331979" w:rsidRPr="0089647B" w:rsidRDefault="00331979" w:rsidP="00331979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uppressAutoHyphens/>
        <w:spacing w:before="0" w:beforeAutospacing="0" w:after="0" w:afterAutospacing="0"/>
        <w:ind w:left="0" w:firstLine="567"/>
        <w:jc w:val="both"/>
        <w:rPr>
          <w:spacing w:val="-2"/>
          <w:sz w:val="28"/>
          <w:szCs w:val="28"/>
          <w:lang w:val="uk-UA" w:eastAsia="en-US"/>
        </w:rPr>
      </w:pPr>
      <w:r w:rsidRPr="0089647B">
        <w:rPr>
          <w:spacing w:val="-2"/>
          <w:sz w:val="28"/>
          <w:szCs w:val="28"/>
          <w:lang w:val="uk-UA" w:eastAsia="en-US"/>
        </w:rPr>
        <w:t xml:space="preserve">Активний та пасивний експеримент. </w:t>
      </w:r>
    </w:p>
    <w:p w14:paraId="79FEB8A7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Дисперсійний, кореляційний і регресійний аналізи</w:t>
      </w:r>
    </w:p>
    <w:p w14:paraId="79FEB8A8" w14:textId="77777777" w:rsidR="00331979" w:rsidRPr="0089647B" w:rsidRDefault="00331979" w:rsidP="00331979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uppressAutoHyphens/>
        <w:spacing w:before="0" w:beforeAutospacing="0" w:after="0" w:afterAutospacing="0"/>
        <w:ind w:left="0" w:firstLine="567"/>
        <w:jc w:val="both"/>
        <w:rPr>
          <w:spacing w:val="-2"/>
          <w:sz w:val="28"/>
          <w:szCs w:val="28"/>
          <w:lang w:val="uk-UA" w:eastAsia="en-US"/>
        </w:rPr>
      </w:pPr>
      <w:r w:rsidRPr="0089647B">
        <w:rPr>
          <w:spacing w:val="-2"/>
          <w:sz w:val="28"/>
          <w:szCs w:val="28"/>
          <w:lang w:val="uk-UA" w:eastAsia="en-US"/>
        </w:rPr>
        <w:t>Дані та їх ризновиди в статистиці</w:t>
      </w:r>
    </w:p>
    <w:p w14:paraId="79FEB8A9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Вимірювання, ознаки, змінні, шкали</w:t>
      </w:r>
    </w:p>
    <w:p w14:paraId="79FEB8AA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Номінальна шкала</w:t>
      </w:r>
    </w:p>
    <w:p w14:paraId="79FEB8AB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Впорядкована шкала</w:t>
      </w:r>
    </w:p>
    <w:p w14:paraId="79FEB8AC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Інтервальна шкала</w:t>
      </w:r>
    </w:p>
    <w:p w14:paraId="79FEB8AD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Поняття варіювання</w:t>
      </w:r>
    </w:p>
    <w:p w14:paraId="79FEB8AE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Джерела варіювання ознак</w:t>
      </w:r>
    </w:p>
    <w:p w14:paraId="79FEB8AF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Точність вимірів</w:t>
      </w:r>
    </w:p>
    <w:p w14:paraId="79FEB8B0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Застосування біометрії в математичній статистиці.</w:t>
      </w:r>
    </w:p>
    <w:p w14:paraId="79FEB8B1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Генеральна сукупність і вибірка</w:t>
      </w:r>
    </w:p>
    <w:p w14:paraId="79FEB8B2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Репрезентативність вибірки</w:t>
      </w:r>
    </w:p>
    <w:p w14:paraId="79FEB8B3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Види планового відбору</w:t>
      </w:r>
    </w:p>
    <w:p w14:paraId="79FEB8B4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Групування первинних даних</w:t>
      </w:r>
    </w:p>
    <w:p w14:paraId="79FEB8B5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Варіаційні ряди</w:t>
      </w:r>
    </w:p>
    <w:p w14:paraId="79FEB8B6" w14:textId="31AB4B45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 xml:space="preserve">Предмет і метод </w:t>
      </w:r>
      <w:r w:rsidR="00472605" w:rsidRPr="0089647B">
        <w:rPr>
          <w:spacing w:val="-2"/>
          <w:sz w:val="28"/>
          <w:szCs w:val="28"/>
        </w:rPr>
        <w:t>статистики</w:t>
      </w:r>
      <w:r w:rsidR="00472605" w:rsidRPr="005B1B3B">
        <w:rPr>
          <w:sz w:val="28"/>
          <w:szCs w:val="28"/>
        </w:rPr>
        <w:t xml:space="preserve"> об’єктів містобудування</w:t>
      </w:r>
      <w:r w:rsidR="00472605" w:rsidRPr="0089647B">
        <w:rPr>
          <w:spacing w:val="-2"/>
          <w:sz w:val="28"/>
          <w:szCs w:val="28"/>
        </w:rPr>
        <w:t xml:space="preserve"> </w:t>
      </w:r>
    </w:p>
    <w:p w14:paraId="79FEB8B7" w14:textId="3D6134E9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textAlignment w:val="baseline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Основні поняття статистики</w:t>
      </w:r>
      <w:r w:rsidR="00A73A3E">
        <w:rPr>
          <w:spacing w:val="-2"/>
          <w:sz w:val="28"/>
          <w:szCs w:val="28"/>
        </w:rPr>
        <w:t xml:space="preserve"> </w:t>
      </w:r>
      <w:r w:rsidR="00A73A3E" w:rsidRPr="005B1B3B">
        <w:rPr>
          <w:sz w:val="28"/>
          <w:szCs w:val="28"/>
        </w:rPr>
        <w:t>об’єктів містобудування</w:t>
      </w:r>
    </w:p>
    <w:p w14:paraId="2646B600" w14:textId="77777777" w:rsidR="00480B21" w:rsidRDefault="00331979" w:rsidP="008B68F7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textAlignment w:val="baseline"/>
        <w:rPr>
          <w:spacing w:val="-2"/>
          <w:sz w:val="28"/>
          <w:szCs w:val="28"/>
        </w:rPr>
      </w:pPr>
      <w:r w:rsidRPr="00480B21">
        <w:rPr>
          <w:spacing w:val="-2"/>
          <w:sz w:val="28"/>
          <w:szCs w:val="28"/>
        </w:rPr>
        <w:t xml:space="preserve">Підрозділи статистики </w:t>
      </w:r>
      <w:r w:rsidR="00480B21" w:rsidRPr="005B1B3B">
        <w:rPr>
          <w:sz w:val="28"/>
          <w:szCs w:val="28"/>
        </w:rPr>
        <w:t>об’єктів містобудування</w:t>
      </w:r>
      <w:r w:rsidR="00480B21" w:rsidRPr="0089647B">
        <w:rPr>
          <w:spacing w:val="-2"/>
          <w:sz w:val="28"/>
          <w:szCs w:val="28"/>
        </w:rPr>
        <w:t xml:space="preserve"> </w:t>
      </w:r>
    </w:p>
    <w:p w14:paraId="79FEB8B9" w14:textId="099E1B00" w:rsidR="00331979" w:rsidRPr="00C96261" w:rsidRDefault="00733A64" w:rsidP="008B68F7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textAlignment w:val="baseline"/>
        <w:rPr>
          <w:spacing w:val="-2"/>
          <w:sz w:val="28"/>
          <w:szCs w:val="28"/>
        </w:rPr>
      </w:pPr>
      <w:r w:rsidRPr="001729C6">
        <w:rPr>
          <w:sz w:val="28"/>
          <w:szCs w:val="28"/>
        </w:rPr>
        <w:t>Статистика житлового господарства</w:t>
      </w:r>
      <w:r w:rsidR="00331979" w:rsidRPr="00C96261">
        <w:rPr>
          <w:spacing w:val="-2"/>
          <w:sz w:val="28"/>
          <w:szCs w:val="28"/>
        </w:rPr>
        <w:t>.</w:t>
      </w:r>
    </w:p>
    <w:p w14:paraId="79FEB8BA" w14:textId="117E89E6" w:rsidR="00331979" w:rsidRPr="00C96261" w:rsidRDefault="00FB4AC7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textAlignment w:val="baseline"/>
        <w:rPr>
          <w:spacing w:val="-2"/>
          <w:sz w:val="28"/>
          <w:szCs w:val="28"/>
        </w:rPr>
      </w:pPr>
      <w:r w:rsidRPr="001729C6">
        <w:rPr>
          <w:sz w:val="28"/>
          <w:szCs w:val="28"/>
        </w:rPr>
        <w:t>Статистика громадських і виробничих споруд</w:t>
      </w:r>
      <w:r w:rsidR="00331979" w:rsidRPr="00C96261">
        <w:rPr>
          <w:spacing w:val="-2"/>
          <w:sz w:val="28"/>
          <w:szCs w:val="28"/>
        </w:rPr>
        <w:t>.</w:t>
      </w:r>
    </w:p>
    <w:p w14:paraId="3F47E157" w14:textId="6B25C2B0" w:rsidR="00374F07" w:rsidRPr="00C96261" w:rsidRDefault="00374F07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textAlignment w:val="baseline"/>
        <w:rPr>
          <w:spacing w:val="-2"/>
          <w:sz w:val="28"/>
          <w:szCs w:val="28"/>
        </w:rPr>
      </w:pPr>
      <w:r w:rsidRPr="001729C6">
        <w:rPr>
          <w:sz w:val="28"/>
          <w:szCs w:val="28"/>
        </w:rPr>
        <w:t>Статистика транспортної інфраструктури</w:t>
      </w:r>
      <w:r w:rsidRPr="00C96261">
        <w:rPr>
          <w:sz w:val="28"/>
          <w:szCs w:val="28"/>
        </w:rPr>
        <w:t>.</w:t>
      </w:r>
      <w:r w:rsidRPr="00C96261">
        <w:rPr>
          <w:spacing w:val="-2"/>
          <w:sz w:val="28"/>
          <w:szCs w:val="28"/>
        </w:rPr>
        <w:t xml:space="preserve"> </w:t>
      </w:r>
    </w:p>
    <w:p w14:paraId="76AF37EC" w14:textId="3D73044C" w:rsidR="000A69BD" w:rsidRPr="00C96261" w:rsidRDefault="000A69BD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textAlignment w:val="baseline"/>
        <w:rPr>
          <w:spacing w:val="-2"/>
          <w:sz w:val="28"/>
          <w:szCs w:val="28"/>
        </w:rPr>
      </w:pPr>
      <w:r w:rsidRPr="001729C6">
        <w:rPr>
          <w:sz w:val="28"/>
          <w:szCs w:val="28"/>
        </w:rPr>
        <w:t>Статистика інженерних мереж і комунікацій</w:t>
      </w:r>
      <w:r w:rsidRPr="00C96261">
        <w:rPr>
          <w:sz w:val="28"/>
          <w:szCs w:val="28"/>
        </w:rPr>
        <w:t>.</w:t>
      </w:r>
      <w:r w:rsidRPr="00C96261">
        <w:rPr>
          <w:spacing w:val="-2"/>
          <w:sz w:val="28"/>
          <w:szCs w:val="28"/>
        </w:rPr>
        <w:t xml:space="preserve"> </w:t>
      </w:r>
    </w:p>
    <w:p w14:paraId="3DA84D21" w14:textId="05EE6AF6" w:rsidR="00277CA9" w:rsidRPr="00C96261" w:rsidRDefault="007D6266" w:rsidP="00277CA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textAlignment w:val="baseline"/>
        <w:rPr>
          <w:spacing w:val="-2"/>
          <w:sz w:val="28"/>
          <w:szCs w:val="28"/>
        </w:rPr>
      </w:pPr>
      <w:r w:rsidRPr="001729C6">
        <w:rPr>
          <w:sz w:val="28"/>
          <w:szCs w:val="28"/>
        </w:rPr>
        <w:t>Статистика ландшафту та використання земель</w:t>
      </w:r>
      <w:r w:rsidRPr="00C96261">
        <w:rPr>
          <w:sz w:val="28"/>
          <w:szCs w:val="28"/>
        </w:rPr>
        <w:t>.</w:t>
      </w:r>
    </w:p>
    <w:p w14:paraId="52E77882" w14:textId="77777777" w:rsidR="00210592" w:rsidRPr="00C96261" w:rsidRDefault="00277CA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textAlignment w:val="baseline"/>
        <w:rPr>
          <w:spacing w:val="-2"/>
          <w:sz w:val="28"/>
          <w:szCs w:val="28"/>
        </w:rPr>
      </w:pPr>
      <w:r w:rsidRPr="001729C6">
        <w:rPr>
          <w:sz w:val="28"/>
          <w:szCs w:val="28"/>
        </w:rPr>
        <w:t>Статистика експлуатаційного стану об’єктів</w:t>
      </w:r>
      <w:r w:rsidR="00174CB5" w:rsidRPr="00C96261">
        <w:rPr>
          <w:sz w:val="28"/>
          <w:szCs w:val="28"/>
        </w:rPr>
        <w:t xml:space="preserve"> містобудування.</w:t>
      </w:r>
    </w:p>
    <w:p w14:paraId="79FEB8BE" w14:textId="456E1A99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textAlignment w:val="baseline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Види спостережень при зборі екологічної інформації</w:t>
      </w:r>
      <w:r w:rsidR="00210592">
        <w:rPr>
          <w:spacing w:val="-2"/>
          <w:sz w:val="28"/>
          <w:szCs w:val="28"/>
        </w:rPr>
        <w:t>.</w:t>
      </w:r>
    </w:p>
    <w:p w14:paraId="79FEB8BF" w14:textId="1506EAE5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lastRenderedPageBreak/>
        <w:t>Екологічні дані та статистичні показники в математичній статистиці</w:t>
      </w:r>
      <w:r w:rsidR="00210592">
        <w:rPr>
          <w:spacing w:val="-2"/>
          <w:sz w:val="28"/>
          <w:szCs w:val="28"/>
        </w:rPr>
        <w:t>.</w:t>
      </w:r>
    </w:p>
    <w:p w14:paraId="79FEB8C0" w14:textId="2BFF3D65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Класифікація статистичних показників за змістом</w:t>
      </w:r>
      <w:r w:rsidR="00210592">
        <w:rPr>
          <w:spacing w:val="-2"/>
          <w:sz w:val="28"/>
          <w:szCs w:val="28"/>
        </w:rPr>
        <w:t>.</w:t>
      </w:r>
    </w:p>
    <w:p w14:paraId="79FEB8C1" w14:textId="79E30F0C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textAlignment w:val="baseline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Класифікація статистичних показників за способом, часом і характером</w:t>
      </w:r>
      <w:r w:rsidR="00210592">
        <w:rPr>
          <w:spacing w:val="-2"/>
          <w:sz w:val="28"/>
          <w:szCs w:val="28"/>
        </w:rPr>
        <w:t>.</w:t>
      </w:r>
    </w:p>
    <w:p w14:paraId="79FEB8C2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textAlignment w:val="baseline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Абсолютні показники, їх значення й види</w:t>
      </w:r>
    </w:p>
    <w:p w14:paraId="79FEB8C3" w14:textId="77777777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textAlignment w:val="baseline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Відносні показники, їх види і форми</w:t>
      </w:r>
    </w:p>
    <w:p w14:paraId="79FEB8C4" w14:textId="7091332C" w:rsidR="00331979" w:rsidRPr="0089647B" w:rsidRDefault="00331979" w:rsidP="00331979">
      <w:pPr>
        <w:pStyle w:val="1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0" w:firstLine="567"/>
        <w:jc w:val="both"/>
        <w:textAlignment w:val="baseline"/>
        <w:rPr>
          <w:rFonts w:ascii="Times New Roman" w:hAnsi="Times New Roman" w:cs="Times New Roman"/>
          <w:b w:val="0"/>
          <w:bCs w:val="0"/>
          <w:spacing w:val="-2"/>
          <w:kern w:val="0"/>
          <w:sz w:val="28"/>
          <w:szCs w:val="28"/>
          <w:lang w:val="uk-UA"/>
        </w:rPr>
      </w:pPr>
      <w:r w:rsidRPr="0089647B">
        <w:rPr>
          <w:rFonts w:ascii="Times New Roman" w:hAnsi="Times New Roman" w:cs="Times New Roman"/>
          <w:b w:val="0"/>
          <w:bCs w:val="0"/>
          <w:spacing w:val="-2"/>
          <w:kern w:val="0"/>
          <w:sz w:val="28"/>
          <w:szCs w:val="28"/>
          <w:lang w:val="uk-UA"/>
        </w:rPr>
        <w:t>Характер екологічних даних. Групи похибки вимірювань</w:t>
      </w:r>
      <w:r w:rsidR="00C96261">
        <w:rPr>
          <w:rFonts w:ascii="Times New Roman" w:hAnsi="Times New Roman" w:cs="Times New Roman"/>
          <w:b w:val="0"/>
          <w:bCs w:val="0"/>
          <w:spacing w:val="-2"/>
          <w:kern w:val="0"/>
          <w:sz w:val="28"/>
          <w:szCs w:val="28"/>
          <w:lang w:val="uk-UA"/>
        </w:rPr>
        <w:t>.</w:t>
      </w:r>
    </w:p>
    <w:p w14:paraId="79FEB8C5" w14:textId="5950170D" w:rsidR="00331979" w:rsidRPr="0089647B" w:rsidRDefault="00331979" w:rsidP="00331979">
      <w:pPr>
        <w:widowControl/>
        <w:numPr>
          <w:ilvl w:val="0"/>
          <w:numId w:val="7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pacing w:val="-2"/>
          <w:sz w:val="28"/>
          <w:szCs w:val="28"/>
        </w:rPr>
      </w:pPr>
      <w:r w:rsidRPr="0089647B">
        <w:rPr>
          <w:spacing w:val="-2"/>
          <w:sz w:val="28"/>
          <w:szCs w:val="28"/>
        </w:rPr>
        <w:t>Зведення і первинне оброблення статистичних даних</w:t>
      </w:r>
      <w:r w:rsidR="00C96261">
        <w:rPr>
          <w:spacing w:val="-2"/>
          <w:sz w:val="28"/>
          <w:szCs w:val="28"/>
        </w:rPr>
        <w:t>.</w:t>
      </w:r>
    </w:p>
    <w:p w14:paraId="79FEB8C6" w14:textId="33E7A921" w:rsidR="00331979" w:rsidRPr="0089647B" w:rsidRDefault="00331979" w:rsidP="00331979">
      <w:pPr>
        <w:pStyle w:val="1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0" w:firstLine="567"/>
        <w:jc w:val="both"/>
        <w:textAlignment w:val="baseline"/>
        <w:rPr>
          <w:rFonts w:ascii="Times New Roman" w:hAnsi="Times New Roman" w:cs="Times New Roman"/>
          <w:b w:val="0"/>
          <w:bCs w:val="0"/>
          <w:spacing w:val="-2"/>
          <w:kern w:val="0"/>
          <w:sz w:val="28"/>
          <w:szCs w:val="28"/>
          <w:lang w:val="uk-UA"/>
        </w:rPr>
      </w:pPr>
      <w:r w:rsidRPr="0089647B">
        <w:rPr>
          <w:rFonts w:ascii="Times New Roman" w:hAnsi="Times New Roman" w:cs="Times New Roman"/>
          <w:b w:val="0"/>
          <w:bCs w:val="0"/>
          <w:spacing w:val="-2"/>
          <w:kern w:val="0"/>
          <w:sz w:val="28"/>
          <w:szCs w:val="28"/>
          <w:lang w:val="uk-UA"/>
        </w:rPr>
        <w:t>Ряди розподілу та їх графічне зображення</w:t>
      </w:r>
      <w:r w:rsidR="00C96261">
        <w:rPr>
          <w:rFonts w:ascii="Times New Roman" w:hAnsi="Times New Roman" w:cs="Times New Roman"/>
          <w:b w:val="0"/>
          <w:bCs w:val="0"/>
          <w:spacing w:val="-2"/>
          <w:kern w:val="0"/>
          <w:sz w:val="28"/>
          <w:szCs w:val="28"/>
          <w:lang w:val="uk-UA"/>
        </w:rPr>
        <w:t>.</w:t>
      </w:r>
    </w:p>
    <w:p w14:paraId="79FEB8C7" w14:textId="71BB2782" w:rsidR="00331979" w:rsidRDefault="00331979" w:rsidP="00331979">
      <w:pPr>
        <w:pStyle w:val="1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0" w:firstLine="567"/>
        <w:jc w:val="both"/>
        <w:textAlignment w:val="baseline"/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val="uk-UA"/>
        </w:rPr>
      </w:pPr>
      <w:r w:rsidRPr="0089647B">
        <w:rPr>
          <w:rFonts w:ascii="Times New Roman" w:hAnsi="Times New Roman" w:cs="Times New Roman"/>
          <w:b w:val="0"/>
          <w:bCs w:val="0"/>
          <w:spacing w:val="-2"/>
          <w:kern w:val="0"/>
          <w:sz w:val="28"/>
          <w:szCs w:val="28"/>
          <w:lang w:val="uk-UA"/>
        </w:rPr>
        <w:t>Статистичні методи обробки інформації</w:t>
      </w:r>
      <w:r w:rsidR="00C96261">
        <w:rPr>
          <w:rFonts w:ascii="Times New Roman" w:hAnsi="Times New Roman" w:cs="Times New Roman"/>
          <w:b w:val="0"/>
          <w:bCs w:val="0"/>
          <w:spacing w:val="-2"/>
          <w:kern w:val="0"/>
          <w:sz w:val="28"/>
          <w:szCs w:val="28"/>
          <w:lang w:val="uk-UA"/>
        </w:rPr>
        <w:t>.</w:t>
      </w:r>
    </w:p>
    <w:p w14:paraId="79FEB8C8" w14:textId="77777777" w:rsidR="00331979" w:rsidRDefault="00331979" w:rsidP="00331979">
      <w:pPr>
        <w:jc w:val="both"/>
        <w:rPr>
          <w:b/>
          <w:sz w:val="28"/>
          <w:szCs w:val="28"/>
        </w:rPr>
      </w:pPr>
    </w:p>
    <w:p w14:paraId="79FEB8C9" w14:textId="2E7AF255" w:rsidR="00331979" w:rsidRPr="00422E6D" w:rsidRDefault="00331979" w:rsidP="00331979">
      <w:pPr>
        <w:jc w:val="center"/>
        <w:rPr>
          <w:b/>
          <w:sz w:val="28"/>
          <w:szCs w:val="28"/>
        </w:rPr>
      </w:pPr>
      <w:r w:rsidRPr="00422E6D">
        <w:rPr>
          <w:b/>
          <w:sz w:val="28"/>
          <w:szCs w:val="28"/>
        </w:rPr>
        <w:t xml:space="preserve">(ЛЕКЦІЇ № </w:t>
      </w:r>
      <w:r w:rsidR="002A2A90">
        <w:rPr>
          <w:b/>
          <w:sz w:val="28"/>
          <w:szCs w:val="28"/>
        </w:rPr>
        <w:t>17</w:t>
      </w:r>
      <w:r w:rsidRPr="00422E6D">
        <w:rPr>
          <w:b/>
          <w:sz w:val="28"/>
          <w:szCs w:val="28"/>
        </w:rPr>
        <w:t>-</w:t>
      </w:r>
      <w:r w:rsidR="002A2A90">
        <w:rPr>
          <w:b/>
          <w:sz w:val="28"/>
          <w:szCs w:val="28"/>
        </w:rPr>
        <w:t>32</w:t>
      </w:r>
      <w:r w:rsidRPr="00422E6D">
        <w:rPr>
          <w:b/>
          <w:sz w:val="28"/>
          <w:szCs w:val="28"/>
        </w:rPr>
        <w:t>)</w:t>
      </w:r>
    </w:p>
    <w:p w14:paraId="79FEB8CA" w14:textId="77777777" w:rsidR="00331979" w:rsidRDefault="00331979" w:rsidP="00331979">
      <w:pPr>
        <w:pStyle w:val="HTML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</w:p>
    <w:p w14:paraId="79FEB8CB" w14:textId="77777777" w:rsidR="00331979" w:rsidRPr="0089647B" w:rsidRDefault="00331979" w:rsidP="00331979">
      <w:pPr>
        <w:pStyle w:val="HTML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89647B">
        <w:rPr>
          <w:rFonts w:ascii="Times New Roman" w:hAnsi="Times New Roman" w:cs="Times New Roman"/>
          <w:color w:val="222222"/>
          <w:sz w:val="28"/>
          <w:szCs w:val="28"/>
          <w:lang w:val="uk-UA"/>
        </w:rPr>
        <w:t>1. Дайте визначення експерименту.</w:t>
      </w:r>
    </w:p>
    <w:p w14:paraId="79FEB8CC" w14:textId="77777777" w:rsidR="00331979" w:rsidRPr="0089647B" w:rsidRDefault="00331979" w:rsidP="00331979">
      <w:pPr>
        <w:pStyle w:val="HTML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89647B">
        <w:rPr>
          <w:rFonts w:ascii="Times New Roman" w:hAnsi="Times New Roman" w:cs="Times New Roman"/>
          <w:color w:val="222222"/>
          <w:sz w:val="28"/>
          <w:szCs w:val="28"/>
          <w:lang w:val="uk-UA"/>
        </w:rPr>
        <w:t>2. Які питання вирішує планування експерименту?</w:t>
      </w:r>
    </w:p>
    <w:p w14:paraId="79FEB8CD" w14:textId="77777777" w:rsidR="00331979" w:rsidRPr="0089647B" w:rsidRDefault="00331979" w:rsidP="00331979">
      <w:pPr>
        <w:pStyle w:val="HTML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89647B">
        <w:rPr>
          <w:rFonts w:ascii="Times New Roman" w:hAnsi="Times New Roman" w:cs="Times New Roman"/>
          <w:color w:val="222222"/>
          <w:sz w:val="28"/>
          <w:szCs w:val="28"/>
          <w:lang w:val="uk-UA"/>
        </w:rPr>
        <w:t>3. Класифікація експериментів.</w:t>
      </w:r>
    </w:p>
    <w:p w14:paraId="79FEB8CE" w14:textId="77777777" w:rsidR="00331979" w:rsidRPr="0089647B" w:rsidRDefault="00331979" w:rsidP="00331979">
      <w:pPr>
        <w:pStyle w:val="HTML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89647B">
        <w:rPr>
          <w:rFonts w:ascii="Times New Roman" w:hAnsi="Times New Roman" w:cs="Times New Roman"/>
          <w:color w:val="222222"/>
          <w:sz w:val="28"/>
          <w:szCs w:val="28"/>
          <w:lang w:val="uk-UA"/>
        </w:rPr>
        <w:t>4. Дайте визначення математичної моделі об'єкта дослідження.</w:t>
      </w:r>
    </w:p>
    <w:p w14:paraId="79FEB8CF" w14:textId="77777777" w:rsidR="00331979" w:rsidRPr="0089647B" w:rsidRDefault="00331979" w:rsidP="00331979">
      <w:pPr>
        <w:pStyle w:val="HTML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89647B">
        <w:rPr>
          <w:rFonts w:ascii="Times New Roman" w:hAnsi="Times New Roman" w:cs="Times New Roman"/>
          <w:color w:val="222222"/>
          <w:sz w:val="28"/>
          <w:szCs w:val="28"/>
          <w:lang w:val="uk-UA"/>
        </w:rPr>
        <w:t>5. Що називають факторами, областю визначення факторів?</w:t>
      </w:r>
    </w:p>
    <w:p w14:paraId="79FEB8D0" w14:textId="77777777" w:rsidR="00331979" w:rsidRPr="0089647B" w:rsidRDefault="00331979" w:rsidP="00331979">
      <w:pPr>
        <w:pStyle w:val="HTML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89647B">
        <w:rPr>
          <w:rFonts w:ascii="Times New Roman" w:hAnsi="Times New Roman" w:cs="Times New Roman"/>
          <w:color w:val="222222"/>
          <w:sz w:val="28"/>
          <w:szCs w:val="28"/>
          <w:lang w:val="uk-UA"/>
        </w:rPr>
        <w:t>6. Що називають функцією відгуку і поверхнею відгуку?</w:t>
      </w:r>
    </w:p>
    <w:p w14:paraId="79FEB8D1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>7. Види математичних моделей.</w:t>
      </w:r>
    </w:p>
    <w:p w14:paraId="79FEB8D2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 xml:space="preserve"> 8. Перерахуйте етапи проведення експериментальних досліджень.</w:t>
      </w:r>
    </w:p>
    <w:p w14:paraId="79FEB8D3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 xml:space="preserve"> 9. Перерахуйте основні завдання експерименту.</w:t>
      </w:r>
    </w:p>
    <w:p w14:paraId="79FEB8D4" w14:textId="13D9D12C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>10. Дайте визначення параметра оптимізації.</w:t>
      </w:r>
    </w:p>
    <w:p w14:paraId="79FEB8D5" w14:textId="5A248738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>11. Перерахуйте вимоги, що пред'являються до параметру оптимізації.</w:t>
      </w:r>
    </w:p>
    <w:p w14:paraId="79FEB8D6" w14:textId="4664430A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>12. Що називають узагальненим параметром оптимізації?</w:t>
      </w:r>
    </w:p>
    <w:p w14:paraId="79FEB8D7" w14:textId="0F6CAC5B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>13. Призначення шкали бажаності.</w:t>
      </w:r>
    </w:p>
    <w:p w14:paraId="79FEB8D8" w14:textId="571CCABE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>14. Зобразіть криву бажаності.</w:t>
      </w:r>
    </w:p>
    <w:p w14:paraId="79FEB8D9" w14:textId="069AB0E5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>15. Вимоги, що пред'являються до чинників.</w:t>
      </w:r>
    </w:p>
    <w:p w14:paraId="79FEB8DA" w14:textId="7780FACF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>16. Що називають рівнями факторів і інтервалом варьірованя факторів?</w:t>
      </w:r>
    </w:p>
    <w:p w14:paraId="79FEB8DB" w14:textId="2A22CB31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>17. Які обмеження необхідно враховувати при виборі інтервалу варіювання?</w:t>
      </w:r>
    </w:p>
    <w:p w14:paraId="79FEB8DC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 xml:space="preserve"> 18. Як залежить кількість дослідів в експерименті від числа рівнів факторів?</w:t>
      </w:r>
    </w:p>
    <w:p w14:paraId="79FEB8DD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 xml:space="preserve"> 19. Дайте визначення факторного простору</w:t>
      </w:r>
    </w:p>
    <w:p w14:paraId="79FEB8DE" w14:textId="263A4B92" w:rsidR="00331979" w:rsidRPr="0089647B" w:rsidRDefault="00E95D02" w:rsidP="0033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1979" w:rsidRPr="0089647B">
        <w:rPr>
          <w:sz w:val="28"/>
          <w:szCs w:val="28"/>
        </w:rPr>
        <w:t>20. Дайте визначення фізичної величини.</w:t>
      </w:r>
    </w:p>
    <w:p w14:paraId="79FEB8DF" w14:textId="2571D790" w:rsidR="00331979" w:rsidRPr="0089647B" w:rsidRDefault="00E95D02" w:rsidP="0033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1979" w:rsidRPr="0089647B">
        <w:rPr>
          <w:sz w:val="28"/>
          <w:szCs w:val="28"/>
        </w:rPr>
        <w:t>21. Перелічіть основні типи фізичних величин.  Дайте характеристику кожному типу.</w:t>
      </w:r>
    </w:p>
    <w:p w14:paraId="79FEB8E0" w14:textId="1B6779A5" w:rsidR="00331979" w:rsidRPr="0089647B" w:rsidRDefault="00E95D02" w:rsidP="0033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1979" w:rsidRPr="0089647B">
        <w:rPr>
          <w:sz w:val="28"/>
          <w:szCs w:val="28"/>
        </w:rPr>
        <w:t>22. Перерахуйте методи вимірювань.  Дайте характеристику кожному методу.</w:t>
      </w:r>
    </w:p>
    <w:p w14:paraId="79FEB8E1" w14:textId="6BB2699C" w:rsidR="00331979" w:rsidRPr="0089647B" w:rsidRDefault="00E95D02" w:rsidP="0033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1979" w:rsidRPr="0089647B">
        <w:rPr>
          <w:sz w:val="28"/>
          <w:szCs w:val="28"/>
        </w:rPr>
        <w:t>23. Що називають похибкою вимірювань?</w:t>
      </w:r>
    </w:p>
    <w:p w14:paraId="79FEB8E2" w14:textId="368A6821" w:rsidR="00331979" w:rsidRPr="0089647B" w:rsidRDefault="00E95D02" w:rsidP="0033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1979" w:rsidRPr="0089647B">
        <w:rPr>
          <w:sz w:val="28"/>
          <w:szCs w:val="28"/>
        </w:rPr>
        <w:t>24. Класифікація похибок за формою кількісного вираження.</w:t>
      </w:r>
    </w:p>
    <w:p w14:paraId="79FEB8E3" w14:textId="76C98789" w:rsidR="00331979" w:rsidRPr="0089647B" w:rsidRDefault="00E95D02" w:rsidP="0033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1979" w:rsidRPr="0089647B">
        <w:rPr>
          <w:sz w:val="28"/>
          <w:szCs w:val="28"/>
        </w:rPr>
        <w:t>25. Класифікація похибок за характером їх поведінки в часі.</w:t>
      </w:r>
    </w:p>
    <w:p w14:paraId="79FEB8E4" w14:textId="2C6192E6" w:rsidR="00331979" w:rsidRPr="0089647B" w:rsidRDefault="00E95D02" w:rsidP="0033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1979" w:rsidRPr="0089647B">
        <w:rPr>
          <w:sz w:val="28"/>
          <w:szCs w:val="28"/>
        </w:rPr>
        <w:t>26. Класифікація похибок через виникнення.</w:t>
      </w:r>
    </w:p>
    <w:p w14:paraId="79FEB8E5" w14:textId="364D4C69" w:rsidR="00331979" w:rsidRPr="0089647B" w:rsidRDefault="00E95D02" w:rsidP="0033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1979" w:rsidRPr="0089647B">
        <w:rPr>
          <w:sz w:val="28"/>
          <w:szCs w:val="28"/>
        </w:rPr>
        <w:t>27. Математична модель результату вимірювання.</w:t>
      </w:r>
    </w:p>
    <w:p w14:paraId="79FEB8E6" w14:textId="4E791D3A" w:rsidR="00331979" w:rsidRPr="0089647B" w:rsidRDefault="00E95D02" w:rsidP="0033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1979" w:rsidRPr="0089647B">
        <w:rPr>
          <w:sz w:val="28"/>
          <w:szCs w:val="28"/>
        </w:rPr>
        <w:t>28. Математична модель похибки вимірювання.</w:t>
      </w:r>
    </w:p>
    <w:p w14:paraId="79FEB8E7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lastRenderedPageBreak/>
        <w:t>29. Особливості адитивної і мультиплікативної складових похибки вимірювання</w:t>
      </w:r>
    </w:p>
    <w:p w14:paraId="79FEB8E8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>30. Як правильно повинен бути представлений результат вимірювань?</w:t>
      </w:r>
    </w:p>
    <w:p w14:paraId="79FEB8E9" w14:textId="77777777" w:rsidR="00331979" w:rsidRPr="0089647B" w:rsidRDefault="00331979" w:rsidP="00331979">
      <w:pPr>
        <w:ind w:firstLine="567"/>
        <w:jc w:val="both"/>
        <w:rPr>
          <w:sz w:val="28"/>
          <w:szCs w:val="28"/>
        </w:rPr>
      </w:pPr>
      <w:r w:rsidRPr="0089647B">
        <w:rPr>
          <w:sz w:val="28"/>
          <w:szCs w:val="28"/>
        </w:rPr>
        <w:t>31. Сформулюйте правила округлення числових значень результату вимірювання.</w:t>
      </w:r>
    </w:p>
    <w:p w14:paraId="79FEB8EA" w14:textId="77777777" w:rsidR="00592BD6" w:rsidRDefault="00592BD6">
      <w:pPr>
        <w:pStyle w:val="110"/>
        <w:ind w:right="140"/>
        <w:jc w:val="center"/>
        <w:rPr>
          <w:spacing w:val="-2"/>
        </w:rPr>
      </w:pPr>
    </w:p>
    <w:p w14:paraId="79FEB8EB" w14:textId="77777777" w:rsidR="00592BD6" w:rsidRDefault="00592BD6">
      <w:pPr>
        <w:pStyle w:val="110"/>
        <w:ind w:right="140"/>
        <w:jc w:val="center"/>
        <w:rPr>
          <w:spacing w:val="-2"/>
        </w:rPr>
      </w:pPr>
    </w:p>
    <w:p w14:paraId="79FEB8EC" w14:textId="77777777" w:rsidR="007A3D25" w:rsidRDefault="003E26CA">
      <w:pPr>
        <w:pStyle w:val="110"/>
        <w:ind w:right="140"/>
        <w:jc w:val="center"/>
      </w:pPr>
      <w:r>
        <w:rPr>
          <w:spacing w:val="-2"/>
        </w:rPr>
        <w:t xml:space="preserve">4. </w:t>
      </w:r>
      <w:r w:rsidR="002B5D52">
        <w:rPr>
          <w:spacing w:val="-2"/>
        </w:rPr>
        <w:t>ПЕРЕЛІК</w:t>
      </w:r>
      <w:r w:rsidR="002B5D52">
        <w:rPr>
          <w:spacing w:val="-5"/>
        </w:rPr>
        <w:t xml:space="preserve"> </w:t>
      </w:r>
      <w:r w:rsidR="002B5D52">
        <w:rPr>
          <w:spacing w:val="-2"/>
        </w:rPr>
        <w:t>РЕКОМЕНДОВАНОЇ</w:t>
      </w:r>
      <w:r w:rsidR="002B5D52">
        <w:rPr>
          <w:spacing w:val="-4"/>
        </w:rPr>
        <w:t xml:space="preserve"> </w:t>
      </w:r>
      <w:bookmarkEnd w:id="1"/>
      <w:r w:rsidR="002B5D52">
        <w:rPr>
          <w:spacing w:val="-2"/>
        </w:rPr>
        <w:t>ЛІТЕРАТУРИ</w:t>
      </w:r>
    </w:p>
    <w:p w14:paraId="79FEB8ED" w14:textId="77777777" w:rsidR="003E26CA" w:rsidRDefault="003E26CA" w:rsidP="003E26CA">
      <w:pPr>
        <w:spacing w:line="360" w:lineRule="auto"/>
        <w:ind w:left="360"/>
        <w:jc w:val="center"/>
        <w:rPr>
          <w:b/>
          <w:bCs/>
          <w:sz w:val="28"/>
          <w:szCs w:val="28"/>
          <w:lang w:eastAsia="ru-RU"/>
        </w:rPr>
      </w:pPr>
    </w:p>
    <w:p w14:paraId="79FEB8EE" w14:textId="77777777" w:rsidR="003E26CA" w:rsidRPr="003E26CA" w:rsidRDefault="00C8239A" w:rsidP="00C8239A">
      <w:pPr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3E26CA">
        <w:rPr>
          <w:b/>
          <w:bCs/>
          <w:color w:val="000000"/>
          <w:sz w:val="28"/>
          <w:szCs w:val="28"/>
          <w:lang w:eastAsia="ru-RU"/>
        </w:rPr>
        <w:t>ОСНОВНА</w:t>
      </w:r>
    </w:p>
    <w:p w14:paraId="79FEB8EF" w14:textId="77777777" w:rsidR="003E26CA" w:rsidRPr="003E26CA" w:rsidRDefault="003E26CA" w:rsidP="003E26CA">
      <w:pPr>
        <w:pStyle w:val="a4"/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3E26CA">
        <w:rPr>
          <w:sz w:val="28"/>
          <w:szCs w:val="28"/>
        </w:rPr>
        <w:t>Конспект лекцій з курсу «Планування і обробка результатів експерименту» / Харків. нац. унт міськ. госп-ва ім. О. М. Бекетова ; уклад. : Л. А. Назаренко. – Харків : ХНУМГ ім. О. М. Бекетова, 2018. – 163 с.</w:t>
      </w:r>
    </w:p>
    <w:p w14:paraId="79FEB8F0" w14:textId="77777777" w:rsidR="003E26CA" w:rsidRPr="003E26CA" w:rsidRDefault="003E26CA" w:rsidP="003E26CA">
      <w:pPr>
        <w:pStyle w:val="a4"/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3E26CA">
        <w:rPr>
          <w:sz w:val="28"/>
          <w:szCs w:val="28"/>
        </w:rPr>
        <w:t>Чепур С.С. Біометрія: Методичний посібник. – Ужгород: Видавництво УжНУ «Говерла», 2015. – 40 с.</w:t>
      </w:r>
    </w:p>
    <w:p w14:paraId="79FEB8F1" w14:textId="77777777" w:rsidR="003E26CA" w:rsidRPr="003E26CA" w:rsidRDefault="003E26CA" w:rsidP="003E26CA">
      <w:pPr>
        <w:pStyle w:val="a4"/>
        <w:widowControl/>
        <w:numPr>
          <w:ilvl w:val="0"/>
          <w:numId w:val="9"/>
        </w:numPr>
        <w:tabs>
          <w:tab w:val="left" w:pos="1134"/>
          <w:tab w:val="left" w:pos="7797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3E26CA">
        <w:rPr>
          <w:sz w:val="28"/>
          <w:szCs w:val="28"/>
        </w:rPr>
        <w:t>Тарасова В.В. Екологічна статистика. Підручник. – К.: Центр учбової літератури, 2008. – 392 с.</w:t>
      </w:r>
    </w:p>
    <w:p w14:paraId="79FEB8F2" w14:textId="77777777" w:rsidR="003E26CA" w:rsidRPr="003E26CA" w:rsidRDefault="003E26CA" w:rsidP="003E26CA">
      <w:pPr>
        <w:pStyle w:val="a4"/>
        <w:widowControl/>
        <w:numPr>
          <w:ilvl w:val="0"/>
          <w:numId w:val="9"/>
        </w:numPr>
        <w:tabs>
          <w:tab w:val="left" w:pos="1134"/>
          <w:tab w:val="left" w:pos="7797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3E26CA">
        <w:rPr>
          <w:sz w:val="28"/>
          <w:szCs w:val="28"/>
        </w:rPr>
        <w:t>Швець Є. Я., Сидоренко М. Г., Червоний І. Ф..</w:t>
      </w:r>
      <w:r w:rsidRPr="003E26CA">
        <w:rPr>
          <w:bCs/>
          <w:sz w:val="28"/>
          <w:szCs w:val="28"/>
        </w:rPr>
        <w:t xml:space="preserve"> Біометрія</w:t>
      </w:r>
      <w:r w:rsidRPr="003E26CA">
        <w:rPr>
          <w:sz w:val="28"/>
          <w:szCs w:val="28"/>
        </w:rPr>
        <w:t>: навч. посіб. для студ. вищ. навч. закл.: у 2 ч. / Запорізька держ. інженерна академія. — Запоріжжя : Видавництво ЗДІА, 2004. — 326 с.</w:t>
      </w:r>
    </w:p>
    <w:p w14:paraId="79FEB8F3" w14:textId="77777777" w:rsidR="003E26CA" w:rsidRPr="003E26CA" w:rsidRDefault="003E26CA" w:rsidP="003E26CA">
      <w:pPr>
        <w:pStyle w:val="a4"/>
        <w:widowControl/>
        <w:numPr>
          <w:ilvl w:val="0"/>
          <w:numId w:val="9"/>
        </w:numPr>
        <w:tabs>
          <w:tab w:val="left" w:pos="1134"/>
          <w:tab w:val="left" w:pos="7797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3E26CA">
        <w:rPr>
          <w:sz w:val="28"/>
          <w:szCs w:val="28"/>
        </w:rPr>
        <w:t>Михалевська Т.В., Ісаєнко В.М., Гроза В.А. Основи статистичного обліку і банки інформації в екології. - К.: НАУ-друк, 2009 – 156 с.</w:t>
      </w:r>
    </w:p>
    <w:p w14:paraId="79FEB8F4" w14:textId="77777777" w:rsidR="003E26CA" w:rsidRPr="003E26CA" w:rsidRDefault="003E26CA" w:rsidP="003E26CA">
      <w:pPr>
        <w:pStyle w:val="a4"/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3E26CA">
        <w:rPr>
          <w:sz w:val="28"/>
          <w:szCs w:val="28"/>
        </w:rPr>
        <w:t xml:space="preserve">Грищук Ю.С. Основи наукових досліджень : Навчальний посібник – Харьків : НТУ «ХПІ», 2008. – 232 с. </w:t>
      </w:r>
    </w:p>
    <w:p w14:paraId="79FEB8F5" w14:textId="77777777" w:rsidR="003E26CA" w:rsidRPr="003E26CA" w:rsidRDefault="003E26CA" w:rsidP="003E26CA">
      <w:pPr>
        <w:pStyle w:val="a4"/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sz w:val="28"/>
          <w:szCs w:val="28"/>
        </w:rPr>
      </w:pPr>
      <w:r w:rsidRPr="003E26CA">
        <w:rPr>
          <w:bCs/>
          <w:sz w:val="28"/>
          <w:szCs w:val="28"/>
        </w:rPr>
        <w:t>Зацерковний В.І. Методологія наукових досліджень : навч. посіб. / В.І. Зацерковний, І.В. Тішаєв, В.К. Демидов. – Ніжин : НДУ ім. М. Гоголя, 2017. – 236 с.</w:t>
      </w:r>
    </w:p>
    <w:p w14:paraId="79FEB8F6" w14:textId="77777777" w:rsidR="003E26CA" w:rsidRPr="003E26CA" w:rsidRDefault="003E26CA" w:rsidP="003E26CA">
      <w:pPr>
        <w:pStyle w:val="a4"/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sz w:val="28"/>
          <w:szCs w:val="28"/>
        </w:rPr>
      </w:pPr>
      <w:r w:rsidRPr="003E26CA">
        <w:rPr>
          <w:sz w:val="28"/>
          <w:szCs w:val="28"/>
        </w:rPr>
        <w:t>Мотигін В.В. Планування експерименту в інженерних дослідженнях. Навчальний посібник. – Вінниця : ВДТУ, 2001. – 82 с.</w:t>
      </w:r>
    </w:p>
    <w:p w14:paraId="79FEB8F7" w14:textId="77777777" w:rsidR="003E26CA" w:rsidRPr="003E26CA" w:rsidRDefault="003E26CA" w:rsidP="003E26CA">
      <w:pPr>
        <w:shd w:val="clear" w:color="auto" w:fill="FFFFFF"/>
        <w:spacing w:after="120"/>
        <w:ind w:firstLine="72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79FEB8F8" w14:textId="77777777" w:rsidR="003E26CA" w:rsidRPr="003E26CA" w:rsidRDefault="00C8239A" w:rsidP="003E26CA">
      <w:pPr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3E26CA">
        <w:rPr>
          <w:b/>
          <w:bCs/>
          <w:color w:val="000000"/>
          <w:sz w:val="28"/>
          <w:szCs w:val="28"/>
          <w:lang w:eastAsia="ru-RU"/>
        </w:rPr>
        <w:t>ДОПОМІЖНА</w:t>
      </w:r>
    </w:p>
    <w:p w14:paraId="79FEB8F9" w14:textId="77777777" w:rsidR="003E26CA" w:rsidRPr="003E26CA" w:rsidRDefault="003E26CA" w:rsidP="003E26CA">
      <w:pPr>
        <w:pStyle w:val="a9"/>
        <w:numPr>
          <w:ilvl w:val="0"/>
          <w:numId w:val="10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E26CA">
        <w:rPr>
          <w:sz w:val="28"/>
          <w:szCs w:val="28"/>
          <w:lang w:val="uk-UA"/>
        </w:rPr>
        <w:t>Лаврик В.І. Методи математичного моделювання в екології. – К.: Фітосоціоцентр, 1998. – 132 с.</w:t>
      </w:r>
    </w:p>
    <w:p w14:paraId="79FEB8FA" w14:textId="77777777" w:rsidR="003E26CA" w:rsidRPr="003E26CA" w:rsidRDefault="003E26CA" w:rsidP="003E26CA">
      <w:pPr>
        <w:pStyle w:val="a9"/>
        <w:numPr>
          <w:ilvl w:val="0"/>
          <w:numId w:val="10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E26CA">
        <w:rPr>
          <w:bCs/>
          <w:sz w:val="28"/>
          <w:szCs w:val="28"/>
          <w:lang w:val="uk-UA"/>
        </w:rPr>
        <w:t>Біометрія</w:t>
      </w:r>
      <w:r w:rsidRPr="003E26CA">
        <w:rPr>
          <w:sz w:val="28"/>
          <w:szCs w:val="28"/>
          <w:lang w:val="uk-UA"/>
        </w:rPr>
        <w:t> : навч. посіб. для студ. вищ. навч. закладів / М. П. Горошко, С. І. Миклуш, П. Г. Хомюк ; М-во освіти і науки України, Укр. держ. лісотехн. ун-т. - Л. : Камула, 2004. - 235 с.</w:t>
      </w:r>
    </w:p>
    <w:p w14:paraId="79FEB8FB" w14:textId="77777777" w:rsidR="003E26CA" w:rsidRPr="003E26CA" w:rsidRDefault="003E26CA" w:rsidP="003E26CA">
      <w:pPr>
        <w:pStyle w:val="a4"/>
        <w:widowControl/>
        <w:numPr>
          <w:ilvl w:val="0"/>
          <w:numId w:val="10"/>
        </w:numPr>
        <w:tabs>
          <w:tab w:val="left" w:pos="851"/>
          <w:tab w:val="left" w:pos="1134"/>
          <w:tab w:val="left" w:pos="7797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3E26CA">
        <w:rPr>
          <w:sz w:val="28"/>
          <w:szCs w:val="28"/>
        </w:rPr>
        <w:t>Ковтун Н.В., Столяров Г.С. Загальна теорія статистики: курс лекцій. – К.: Четверта хвиля, 1996, - 144с, іл..</w:t>
      </w:r>
    </w:p>
    <w:p w14:paraId="79FEB8FC" w14:textId="77777777" w:rsidR="003E26CA" w:rsidRPr="003E26CA" w:rsidRDefault="003E26CA" w:rsidP="003E26CA">
      <w:pPr>
        <w:pStyle w:val="a4"/>
        <w:widowControl/>
        <w:numPr>
          <w:ilvl w:val="0"/>
          <w:numId w:val="10"/>
        </w:numPr>
        <w:tabs>
          <w:tab w:val="left" w:pos="851"/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3E26CA">
        <w:rPr>
          <w:sz w:val="28"/>
          <w:szCs w:val="28"/>
        </w:rPr>
        <w:t>Статистика: Підручник/ А.В. Головач, А.М. Єріна, О.В. Козирєв та інші/За ред.. А.В.Головача, А.М. Єріної, О.В. Козирєва. - К.: Вища шк., 1993. – 623 с., іл.</w:t>
      </w:r>
    </w:p>
    <w:p w14:paraId="79FEB8FD" w14:textId="77777777" w:rsidR="003E26CA" w:rsidRPr="003E26CA" w:rsidRDefault="003E26CA" w:rsidP="003E26CA">
      <w:pPr>
        <w:pStyle w:val="a4"/>
        <w:widowControl/>
        <w:numPr>
          <w:ilvl w:val="0"/>
          <w:numId w:val="10"/>
        </w:numPr>
        <w:tabs>
          <w:tab w:val="left" w:pos="851"/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3E26CA">
        <w:rPr>
          <w:sz w:val="28"/>
          <w:szCs w:val="28"/>
        </w:rPr>
        <w:t xml:space="preserve">Методичні вказівки до виконання контрольних робіт з дисципліни «Планування наукового експерименту» для студентів ступеня </w:t>
      </w:r>
      <w:r w:rsidRPr="003E26CA">
        <w:rPr>
          <w:sz w:val="28"/>
          <w:szCs w:val="28"/>
        </w:rPr>
        <w:lastRenderedPageBreak/>
        <w:t>магістра спеціальності 101 «Екологія» заочної форми навчання. Укладач: Ткач Н.О. Дніпро: ДВНЗ ПДАБА, 2021. – 14 с.</w:t>
      </w:r>
    </w:p>
    <w:p w14:paraId="79FEB8FE" w14:textId="77777777" w:rsidR="003E26CA" w:rsidRPr="003E26CA" w:rsidRDefault="003E26CA" w:rsidP="003E26CA">
      <w:pPr>
        <w:pStyle w:val="a4"/>
        <w:widowControl/>
        <w:numPr>
          <w:ilvl w:val="0"/>
          <w:numId w:val="10"/>
        </w:numPr>
        <w:tabs>
          <w:tab w:val="left" w:pos="851"/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3E26CA">
        <w:rPr>
          <w:sz w:val="28"/>
          <w:szCs w:val="28"/>
        </w:rPr>
        <w:t>Методичні вказівки до виконання контрольних робіт з курсу «Методологія та організація наукових досліджень» для студентів ступеня магістра спеціальності 101«Екологія» денної та заочної форм навчання / Укладач: Полторацька В. М. – Дніпро: ДВНЗ ПДАБА, 2018 – 17 с.</w:t>
      </w:r>
    </w:p>
    <w:p w14:paraId="79FEB8FF" w14:textId="77777777" w:rsidR="003E26CA" w:rsidRPr="003E26CA" w:rsidRDefault="003E26CA" w:rsidP="003E26CA">
      <w:pPr>
        <w:pStyle w:val="a4"/>
        <w:widowControl/>
        <w:numPr>
          <w:ilvl w:val="0"/>
          <w:numId w:val="10"/>
        </w:numPr>
        <w:tabs>
          <w:tab w:val="left" w:pos="851"/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3E26CA">
        <w:rPr>
          <w:sz w:val="28"/>
          <w:szCs w:val="28"/>
        </w:rPr>
        <w:t>Методичні вказівки до виконання контрольних робіт з курсу «Методи математичної статистики» для студентів ступеня магістра спеціальності 101 «Екологія» денної та заочної форм навчання / Укладач: Ткач Н. О. – Дніпро: ДВНЗ ПДАБА, 2018. – 14 с</w:t>
      </w:r>
    </w:p>
    <w:p w14:paraId="79FEB900" w14:textId="77777777" w:rsidR="003E26CA" w:rsidRPr="003E26CA" w:rsidRDefault="003E26CA" w:rsidP="003E26CA">
      <w:pPr>
        <w:tabs>
          <w:tab w:val="left" w:pos="720"/>
          <w:tab w:val="left" w:pos="1260"/>
        </w:tabs>
        <w:adjustRightInd w:val="0"/>
        <w:jc w:val="both"/>
        <w:rPr>
          <w:color w:val="000000"/>
          <w:sz w:val="28"/>
          <w:szCs w:val="28"/>
          <w:highlight w:val="yellow"/>
          <w:lang w:eastAsia="ru-RU"/>
        </w:rPr>
      </w:pPr>
    </w:p>
    <w:p w14:paraId="79FEB901" w14:textId="77777777" w:rsidR="003E26CA" w:rsidRPr="003E26CA" w:rsidRDefault="003E26CA" w:rsidP="003E26CA">
      <w:pPr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3E26CA">
        <w:rPr>
          <w:b/>
          <w:bCs/>
          <w:color w:val="000000"/>
          <w:sz w:val="28"/>
          <w:szCs w:val="28"/>
          <w:lang w:eastAsia="ru-RU"/>
        </w:rPr>
        <w:t>ІНТЕРНЕТ-РЕСУРСИ</w:t>
      </w:r>
    </w:p>
    <w:p w14:paraId="79FEB902" w14:textId="18B5BA8A" w:rsidR="003E26CA" w:rsidRPr="003E26CA" w:rsidRDefault="003E26CA" w:rsidP="003E26CA">
      <w:pPr>
        <w:tabs>
          <w:tab w:val="left" w:pos="426"/>
        </w:tabs>
        <w:ind w:firstLine="709"/>
        <w:jc w:val="both"/>
        <w:rPr>
          <w:sz w:val="28"/>
          <w:szCs w:val="28"/>
          <w:lang w:eastAsia="ru-RU"/>
        </w:rPr>
      </w:pPr>
      <w:r w:rsidRPr="003E26CA">
        <w:rPr>
          <w:sz w:val="28"/>
          <w:szCs w:val="28"/>
          <w:lang w:eastAsia="ru-RU"/>
        </w:rPr>
        <w:t xml:space="preserve">Посилання на електронний ресурс у віртуальному читальному залі бібліотеки Українського державного університету науки і технологій ННІ «Придніпровська державна академія будівництва та архітектури» кафедри </w:t>
      </w:r>
      <w:r w:rsidR="0014382E">
        <w:rPr>
          <w:sz w:val="28"/>
          <w:szCs w:val="28"/>
          <w:lang w:eastAsia="ru-RU"/>
        </w:rPr>
        <w:t>а</w:t>
      </w:r>
      <w:r w:rsidR="008B4DA3">
        <w:rPr>
          <w:sz w:val="28"/>
          <w:szCs w:val="28"/>
          <w:lang w:eastAsia="ru-RU"/>
        </w:rPr>
        <w:t>рхітектури</w:t>
      </w:r>
      <w:r w:rsidRPr="003E26CA">
        <w:rPr>
          <w:sz w:val="28"/>
          <w:szCs w:val="28"/>
          <w:lang w:eastAsia="ru-RU"/>
        </w:rPr>
        <w:t>:</w:t>
      </w:r>
    </w:p>
    <w:p w14:paraId="79FEB906" w14:textId="5E8C819C" w:rsidR="003E26CA" w:rsidRPr="00633B4F" w:rsidRDefault="003E26CA" w:rsidP="00633B4F">
      <w:pPr>
        <w:pStyle w:val="13"/>
        <w:numPr>
          <w:ilvl w:val="0"/>
          <w:numId w:val="11"/>
        </w:numPr>
        <w:tabs>
          <w:tab w:val="left" w:pos="851"/>
          <w:tab w:val="left" w:pos="993"/>
        </w:tabs>
        <w:spacing w:before="0" w:beforeAutospacing="0" w:after="0" w:afterAutospacing="0" w:line="240" w:lineRule="auto"/>
        <w:ind w:left="0" w:firstLine="697"/>
        <w:jc w:val="both"/>
        <w:rPr>
          <w:sz w:val="28"/>
          <w:szCs w:val="28"/>
        </w:rPr>
      </w:pPr>
      <w:r w:rsidRPr="003E26CA">
        <w:rPr>
          <w:rFonts w:eastAsia="Times New Roman"/>
          <w:sz w:val="28"/>
          <w:szCs w:val="28"/>
          <w:lang w:eastAsia="ru-RU"/>
        </w:rPr>
        <w:t xml:space="preserve"> </w:t>
      </w:r>
      <w:r w:rsidRPr="00633B4F">
        <w:rPr>
          <w:sz w:val="28"/>
          <w:szCs w:val="28"/>
        </w:rPr>
        <w:t xml:space="preserve">Віртуальний читальний зал бібліотеки ПДАБА. </w:t>
      </w:r>
      <w:r w:rsidRPr="00633B4F">
        <w:rPr>
          <w:bCs/>
          <w:sz w:val="28"/>
          <w:szCs w:val="28"/>
        </w:rPr>
        <w:t xml:space="preserve">Зацерковний В.І. Методологія наукових досліджень : навч. посіб. / В.І. Зацерковний, І.В. Тішаєв, В.К. Демидов. – Ніжин : НДУ ім. М. Гоголя, 2017. – 236 с. </w:t>
      </w:r>
      <w:r w:rsidRPr="00633B4F">
        <w:rPr>
          <w:sz w:val="28"/>
          <w:szCs w:val="28"/>
        </w:rPr>
        <w:t xml:space="preserve">- [Електронний ресурс] – Режим доступу до ресурсу: </w:t>
      </w:r>
      <w:r w:rsidRPr="00633B4F">
        <w:rPr>
          <w:bCs/>
          <w:sz w:val="28"/>
          <w:szCs w:val="28"/>
        </w:rPr>
        <w:t>https://tinyurl.com/48frhxjr</w:t>
      </w:r>
    </w:p>
    <w:p w14:paraId="79FEB907" w14:textId="77777777" w:rsidR="003E26CA" w:rsidRPr="003E26CA" w:rsidRDefault="003E26CA" w:rsidP="003E26CA">
      <w:pPr>
        <w:pStyle w:val="13"/>
        <w:numPr>
          <w:ilvl w:val="0"/>
          <w:numId w:val="11"/>
        </w:numPr>
        <w:tabs>
          <w:tab w:val="left" w:pos="851"/>
          <w:tab w:val="left" w:pos="993"/>
        </w:tabs>
        <w:spacing w:before="0" w:beforeAutospacing="0" w:after="0" w:afterAutospacing="0" w:line="240" w:lineRule="auto"/>
        <w:ind w:left="0" w:firstLine="697"/>
        <w:jc w:val="both"/>
        <w:rPr>
          <w:bCs/>
          <w:sz w:val="28"/>
          <w:szCs w:val="28"/>
        </w:rPr>
      </w:pPr>
      <w:r w:rsidRPr="003E26CA">
        <w:rPr>
          <w:sz w:val="28"/>
          <w:szCs w:val="28"/>
        </w:rPr>
        <w:t xml:space="preserve">Віртуальний читальний зал бібліотеки ПДАБА. </w:t>
      </w:r>
      <w:r w:rsidRPr="003E26CA">
        <w:rPr>
          <w:bCs/>
          <w:sz w:val="28"/>
          <w:szCs w:val="28"/>
        </w:rPr>
        <w:t xml:space="preserve">Крушельницька О.В. Методологія та організація наукових досліджень : навч. посіб. – К. : Кондор, 2003. – 192 с. </w:t>
      </w:r>
      <w:r w:rsidRPr="003E26CA">
        <w:rPr>
          <w:sz w:val="28"/>
          <w:szCs w:val="28"/>
        </w:rPr>
        <w:t xml:space="preserve">- [Електронний ресурс] – Режим доступу до ресурсу: </w:t>
      </w:r>
      <w:r w:rsidRPr="003E26CA">
        <w:rPr>
          <w:bCs/>
          <w:sz w:val="28"/>
          <w:szCs w:val="28"/>
        </w:rPr>
        <w:t>https://tinyurl.com/ynpsntjn</w:t>
      </w:r>
    </w:p>
    <w:p w14:paraId="79FEB908" w14:textId="77777777" w:rsidR="003E26CA" w:rsidRPr="003E26CA" w:rsidRDefault="003E26CA" w:rsidP="003E26CA">
      <w:pPr>
        <w:pStyle w:val="13"/>
        <w:numPr>
          <w:ilvl w:val="0"/>
          <w:numId w:val="11"/>
        </w:numPr>
        <w:tabs>
          <w:tab w:val="left" w:pos="851"/>
          <w:tab w:val="left" w:pos="993"/>
        </w:tabs>
        <w:spacing w:before="0" w:beforeAutospacing="0" w:after="0" w:afterAutospacing="0" w:line="240" w:lineRule="auto"/>
        <w:ind w:left="0" w:firstLine="697"/>
        <w:jc w:val="both"/>
        <w:rPr>
          <w:bCs/>
          <w:sz w:val="28"/>
          <w:szCs w:val="28"/>
        </w:rPr>
      </w:pPr>
      <w:r w:rsidRPr="003E26CA">
        <w:rPr>
          <w:sz w:val="28"/>
          <w:szCs w:val="28"/>
        </w:rPr>
        <w:t>Віртуальний читальний зал бібліотеки ПДАБА.</w:t>
      </w:r>
      <w:r w:rsidRPr="003E26CA">
        <w:rPr>
          <w:sz w:val="28"/>
          <w:szCs w:val="28"/>
        </w:rPr>
        <w:tab/>
      </w:r>
      <w:r w:rsidRPr="003E26CA">
        <w:rPr>
          <w:bCs/>
          <w:sz w:val="28"/>
          <w:szCs w:val="28"/>
        </w:rPr>
        <w:t xml:space="preserve">Кустовська О.В. Методологія системного підходу та наукових досліджень : Курс лекцій. – Тернопіль : Економічна думка, 2005. – 124 с. </w:t>
      </w:r>
      <w:r w:rsidRPr="003E26CA">
        <w:rPr>
          <w:sz w:val="28"/>
          <w:szCs w:val="28"/>
        </w:rPr>
        <w:t xml:space="preserve">- [Електронний ресурс] – Режим доступу до ресурсу: </w:t>
      </w:r>
      <w:r w:rsidRPr="003E26CA">
        <w:rPr>
          <w:bCs/>
          <w:sz w:val="28"/>
          <w:szCs w:val="28"/>
        </w:rPr>
        <w:t>https://tinyurl.com/2p8rvjf4</w:t>
      </w:r>
    </w:p>
    <w:p w14:paraId="79FEB909" w14:textId="77777777" w:rsidR="003E26CA" w:rsidRPr="003E26CA" w:rsidRDefault="003E26CA" w:rsidP="003E26CA">
      <w:pPr>
        <w:pStyle w:val="13"/>
        <w:numPr>
          <w:ilvl w:val="0"/>
          <w:numId w:val="11"/>
        </w:numPr>
        <w:tabs>
          <w:tab w:val="left" w:pos="851"/>
          <w:tab w:val="left" w:pos="993"/>
        </w:tabs>
        <w:spacing w:before="0" w:beforeAutospacing="0" w:after="0" w:afterAutospacing="0" w:line="240" w:lineRule="auto"/>
        <w:ind w:left="0" w:firstLine="697"/>
        <w:jc w:val="both"/>
        <w:rPr>
          <w:bCs/>
          <w:sz w:val="28"/>
          <w:szCs w:val="28"/>
        </w:rPr>
      </w:pPr>
      <w:r w:rsidRPr="003E26CA">
        <w:rPr>
          <w:sz w:val="28"/>
          <w:szCs w:val="28"/>
        </w:rPr>
        <w:t>Віртуальний читальний зал бібліотеки ПДАБА.</w:t>
      </w:r>
      <w:r w:rsidRPr="003E26CA">
        <w:rPr>
          <w:sz w:val="28"/>
          <w:szCs w:val="28"/>
        </w:rPr>
        <w:tab/>
      </w:r>
      <w:r w:rsidRPr="003E26CA">
        <w:rPr>
          <w:bCs/>
          <w:sz w:val="28"/>
          <w:szCs w:val="28"/>
        </w:rPr>
        <w:t xml:space="preserve">Мокін Б.І. Методологія та організація наукових досліджень : навчальний посібник / Б.І.Мокін, О.Б. Мокін. – 2-е вид.,змін. та доп. – Вінниця : ВНТУ, 2015. – 317 с. </w:t>
      </w:r>
      <w:r w:rsidRPr="003E26CA">
        <w:rPr>
          <w:sz w:val="28"/>
          <w:szCs w:val="28"/>
        </w:rPr>
        <w:t xml:space="preserve">- [Електронний ресурс] – Режим доступу до ресурсу: </w:t>
      </w:r>
      <w:hyperlink r:id="rId9" w:history="1">
        <w:r w:rsidRPr="003E26CA">
          <w:rPr>
            <w:rStyle w:val="aa"/>
            <w:sz w:val="28"/>
            <w:szCs w:val="28"/>
          </w:rPr>
          <w:t>https://tinyurl.com/2vuaunad</w:t>
        </w:r>
      </w:hyperlink>
    </w:p>
    <w:p w14:paraId="79FEB90A" w14:textId="77777777" w:rsidR="003E26CA" w:rsidRPr="003E26CA" w:rsidRDefault="003E26CA" w:rsidP="003E26CA">
      <w:pPr>
        <w:pStyle w:val="13"/>
        <w:numPr>
          <w:ilvl w:val="0"/>
          <w:numId w:val="11"/>
        </w:numPr>
        <w:tabs>
          <w:tab w:val="left" w:pos="851"/>
          <w:tab w:val="left" w:pos="993"/>
        </w:tabs>
        <w:spacing w:before="0" w:beforeAutospacing="0" w:after="0" w:afterAutospacing="0" w:line="240" w:lineRule="auto"/>
        <w:ind w:left="0" w:firstLine="697"/>
        <w:jc w:val="both"/>
        <w:rPr>
          <w:bCs/>
          <w:sz w:val="28"/>
          <w:szCs w:val="28"/>
        </w:rPr>
      </w:pPr>
      <w:r w:rsidRPr="003E26CA">
        <w:rPr>
          <w:sz w:val="28"/>
          <w:szCs w:val="28"/>
        </w:rPr>
        <w:t>Віртуальний читальний зал бібліотеки ПДАБА.</w:t>
      </w:r>
      <w:r w:rsidRPr="003E26CA">
        <w:rPr>
          <w:sz w:val="28"/>
          <w:szCs w:val="28"/>
        </w:rPr>
        <w:tab/>
      </w:r>
      <w:r w:rsidRPr="003E26CA">
        <w:rPr>
          <w:bCs/>
          <w:sz w:val="28"/>
          <w:szCs w:val="28"/>
        </w:rPr>
        <w:t xml:space="preserve">Цехмістрова Г.С. Основи наукових досліджень : навчальний посібник – Київ : Видавничий дім «Слово», 2004. – 240 с. </w:t>
      </w:r>
      <w:r w:rsidRPr="003E26CA">
        <w:rPr>
          <w:sz w:val="28"/>
          <w:szCs w:val="28"/>
        </w:rPr>
        <w:t xml:space="preserve">- [Електронний ресурс] – Режим доступу до ресурсу: </w:t>
      </w:r>
      <w:r w:rsidRPr="003E26CA">
        <w:rPr>
          <w:bCs/>
          <w:sz w:val="28"/>
          <w:szCs w:val="28"/>
        </w:rPr>
        <w:t>https://tinyurl.com/387b54re</w:t>
      </w:r>
    </w:p>
    <w:p w14:paraId="79FEB90B" w14:textId="77777777" w:rsidR="003E26CA" w:rsidRPr="003E26CA" w:rsidRDefault="003E26CA" w:rsidP="003E26CA">
      <w:pPr>
        <w:pStyle w:val="13"/>
        <w:numPr>
          <w:ilvl w:val="0"/>
          <w:numId w:val="11"/>
        </w:numPr>
        <w:tabs>
          <w:tab w:val="left" w:pos="851"/>
          <w:tab w:val="left" w:pos="993"/>
        </w:tabs>
        <w:spacing w:before="0" w:beforeAutospacing="0" w:after="0" w:afterAutospacing="0" w:line="240" w:lineRule="auto"/>
        <w:ind w:left="0" w:firstLine="697"/>
        <w:jc w:val="both"/>
        <w:rPr>
          <w:sz w:val="28"/>
          <w:szCs w:val="28"/>
        </w:rPr>
      </w:pPr>
      <w:r w:rsidRPr="003E26CA">
        <w:rPr>
          <w:sz w:val="28"/>
          <w:szCs w:val="28"/>
        </w:rPr>
        <w:t>Мотигін В.В. Планування експерименту в інженерних дослідженнях. Навчальний посібник. – Вінниця : ВДТУ, 2001. – 82 с. - [Електронний ресурс] – Режим доступу до ресурсу: http://pdf.lib.vntu.edu.ua/books/2015/Motygin_2001_82.pdf</w:t>
      </w:r>
    </w:p>
    <w:p w14:paraId="79FEB90C" w14:textId="77777777" w:rsidR="003E26CA" w:rsidRPr="003E26CA" w:rsidRDefault="003E26CA" w:rsidP="003E26CA">
      <w:pPr>
        <w:pStyle w:val="a4"/>
        <w:widowControl/>
        <w:numPr>
          <w:ilvl w:val="0"/>
          <w:numId w:val="11"/>
        </w:numPr>
        <w:tabs>
          <w:tab w:val="num" w:pos="284"/>
          <w:tab w:val="left" w:pos="1356"/>
        </w:tabs>
        <w:autoSpaceDE/>
        <w:autoSpaceDN/>
        <w:ind w:left="0" w:firstLine="697"/>
        <w:contextualSpacing/>
        <w:jc w:val="both"/>
        <w:rPr>
          <w:sz w:val="28"/>
          <w:szCs w:val="28"/>
          <w:lang w:eastAsia="ko-KR"/>
        </w:rPr>
      </w:pPr>
      <w:r w:rsidRPr="003E26CA">
        <w:rPr>
          <w:sz w:val="28"/>
          <w:szCs w:val="28"/>
        </w:rPr>
        <w:t xml:space="preserve">Грищук Ю.С. Основи наукових досліджень : Навчальний посібник – Харьків : НТУ «ХПІ», 2008. – 232 с.- [Електронний ресурс] – Режим доступу до ресурсу: </w:t>
      </w:r>
      <w:hyperlink r:id="rId10" w:history="1">
        <w:r w:rsidRPr="003E26CA">
          <w:rPr>
            <w:rStyle w:val="aa"/>
            <w:sz w:val="28"/>
            <w:szCs w:val="28"/>
            <w:lang w:eastAsia="ko-KR"/>
          </w:rPr>
          <w:t>http://web.kpi.kharkov.ua/ea/wp-content/uploads/sites/25/2017/02/OND-Ukr.pdf</w:t>
        </w:r>
      </w:hyperlink>
    </w:p>
    <w:p w14:paraId="79FEB90D" w14:textId="77777777" w:rsidR="003E26CA" w:rsidRPr="003E26CA" w:rsidRDefault="003E26CA" w:rsidP="003E26CA">
      <w:pPr>
        <w:pStyle w:val="a4"/>
        <w:widowControl/>
        <w:numPr>
          <w:ilvl w:val="0"/>
          <w:numId w:val="11"/>
        </w:numPr>
        <w:tabs>
          <w:tab w:val="num" w:pos="284"/>
          <w:tab w:val="left" w:pos="1356"/>
        </w:tabs>
        <w:autoSpaceDE/>
        <w:autoSpaceDN/>
        <w:ind w:left="0" w:firstLine="697"/>
        <w:contextualSpacing/>
        <w:jc w:val="both"/>
        <w:rPr>
          <w:sz w:val="28"/>
          <w:szCs w:val="28"/>
          <w:lang w:eastAsia="ko-KR"/>
        </w:rPr>
      </w:pPr>
      <w:r w:rsidRPr="003E26CA">
        <w:rPr>
          <w:sz w:val="28"/>
          <w:szCs w:val="28"/>
        </w:rPr>
        <w:lastRenderedPageBreak/>
        <w:t xml:space="preserve">Теорія планування експериментів: Виконання розрахунково-графічної роботи : навч. посіб. / С.М. Лапач ; КПІ ім. Ігоря Сікорського. – Київ : КПІ ім. Ігоря Сікорського, 2020. – 86 с. - [Електронний ресурс] – Режим доступу до ресурсу: </w:t>
      </w:r>
      <w:hyperlink r:id="rId11" w:history="1">
        <w:r w:rsidRPr="003E26CA">
          <w:rPr>
            <w:rStyle w:val="aa"/>
            <w:sz w:val="28"/>
            <w:szCs w:val="28"/>
            <w:lang w:eastAsia="ko-KR"/>
          </w:rPr>
          <w:t>https://ela.kpi.ua/bitstream/123456789/38858/1/TOE_RHR.pdf</w:t>
        </w:r>
      </w:hyperlink>
    </w:p>
    <w:p w14:paraId="79FEB90E" w14:textId="77777777" w:rsidR="003E26CA" w:rsidRPr="003E26CA" w:rsidRDefault="003E26CA" w:rsidP="003E26CA">
      <w:pPr>
        <w:pStyle w:val="a4"/>
        <w:widowControl/>
        <w:numPr>
          <w:ilvl w:val="0"/>
          <w:numId w:val="11"/>
        </w:numPr>
        <w:tabs>
          <w:tab w:val="num" w:pos="284"/>
        </w:tabs>
        <w:autoSpaceDE/>
        <w:autoSpaceDN/>
        <w:ind w:left="0" w:firstLine="697"/>
        <w:contextualSpacing/>
        <w:jc w:val="both"/>
        <w:rPr>
          <w:sz w:val="28"/>
          <w:szCs w:val="28"/>
          <w:lang w:eastAsia="ko-KR"/>
        </w:rPr>
      </w:pPr>
      <w:r w:rsidRPr="003E26CA">
        <w:rPr>
          <w:sz w:val="28"/>
          <w:szCs w:val="28"/>
        </w:rPr>
        <w:t xml:space="preserve">Конспект лекцій з курсу «Планування і обробка результатів експерименту» / Харків. нац. унт міськ. госп-ва ім. О. М. Бекетова ; уклад. : Л. А. Назаренко. – Харків : ХНУМГ ім. О. М. Бекетова, 2018. – 163 с. - [Електронний ресурс] – Режим доступу до ресурсу: </w:t>
      </w:r>
      <w:r w:rsidRPr="003E26CA">
        <w:rPr>
          <w:sz w:val="28"/>
          <w:szCs w:val="28"/>
          <w:lang w:eastAsia="ko-KR"/>
        </w:rPr>
        <w:t>https://tinyurl.com/zfbueupu</w:t>
      </w:r>
    </w:p>
    <w:p w14:paraId="79FEB90F" w14:textId="77777777" w:rsidR="007A3D25" w:rsidRDefault="007A3D25" w:rsidP="003E26CA">
      <w:pPr>
        <w:pStyle w:val="21"/>
        <w:spacing w:before="120" w:line="322" w:lineRule="exact"/>
        <w:ind w:left="3990"/>
      </w:pPr>
    </w:p>
    <w:sectPr w:rsidR="007A3D25" w:rsidSect="007A3D25">
      <w:headerReference w:type="default" r:id="rId12"/>
      <w:pgSz w:w="11910" w:h="16840"/>
      <w:pgMar w:top="1340" w:right="1275" w:bottom="280" w:left="1700" w:header="4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D9307" w14:textId="77777777" w:rsidR="001B36AC" w:rsidRDefault="001B36AC" w:rsidP="007A3D25">
      <w:r>
        <w:separator/>
      </w:r>
    </w:p>
  </w:endnote>
  <w:endnote w:type="continuationSeparator" w:id="0">
    <w:p w14:paraId="3E8150B8" w14:textId="77777777" w:rsidR="001B36AC" w:rsidRDefault="001B36AC" w:rsidP="007A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920A8" w14:textId="77777777" w:rsidR="001B36AC" w:rsidRDefault="001B36AC" w:rsidP="007A3D25">
      <w:r>
        <w:separator/>
      </w:r>
    </w:p>
  </w:footnote>
  <w:footnote w:type="continuationSeparator" w:id="0">
    <w:p w14:paraId="2AE4DF94" w14:textId="77777777" w:rsidR="001B36AC" w:rsidRDefault="001B36AC" w:rsidP="007A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EB914" w14:textId="039E5C87" w:rsidR="007A3D25" w:rsidRDefault="00466E7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FEB916" wp14:editId="72D5800D">
              <wp:simplePos x="0" y="0"/>
              <wp:positionH relativeFrom="page">
                <wp:posOffset>3675380</wp:posOffset>
              </wp:positionH>
              <wp:positionV relativeFrom="page">
                <wp:posOffset>247650</wp:posOffset>
              </wp:positionV>
              <wp:extent cx="177800" cy="222885"/>
              <wp:effectExtent l="0" t="0" r="0" b="0"/>
              <wp:wrapNone/>
              <wp:docPr id="58793245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EB918" w14:textId="77777777" w:rsidR="007A3D25" w:rsidRDefault="007A3D25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 w:rsidR="002B5D52"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E70B1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EB91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9.4pt;margin-top:19.5pt;width:14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" filled="f" stroked="f">
              <v:textbox inset="0,0,0,0">
                <w:txbxContent>
                  <w:p w14:paraId="79FEB918" w14:textId="77777777" w:rsidR="007A3D25" w:rsidRDefault="007A3D25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 w:rsidR="002B5D52"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E70B1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EB915" w14:textId="492F8057" w:rsidR="00420958" w:rsidRDefault="00466E7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9FEB917" wp14:editId="38EF2371">
              <wp:simplePos x="0" y="0"/>
              <wp:positionH relativeFrom="page">
                <wp:posOffset>3675380</wp:posOffset>
              </wp:positionH>
              <wp:positionV relativeFrom="page">
                <wp:posOffset>247650</wp:posOffset>
              </wp:positionV>
              <wp:extent cx="407670" cy="222885"/>
              <wp:effectExtent l="0" t="0" r="0" b="0"/>
              <wp:wrapNone/>
              <wp:docPr id="158243287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EB919" w14:textId="77777777" w:rsidR="00420958" w:rsidRDefault="00420958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E70B1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EB9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9.4pt;margin-top:19.5pt;width:32.1pt;height:1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" filled="f" stroked="f">
              <v:textbox inset="0,0,0,0">
                <w:txbxContent>
                  <w:p w14:paraId="79FEB919" w14:textId="77777777" w:rsidR="00420958" w:rsidRDefault="00420958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E70B1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D94"/>
    <w:multiLevelType w:val="hybridMultilevel"/>
    <w:tmpl w:val="70F87594"/>
    <w:lvl w:ilvl="0" w:tplc="2482D3E6">
      <w:start w:val="1"/>
      <w:numFmt w:val="decimal"/>
      <w:lvlText w:val="%1."/>
      <w:lvlJc w:val="left"/>
      <w:pPr>
        <w:ind w:left="1880" w:hanging="3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B0E02EEC">
      <w:numFmt w:val="bullet"/>
      <w:lvlText w:val="•"/>
      <w:lvlJc w:val="left"/>
      <w:pPr>
        <w:ind w:left="2585" w:hanging="352"/>
      </w:pPr>
      <w:rPr>
        <w:rFonts w:hint="default"/>
        <w:lang w:val="uk-UA" w:eastAsia="en-US" w:bidi="ar-SA"/>
      </w:rPr>
    </w:lvl>
    <w:lvl w:ilvl="2" w:tplc="8F0AFA54">
      <w:numFmt w:val="bullet"/>
      <w:lvlText w:val="•"/>
      <w:lvlJc w:val="left"/>
      <w:pPr>
        <w:ind w:left="3290" w:hanging="352"/>
      </w:pPr>
      <w:rPr>
        <w:rFonts w:hint="default"/>
        <w:lang w:val="uk-UA" w:eastAsia="en-US" w:bidi="ar-SA"/>
      </w:rPr>
    </w:lvl>
    <w:lvl w:ilvl="3" w:tplc="0142A502">
      <w:numFmt w:val="bullet"/>
      <w:lvlText w:val="•"/>
      <w:lvlJc w:val="left"/>
      <w:pPr>
        <w:ind w:left="3995" w:hanging="352"/>
      </w:pPr>
      <w:rPr>
        <w:rFonts w:hint="default"/>
        <w:lang w:val="uk-UA" w:eastAsia="en-US" w:bidi="ar-SA"/>
      </w:rPr>
    </w:lvl>
    <w:lvl w:ilvl="4" w:tplc="D6A88208">
      <w:numFmt w:val="bullet"/>
      <w:lvlText w:val="•"/>
      <w:lvlJc w:val="left"/>
      <w:pPr>
        <w:ind w:left="4700" w:hanging="352"/>
      </w:pPr>
      <w:rPr>
        <w:rFonts w:hint="default"/>
        <w:lang w:val="uk-UA" w:eastAsia="en-US" w:bidi="ar-SA"/>
      </w:rPr>
    </w:lvl>
    <w:lvl w:ilvl="5" w:tplc="03D43B94">
      <w:numFmt w:val="bullet"/>
      <w:lvlText w:val="•"/>
      <w:lvlJc w:val="left"/>
      <w:pPr>
        <w:ind w:left="5405" w:hanging="352"/>
      </w:pPr>
      <w:rPr>
        <w:rFonts w:hint="default"/>
        <w:lang w:val="uk-UA" w:eastAsia="en-US" w:bidi="ar-SA"/>
      </w:rPr>
    </w:lvl>
    <w:lvl w:ilvl="6" w:tplc="1976106C">
      <w:numFmt w:val="bullet"/>
      <w:lvlText w:val="•"/>
      <w:lvlJc w:val="left"/>
      <w:pPr>
        <w:ind w:left="6110" w:hanging="352"/>
      </w:pPr>
      <w:rPr>
        <w:rFonts w:hint="default"/>
        <w:lang w:val="uk-UA" w:eastAsia="en-US" w:bidi="ar-SA"/>
      </w:rPr>
    </w:lvl>
    <w:lvl w:ilvl="7" w:tplc="507C2738">
      <w:numFmt w:val="bullet"/>
      <w:lvlText w:val="•"/>
      <w:lvlJc w:val="left"/>
      <w:pPr>
        <w:ind w:left="6815" w:hanging="352"/>
      </w:pPr>
      <w:rPr>
        <w:rFonts w:hint="default"/>
        <w:lang w:val="uk-UA" w:eastAsia="en-US" w:bidi="ar-SA"/>
      </w:rPr>
    </w:lvl>
    <w:lvl w:ilvl="8" w:tplc="D43CAC04">
      <w:numFmt w:val="bullet"/>
      <w:lvlText w:val="•"/>
      <w:lvlJc w:val="left"/>
      <w:pPr>
        <w:ind w:left="7521" w:hanging="352"/>
      </w:pPr>
      <w:rPr>
        <w:rFonts w:hint="default"/>
        <w:lang w:val="uk-UA" w:eastAsia="en-US" w:bidi="ar-SA"/>
      </w:rPr>
    </w:lvl>
  </w:abstractNum>
  <w:abstractNum w:abstractNumId="1" w15:restartNumberingAfterBreak="0">
    <w:nsid w:val="066A5040"/>
    <w:multiLevelType w:val="hybridMultilevel"/>
    <w:tmpl w:val="BE02CF96"/>
    <w:lvl w:ilvl="0" w:tplc="4F92EE22">
      <w:numFmt w:val="bullet"/>
      <w:lvlText w:val=""/>
      <w:lvlJc w:val="left"/>
      <w:pPr>
        <w:ind w:left="59" w:hanging="3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3D0A0DE6">
      <w:start w:val="1"/>
      <w:numFmt w:val="decimal"/>
      <w:lvlText w:val="%2."/>
      <w:lvlJc w:val="left"/>
      <w:pPr>
        <w:ind w:left="10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uk-UA" w:eastAsia="en-US" w:bidi="ar-SA"/>
      </w:rPr>
    </w:lvl>
    <w:lvl w:ilvl="2" w:tplc="7EC606E4">
      <w:numFmt w:val="bullet"/>
      <w:lvlText w:val="•"/>
      <w:lvlJc w:val="left"/>
      <w:pPr>
        <w:ind w:left="1952" w:hanging="360"/>
      </w:pPr>
      <w:rPr>
        <w:rFonts w:hint="default"/>
        <w:lang w:val="uk-UA" w:eastAsia="en-US" w:bidi="ar-SA"/>
      </w:rPr>
    </w:lvl>
    <w:lvl w:ilvl="3" w:tplc="D84A45AA">
      <w:numFmt w:val="bullet"/>
      <w:lvlText w:val="•"/>
      <w:lvlJc w:val="left"/>
      <w:pPr>
        <w:ind w:left="2824" w:hanging="360"/>
      </w:pPr>
      <w:rPr>
        <w:rFonts w:hint="default"/>
        <w:lang w:val="uk-UA" w:eastAsia="en-US" w:bidi="ar-SA"/>
      </w:rPr>
    </w:lvl>
    <w:lvl w:ilvl="4" w:tplc="0D5A93F4">
      <w:numFmt w:val="bullet"/>
      <w:lvlText w:val="•"/>
      <w:lvlJc w:val="left"/>
      <w:pPr>
        <w:ind w:left="3697" w:hanging="360"/>
      </w:pPr>
      <w:rPr>
        <w:rFonts w:hint="default"/>
        <w:lang w:val="uk-UA" w:eastAsia="en-US" w:bidi="ar-SA"/>
      </w:rPr>
    </w:lvl>
    <w:lvl w:ilvl="5" w:tplc="9FFE5A10">
      <w:numFmt w:val="bullet"/>
      <w:lvlText w:val="•"/>
      <w:lvlJc w:val="left"/>
      <w:pPr>
        <w:ind w:left="4569" w:hanging="360"/>
      </w:pPr>
      <w:rPr>
        <w:rFonts w:hint="default"/>
        <w:lang w:val="uk-UA" w:eastAsia="en-US" w:bidi="ar-SA"/>
      </w:rPr>
    </w:lvl>
    <w:lvl w:ilvl="6" w:tplc="7B58590E">
      <w:numFmt w:val="bullet"/>
      <w:lvlText w:val="•"/>
      <w:lvlJc w:val="left"/>
      <w:pPr>
        <w:ind w:left="5441" w:hanging="360"/>
      </w:pPr>
      <w:rPr>
        <w:rFonts w:hint="default"/>
        <w:lang w:val="uk-UA" w:eastAsia="en-US" w:bidi="ar-SA"/>
      </w:rPr>
    </w:lvl>
    <w:lvl w:ilvl="7" w:tplc="EAD0D9A2">
      <w:numFmt w:val="bullet"/>
      <w:lvlText w:val="•"/>
      <w:lvlJc w:val="left"/>
      <w:pPr>
        <w:ind w:left="6314" w:hanging="360"/>
      </w:pPr>
      <w:rPr>
        <w:rFonts w:hint="default"/>
        <w:lang w:val="uk-UA" w:eastAsia="en-US" w:bidi="ar-SA"/>
      </w:rPr>
    </w:lvl>
    <w:lvl w:ilvl="8" w:tplc="AEE28CCA">
      <w:numFmt w:val="bullet"/>
      <w:lvlText w:val="•"/>
      <w:lvlJc w:val="left"/>
      <w:pPr>
        <w:ind w:left="7186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199A569C"/>
    <w:multiLevelType w:val="hybridMultilevel"/>
    <w:tmpl w:val="AE4C1FFA"/>
    <w:lvl w:ilvl="0" w:tplc="FA3C6FC2">
      <w:start w:val="1"/>
      <w:numFmt w:val="decimal"/>
      <w:lvlText w:val="%1."/>
      <w:lvlJc w:val="left"/>
      <w:pPr>
        <w:ind w:left="2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1F88A00">
      <w:numFmt w:val="bullet"/>
      <w:lvlText w:val="•"/>
      <w:lvlJc w:val="left"/>
      <w:pPr>
        <w:ind w:left="893" w:hanging="424"/>
      </w:pPr>
      <w:rPr>
        <w:rFonts w:hint="default"/>
        <w:lang w:val="uk-UA" w:eastAsia="en-US" w:bidi="ar-SA"/>
      </w:rPr>
    </w:lvl>
    <w:lvl w:ilvl="2" w:tplc="C722FD7A">
      <w:numFmt w:val="bullet"/>
      <w:lvlText w:val="•"/>
      <w:lvlJc w:val="left"/>
      <w:pPr>
        <w:ind w:left="1786" w:hanging="424"/>
      </w:pPr>
      <w:rPr>
        <w:rFonts w:hint="default"/>
        <w:lang w:val="uk-UA" w:eastAsia="en-US" w:bidi="ar-SA"/>
      </w:rPr>
    </w:lvl>
    <w:lvl w:ilvl="3" w:tplc="DBD07332">
      <w:numFmt w:val="bullet"/>
      <w:lvlText w:val="•"/>
      <w:lvlJc w:val="left"/>
      <w:pPr>
        <w:ind w:left="2679" w:hanging="424"/>
      </w:pPr>
      <w:rPr>
        <w:rFonts w:hint="default"/>
        <w:lang w:val="uk-UA" w:eastAsia="en-US" w:bidi="ar-SA"/>
      </w:rPr>
    </w:lvl>
    <w:lvl w:ilvl="4" w:tplc="A558A2C4">
      <w:numFmt w:val="bullet"/>
      <w:lvlText w:val="•"/>
      <w:lvlJc w:val="left"/>
      <w:pPr>
        <w:ind w:left="3572" w:hanging="424"/>
      </w:pPr>
      <w:rPr>
        <w:rFonts w:hint="default"/>
        <w:lang w:val="uk-UA" w:eastAsia="en-US" w:bidi="ar-SA"/>
      </w:rPr>
    </w:lvl>
    <w:lvl w:ilvl="5" w:tplc="DE7A898E">
      <w:numFmt w:val="bullet"/>
      <w:lvlText w:val="•"/>
      <w:lvlJc w:val="left"/>
      <w:pPr>
        <w:ind w:left="4465" w:hanging="424"/>
      </w:pPr>
      <w:rPr>
        <w:rFonts w:hint="default"/>
        <w:lang w:val="uk-UA" w:eastAsia="en-US" w:bidi="ar-SA"/>
      </w:rPr>
    </w:lvl>
    <w:lvl w:ilvl="6" w:tplc="899A6606">
      <w:numFmt w:val="bullet"/>
      <w:lvlText w:val="•"/>
      <w:lvlJc w:val="left"/>
      <w:pPr>
        <w:ind w:left="5358" w:hanging="424"/>
      </w:pPr>
      <w:rPr>
        <w:rFonts w:hint="default"/>
        <w:lang w:val="uk-UA" w:eastAsia="en-US" w:bidi="ar-SA"/>
      </w:rPr>
    </w:lvl>
    <w:lvl w:ilvl="7" w:tplc="67665244">
      <w:numFmt w:val="bullet"/>
      <w:lvlText w:val="•"/>
      <w:lvlJc w:val="left"/>
      <w:pPr>
        <w:ind w:left="6251" w:hanging="424"/>
      </w:pPr>
      <w:rPr>
        <w:rFonts w:hint="default"/>
        <w:lang w:val="uk-UA" w:eastAsia="en-US" w:bidi="ar-SA"/>
      </w:rPr>
    </w:lvl>
    <w:lvl w:ilvl="8" w:tplc="5BBA4406">
      <w:numFmt w:val="bullet"/>
      <w:lvlText w:val="•"/>
      <w:lvlJc w:val="left"/>
      <w:pPr>
        <w:ind w:left="7145" w:hanging="424"/>
      </w:pPr>
      <w:rPr>
        <w:rFonts w:hint="default"/>
        <w:lang w:val="uk-UA" w:eastAsia="en-US" w:bidi="ar-SA"/>
      </w:rPr>
    </w:lvl>
  </w:abstractNum>
  <w:abstractNum w:abstractNumId="3" w15:restartNumberingAfterBreak="0">
    <w:nsid w:val="211F6B44"/>
    <w:multiLevelType w:val="hybridMultilevel"/>
    <w:tmpl w:val="151AEF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35174C"/>
    <w:multiLevelType w:val="multilevel"/>
    <w:tmpl w:val="C9A2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4B2564"/>
    <w:multiLevelType w:val="hybridMultilevel"/>
    <w:tmpl w:val="2D1CCEF6"/>
    <w:lvl w:ilvl="0" w:tplc="563EEC6E">
      <w:start w:val="1"/>
      <w:numFmt w:val="decimal"/>
      <w:lvlText w:val="%1."/>
      <w:lvlJc w:val="left"/>
      <w:pPr>
        <w:ind w:left="2" w:hanging="580"/>
      </w:pPr>
      <w:rPr>
        <w:rFonts w:hint="default"/>
        <w:spacing w:val="0"/>
        <w:w w:val="89"/>
        <w:lang w:val="uk-UA" w:eastAsia="en-US" w:bidi="ar-SA"/>
      </w:rPr>
    </w:lvl>
    <w:lvl w:ilvl="1" w:tplc="BE94D67E">
      <w:numFmt w:val="bullet"/>
      <w:lvlText w:val="•"/>
      <w:lvlJc w:val="left"/>
      <w:pPr>
        <w:ind w:left="893" w:hanging="580"/>
      </w:pPr>
      <w:rPr>
        <w:rFonts w:hint="default"/>
        <w:lang w:val="uk-UA" w:eastAsia="en-US" w:bidi="ar-SA"/>
      </w:rPr>
    </w:lvl>
    <w:lvl w:ilvl="2" w:tplc="3A820550">
      <w:numFmt w:val="bullet"/>
      <w:lvlText w:val="•"/>
      <w:lvlJc w:val="left"/>
      <w:pPr>
        <w:ind w:left="1786" w:hanging="580"/>
      </w:pPr>
      <w:rPr>
        <w:rFonts w:hint="default"/>
        <w:lang w:val="uk-UA" w:eastAsia="en-US" w:bidi="ar-SA"/>
      </w:rPr>
    </w:lvl>
    <w:lvl w:ilvl="3" w:tplc="4DA4F8A4">
      <w:numFmt w:val="bullet"/>
      <w:lvlText w:val="•"/>
      <w:lvlJc w:val="left"/>
      <w:pPr>
        <w:ind w:left="2679" w:hanging="580"/>
      </w:pPr>
      <w:rPr>
        <w:rFonts w:hint="default"/>
        <w:lang w:val="uk-UA" w:eastAsia="en-US" w:bidi="ar-SA"/>
      </w:rPr>
    </w:lvl>
    <w:lvl w:ilvl="4" w:tplc="57AA8BFC">
      <w:numFmt w:val="bullet"/>
      <w:lvlText w:val="•"/>
      <w:lvlJc w:val="left"/>
      <w:pPr>
        <w:ind w:left="3572" w:hanging="580"/>
      </w:pPr>
      <w:rPr>
        <w:rFonts w:hint="default"/>
        <w:lang w:val="uk-UA" w:eastAsia="en-US" w:bidi="ar-SA"/>
      </w:rPr>
    </w:lvl>
    <w:lvl w:ilvl="5" w:tplc="ABCC5F4A">
      <w:numFmt w:val="bullet"/>
      <w:lvlText w:val="•"/>
      <w:lvlJc w:val="left"/>
      <w:pPr>
        <w:ind w:left="4465" w:hanging="580"/>
      </w:pPr>
      <w:rPr>
        <w:rFonts w:hint="default"/>
        <w:lang w:val="uk-UA" w:eastAsia="en-US" w:bidi="ar-SA"/>
      </w:rPr>
    </w:lvl>
    <w:lvl w:ilvl="6" w:tplc="F224D574">
      <w:numFmt w:val="bullet"/>
      <w:lvlText w:val="•"/>
      <w:lvlJc w:val="left"/>
      <w:pPr>
        <w:ind w:left="5358" w:hanging="580"/>
      </w:pPr>
      <w:rPr>
        <w:rFonts w:hint="default"/>
        <w:lang w:val="uk-UA" w:eastAsia="en-US" w:bidi="ar-SA"/>
      </w:rPr>
    </w:lvl>
    <w:lvl w:ilvl="7" w:tplc="4FF83E2E">
      <w:numFmt w:val="bullet"/>
      <w:lvlText w:val="•"/>
      <w:lvlJc w:val="left"/>
      <w:pPr>
        <w:ind w:left="6251" w:hanging="580"/>
      </w:pPr>
      <w:rPr>
        <w:rFonts w:hint="default"/>
        <w:lang w:val="uk-UA" w:eastAsia="en-US" w:bidi="ar-SA"/>
      </w:rPr>
    </w:lvl>
    <w:lvl w:ilvl="8" w:tplc="BD561C18">
      <w:numFmt w:val="bullet"/>
      <w:lvlText w:val="•"/>
      <w:lvlJc w:val="left"/>
      <w:pPr>
        <w:ind w:left="7145" w:hanging="580"/>
      </w:pPr>
      <w:rPr>
        <w:rFonts w:hint="default"/>
        <w:lang w:val="uk-UA" w:eastAsia="en-US" w:bidi="ar-SA"/>
      </w:rPr>
    </w:lvl>
  </w:abstractNum>
  <w:abstractNum w:abstractNumId="6" w15:restartNumberingAfterBreak="0">
    <w:nsid w:val="5F5805C2"/>
    <w:multiLevelType w:val="hybridMultilevel"/>
    <w:tmpl w:val="4A4843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FD95A14"/>
    <w:multiLevelType w:val="multilevel"/>
    <w:tmpl w:val="029E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7A4827"/>
    <w:multiLevelType w:val="hybridMultilevel"/>
    <w:tmpl w:val="8F264102"/>
    <w:lvl w:ilvl="0" w:tplc="4746B3AA">
      <w:start w:val="1"/>
      <w:numFmt w:val="decimal"/>
      <w:lvlText w:val="%1."/>
      <w:lvlJc w:val="left"/>
      <w:pPr>
        <w:ind w:left="71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uk-UA" w:eastAsia="en-US" w:bidi="ar-SA"/>
      </w:rPr>
    </w:lvl>
    <w:lvl w:ilvl="1" w:tplc="295614DC">
      <w:numFmt w:val="bullet"/>
      <w:lvlText w:val="•"/>
      <w:lvlJc w:val="left"/>
      <w:pPr>
        <w:ind w:left="1541" w:hanging="348"/>
      </w:pPr>
      <w:rPr>
        <w:rFonts w:hint="default"/>
        <w:lang w:val="uk-UA" w:eastAsia="en-US" w:bidi="ar-SA"/>
      </w:rPr>
    </w:lvl>
    <w:lvl w:ilvl="2" w:tplc="963AB058">
      <w:numFmt w:val="bullet"/>
      <w:lvlText w:val="•"/>
      <w:lvlJc w:val="left"/>
      <w:pPr>
        <w:ind w:left="2362" w:hanging="348"/>
      </w:pPr>
      <w:rPr>
        <w:rFonts w:hint="default"/>
        <w:lang w:val="uk-UA" w:eastAsia="en-US" w:bidi="ar-SA"/>
      </w:rPr>
    </w:lvl>
    <w:lvl w:ilvl="3" w:tplc="924022B2">
      <w:numFmt w:val="bullet"/>
      <w:lvlText w:val="•"/>
      <w:lvlJc w:val="left"/>
      <w:pPr>
        <w:ind w:left="3183" w:hanging="348"/>
      </w:pPr>
      <w:rPr>
        <w:rFonts w:hint="default"/>
        <w:lang w:val="uk-UA" w:eastAsia="en-US" w:bidi="ar-SA"/>
      </w:rPr>
    </w:lvl>
    <w:lvl w:ilvl="4" w:tplc="5F5CE8FE">
      <w:numFmt w:val="bullet"/>
      <w:lvlText w:val="•"/>
      <w:lvlJc w:val="left"/>
      <w:pPr>
        <w:ind w:left="4004" w:hanging="348"/>
      </w:pPr>
      <w:rPr>
        <w:rFonts w:hint="default"/>
        <w:lang w:val="uk-UA" w:eastAsia="en-US" w:bidi="ar-SA"/>
      </w:rPr>
    </w:lvl>
    <w:lvl w:ilvl="5" w:tplc="EC62F596">
      <w:numFmt w:val="bullet"/>
      <w:lvlText w:val="•"/>
      <w:lvlJc w:val="left"/>
      <w:pPr>
        <w:ind w:left="4825" w:hanging="348"/>
      </w:pPr>
      <w:rPr>
        <w:rFonts w:hint="default"/>
        <w:lang w:val="uk-UA" w:eastAsia="en-US" w:bidi="ar-SA"/>
      </w:rPr>
    </w:lvl>
    <w:lvl w:ilvl="6" w:tplc="0D96B8C2">
      <w:numFmt w:val="bullet"/>
      <w:lvlText w:val="•"/>
      <w:lvlJc w:val="left"/>
      <w:pPr>
        <w:ind w:left="5646" w:hanging="348"/>
      </w:pPr>
      <w:rPr>
        <w:rFonts w:hint="default"/>
        <w:lang w:val="uk-UA" w:eastAsia="en-US" w:bidi="ar-SA"/>
      </w:rPr>
    </w:lvl>
    <w:lvl w:ilvl="7" w:tplc="7F80F822">
      <w:numFmt w:val="bullet"/>
      <w:lvlText w:val="•"/>
      <w:lvlJc w:val="left"/>
      <w:pPr>
        <w:ind w:left="6467" w:hanging="348"/>
      </w:pPr>
      <w:rPr>
        <w:rFonts w:hint="default"/>
        <w:lang w:val="uk-UA" w:eastAsia="en-US" w:bidi="ar-SA"/>
      </w:rPr>
    </w:lvl>
    <w:lvl w:ilvl="8" w:tplc="CF08FDB8">
      <w:numFmt w:val="bullet"/>
      <w:lvlText w:val="•"/>
      <w:lvlJc w:val="left"/>
      <w:pPr>
        <w:ind w:left="7289" w:hanging="348"/>
      </w:pPr>
      <w:rPr>
        <w:rFonts w:hint="default"/>
        <w:lang w:val="uk-UA" w:eastAsia="en-US" w:bidi="ar-SA"/>
      </w:rPr>
    </w:lvl>
  </w:abstractNum>
  <w:abstractNum w:abstractNumId="9" w15:restartNumberingAfterBreak="0">
    <w:nsid w:val="61DD2D9D"/>
    <w:multiLevelType w:val="hybridMultilevel"/>
    <w:tmpl w:val="1BD41374"/>
    <w:lvl w:ilvl="0" w:tplc="CF1286F6">
      <w:start w:val="1"/>
      <w:numFmt w:val="decimal"/>
      <w:lvlText w:val="%1."/>
      <w:lvlJc w:val="left"/>
      <w:pPr>
        <w:ind w:left="424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61EFCB6">
      <w:numFmt w:val="bullet"/>
      <w:lvlText w:val="•"/>
      <w:lvlJc w:val="left"/>
      <w:pPr>
        <w:ind w:left="1271" w:hanging="316"/>
      </w:pPr>
      <w:rPr>
        <w:rFonts w:hint="default"/>
        <w:lang w:val="uk-UA" w:eastAsia="en-US" w:bidi="ar-SA"/>
      </w:rPr>
    </w:lvl>
    <w:lvl w:ilvl="2" w:tplc="885CB182">
      <w:numFmt w:val="bullet"/>
      <w:lvlText w:val="•"/>
      <w:lvlJc w:val="left"/>
      <w:pPr>
        <w:ind w:left="2122" w:hanging="316"/>
      </w:pPr>
      <w:rPr>
        <w:rFonts w:hint="default"/>
        <w:lang w:val="uk-UA" w:eastAsia="en-US" w:bidi="ar-SA"/>
      </w:rPr>
    </w:lvl>
    <w:lvl w:ilvl="3" w:tplc="3B9E7D56">
      <w:numFmt w:val="bullet"/>
      <w:lvlText w:val="•"/>
      <w:lvlJc w:val="left"/>
      <w:pPr>
        <w:ind w:left="2973" w:hanging="316"/>
      </w:pPr>
      <w:rPr>
        <w:rFonts w:hint="default"/>
        <w:lang w:val="uk-UA" w:eastAsia="en-US" w:bidi="ar-SA"/>
      </w:rPr>
    </w:lvl>
    <w:lvl w:ilvl="4" w:tplc="E9363906">
      <w:numFmt w:val="bullet"/>
      <w:lvlText w:val="•"/>
      <w:lvlJc w:val="left"/>
      <w:pPr>
        <w:ind w:left="3824" w:hanging="316"/>
      </w:pPr>
      <w:rPr>
        <w:rFonts w:hint="default"/>
        <w:lang w:val="uk-UA" w:eastAsia="en-US" w:bidi="ar-SA"/>
      </w:rPr>
    </w:lvl>
    <w:lvl w:ilvl="5" w:tplc="08FA9EC4">
      <w:numFmt w:val="bullet"/>
      <w:lvlText w:val="•"/>
      <w:lvlJc w:val="left"/>
      <w:pPr>
        <w:ind w:left="4675" w:hanging="316"/>
      </w:pPr>
      <w:rPr>
        <w:rFonts w:hint="default"/>
        <w:lang w:val="uk-UA" w:eastAsia="en-US" w:bidi="ar-SA"/>
      </w:rPr>
    </w:lvl>
    <w:lvl w:ilvl="6" w:tplc="5CCA2426">
      <w:numFmt w:val="bullet"/>
      <w:lvlText w:val="•"/>
      <w:lvlJc w:val="left"/>
      <w:pPr>
        <w:ind w:left="5526" w:hanging="316"/>
      </w:pPr>
      <w:rPr>
        <w:rFonts w:hint="default"/>
        <w:lang w:val="uk-UA" w:eastAsia="en-US" w:bidi="ar-SA"/>
      </w:rPr>
    </w:lvl>
    <w:lvl w:ilvl="7" w:tplc="247609FE">
      <w:numFmt w:val="bullet"/>
      <w:lvlText w:val="•"/>
      <w:lvlJc w:val="left"/>
      <w:pPr>
        <w:ind w:left="6377" w:hanging="316"/>
      </w:pPr>
      <w:rPr>
        <w:rFonts w:hint="default"/>
        <w:lang w:val="uk-UA" w:eastAsia="en-US" w:bidi="ar-SA"/>
      </w:rPr>
    </w:lvl>
    <w:lvl w:ilvl="8" w:tplc="B87E5200">
      <w:numFmt w:val="bullet"/>
      <w:lvlText w:val="•"/>
      <w:lvlJc w:val="left"/>
      <w:pPr>
        <w:ind w:left="7229" w:hanging="316"/>
      </w:pPr>
      <w:rPr>
        <w:rFonts w:hint="default"/>
        <w:lang w:val="uk-UA" w:eastAsia="en-US" w:bidi="ar-SA"/>
      </w:rPr>
    </w:lvl>
  </w:abstractNum>
  <w:abstractNum w:abstractNumId="10" w15:restartNumberingAfterBreak="0">
    <w:nsid w:val="6A0F19A2"/>
    <w:multiLevelType w:val="hybridMultilevel"/>
    <w:tmpl w:val="2506DD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34C6A31"/>
    <w:multiLevelType w:val="hybridMultilevel"/>
    <w:tmpl w:val="60FE6D1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9B201CC"/>
    <w:multiLevelType w:val="hybridMultilevel"/>
    <w:tmpl w:val="5106EABC"/>
    <w:lvl w:ilvl="0" w:tplc="512C60C6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129011">
    <w:abstractNumId w:val="5"/>
  </w:num>
  <w:num w:numId="2" w16cid:durableId="1898473601">
    <w:abstractNumId w:val="2"/>
  </w:num>
  <w:num w:numId="3" w16cid:durableId="715129730">
    <w:abstractNumId w:val="1"/>
  </w:num>
  <w:num w:numId="4" w16cid:durableId="391391079">
    <w:abstractNumId w:val="8"/>
  </w:num>
  <w:num w:numId="5" w16cid:durableId="1712877851">
    <w:abstractNumId w:val="0"/>
  </w:num>
  <w:num w:numId="6" w16cid:durableId="752552599">
    <w:abstractNumId w:val="9"/>
  </w:num>
  <w:num w:numId="7" w16cid:durableId="453642906">
    <w:abstractNumId w:val="3"/>
  </w:num>
  <w:num w:numId="8" w16cid:durableId="519393542">
    <w:abstractNumId w:val="12"/>
  </w:num>
  <w:num w:numId="9" w16cid:durableId="733703165">
    <w:abstractNumId w:val="11"/>
  </w:num>
  <w:num w:numId="10" w16cid:durableId="2083521474">
    <w:abstractNumId w:val="6"/>
  </w:num>
  <w:num w:numId="11" w16cid:durableId="288634120">
    <w:abstractNumId w:val="10"/>
  </w:num>
  <w:num w:numId="12" w16cid:durableId="2132282046">
    <w:abstractNumId w:val="7"/>
  </w:num>
  <w:num w:numId="13" w16cid:durableId="1041636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25"/>
    <w:rsid w:val="00015B19"/>
    <w:rsid w:val="00073039"/>
    <w:rsid w:val="000A69BD"/>
    <w:rsid w:val="000B7EEA"/>
    <w:rsid w:val="000D5722"/>
    <w:rsid w:val="0014382E"/>
    <w:rsid w:val="00157CBE"/>
    <w:rsid w:val="00174CB5"/>
    <w:rsid w:val="00196C7B"/>
    <w:rsid w:val="001A6954"/>
    <w:rsid w:val="001B36AC"/>
    <w:rsid w:val="002044E5"/>
    <w:rsid w:val="00210592"/>
    <w:rsid w:val="002120EC"/>
    <w:rsid w:val="00271602"/>
    <w:rsid w:val="00277CA9"/>
    <w:rsid w:val="002A2A90"/>
    <w:rsid w:val="002B5D52"/>
    <w:rsid w:val="002C6DA2"/>
    <w:rsid w:val="002E2034"/>
    <w:rsid w:val="00305D67"/>
    <w:rsid w:val="003268A9"/>
    <w:rsid w:val="00331979"/>
    <w:rsid w:val="00374F07"/>
    <w:rsid w:val="003862CC"/>
    <w:rsid w:val="003C5A22"/>
    <w:rsid w:val="003C7C20"/>
    <w:rsid w:val="003E26CA"/>
    <w:rsid w:val="003F043F"/>
    <w:rsid w:val="003F2378"/>
    <w:rsid w:val="003F5FF8"/>
    <w:rsid w:val="00403CE6"/>
    <w:rsid w:val="00403F94"/>
    <w:rsid w:val="00416DAC"/>
    <w:rsid w:val="00420958"/>
    <w:rsid w:val="00422E6D"/>
    <w:rsid w:val="0042481F"/>
    <w:rsid w:val="004329C6"/>
    <w:rsid w:val="00434BEB"/>
    <w:rsid w:val="00453BA0"/>
    <w:rsid w:val="00466E71"/>
    <w:rsid w:val="00467E62"/>
    <w:rsid w:val="00472605"/>
    <w:rsid w:val="00480B21"/>
    <w:rsid w:val="004A1106"/>
    <w:rsid w:val="004A2126"/>
    <w:rsid w:val="004B514D"/>
    <w:rsid w:val="005024E2"/>
    <w:rsid w:val="005075CC"/>
    <w:rsid w:val="0052073D"/>
    <w:rsid w:val="00556635"/>
    <w:rsid w:val="00592BD6"/>
    <w:rsid w:val="005B1B3B"/>
    <w:rsid w:val="005D62FF"/>
    <w:rsid w:val="005E7BEF"/>
    <w:rsid w:val="00633B4F"/>
    <w:rsid w:val="0064672C"/>
    <w:rsid w:val="006563F6"/>
    <w:rsid w:val="0069219F"/>
    <w:rsid w:val="006A3563"/>
    <w:rsid w:val="0070148C"/>
    <w:rsid w:val="00733A64"/>
    <w:rsid w:val="00774DB9"/>
    <w:rsid w:val="007A3D25"/>
    <w:rsid w:val="007B0FAC"/>
    <w:rsid w:val="007D6266"/>
    <w:rsid w:val="008323F3"/>
    <w:rsid w:val="008338BC"/>
    <w:rsid w:val="00874359"/>
    <w:rsid w:val="00880310"/>
    <w:rsid w:val="008849F1"/>
    <w:rsid w:val="00893B4E"/>
    <w:rsid w:val="0089647B"/>
    <w:rsid w:val="008B3E12"/>
    <w:rsid w:val="008B4DA3"/>
    <w:rsid w:val="008D22FE"/>
    <w:rsid w:val="00900187"/>
    <w:rsid w:val="009059C3"/>
    <w:rsid w:val="009317C0"/>
    <w:rsid w:val="00996B88"/>
    <w:rsid w:val="00997938"/>
    <w:rsid w:val="009B331C"/>
    <w:rsid w:val="009C34BF"/>
    <w:rsid w:val="009D5908"/>
    <w:rsid w:val="009E31D4"/>
    <w:rsid w:val="00A06785"/>
    <w:rsid w:val="00A06B1A"/>
    <w:rsid w:val="00A15D5B"/>
    <w:rsid w:val="00A645F3"/>
    <w:rsid w:val="00A73A3E"/>
    <w:rsid w:val="00A940DB"/>
    <w:rsid w:val="00AD5804"/>
    <w:rsid w:val="00AF40BF"/>
    <w:rsid w:val="00B06189"/>
    <w:rsid w:val="00BD6777"/>
    <w:rsid w:val="00BE70B1"/>
    <w:rsid w:val="00BF348C"/>
    <w:rsid w:val="00C050B6"/>
    <w:rsid w:val="00C10628"/>
    <w:rsid w:val="00C25578"/>
    <w:rsid w:val="00C7060C"/>
    <w:rsid w:val="00C8239A"/>
    <w:rsid w:val="00C96261"/>
    <w:rsid w:val="00D44115"/>
    <w:rsid w:val="00D5388D"/>
    <w:rsid w:val="00D8539C"/>
    <w:rsid w:val="00D978B6"/>
    <w:rsid w:val="00DC1A6E"/>
    <w:rsid w:val="00DD22BE"/>
    <w:rsid w:val="00DD7D86"/>
    <w:rsid w:val="00E051DF"/>
    <w:rsid w:val="00E06AF5"/>
    <w:rsid w:val="00E145A0"/>
    <w:rsid w:val="00E342AC"/>
    <w:rsid w:val="00E502CC"/>
    <w:rsid w:val="00E52B78"/>
    <w:rsid w:val="00E64088"/>
    <w:rsid w:val="00E95668"/>
    <w:rsid w:val="00E95D02"/>
    <w:rsid w:val="00EA7B8E"/>
    <w:rsid w:val="00F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EB7F5"/>
  <w15:docId w15:val="{54D67E97-6F5C-4C53-80CC-252497DA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3D25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305D67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3D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7A3D25"/>
    <w:pPr>
      <w:ind w:left="386" w:hanging="278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A3D25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7A3D25"/>
    <w:pPr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A3D25"/>
    <w:pPr>
      <w:ind w:left="1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A3D25"/>
    <w:pPr>
      <w:ind w:left="1081" w:hanging="358"/>
    </w:pPr>
  </w:style>
  <w:style w:type="paragraph" w:customStyle="1" w:styleId="TableParagraph">
    <w:name w:val="Table Paragraph"/>
    <w:basedOn w:val="a"/>
    <w:uiPriority w:val="1"/>
    <w:qFormat/>
    <w:rsid w:val="007A3D25"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E342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2AC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footer"/>
    <w:basedOn w:val="a"/>
    <w:link w:val="a8"/>
    <w:uiPriority w:val="99"/>
    <w:unhideWhenUsed/>
    <w:rsid w:val="002C6DA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C6DA2"/>
    <w:rPr>
      <w:lang w:val="ru-RU"/>
    </w:rPr>
  </w:style>
  <w:style w:type="paragraph" w:styleId="a9">
    <w:name w:val="Normal (Web)"/>
    <w:basedOn w:val="a"/>
    <w:rsid w:val="00D5388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305D67"/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paragraph" w:styleId="HTML">
    <w:name w:val="HTML Preformatted"/>
    <w:basedOn w:val="a"/>
    <w:link w:val="HTML0"/>
    <w:uiPriority w:val="99"/>
    <w:unhideWhenUsed/>
    <w:rsid w:val="00305D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05D6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a">
    <w:name w:val="Hyperlink"/>
    <w:basedOn w:val="a0"/>
    <w:uiPriority w:val="99"/>
    <w:unhideWhenUsed/>
    <w:rsid w:val="003E26CA"/>
    <w:rPr>
      <w:color w:val="0000FF" w:themeColor="hyperlink"/>
      <w:u w:val="single"/>
    </w:rPr>
  </w:style>
  <w:style w:type="paragraph" w:customStyle="1" w:styleId="13">
    <w:name w:val="13"/>
    <w:basedOn w:val="a"/>
    <w:rsid w:val="003E26CA"/>
    <w:pPr>
      <w:widowControl/>
      <w:autoSpaceDE/>
      <w:autoSpaceDN/>
      <w:spacing w:before="100" w:beforeAutospacing="1" w:after="100" w:afterAutospacing="1" w:line="360" w:lineRule="auto"/>
    </w:pPr>
    <w:rPr>
      <w:rFonts w:eastAsia="Batang"/>
      <w:sz w:val="24"/>
      <w:szCs w:val="24"/>
      <w:lang w:eastAsia="ko-KR"/>
    </w:rPr>
  </w:style>
  <w:style w:type="paragraph" w:styleId="ab">
    <w:name w:val="header"/>
    <w:basedOn w:val="a"/>
    <w:link w:val="ac"/>
    <w:uiPriority w:val="99"/>
    <w:semiHidden/>
    <w:unhideWhenUsed/>
    <w:rsid w:val="00AF40BF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F40BF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2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9734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54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0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4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3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3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2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8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6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0028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34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8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9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a.kpi.ua/bitstream/123456789/38858/1/TOE_RHR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eb.kpi.kharkov.ua/ea/wp-content/uploads/sites/25/2017/02/OND-Uk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2vuaun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2DFC6-1AC2-49A2-9725-FEA81822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11899</Words>
  <Characters>6783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Петр Саньков</cp:lastModifiedBy>
  <cp:revision>64</cp:revision>
  <dcterms:created xsi:type="dcterms:W3CDTF">2025-05-20T06:58:00Z</dcterms:created>
  <dcterms:modified xsi:type="dcterms:W3CDTF">2025-05-20T08:36:00Z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LastSaved">
    <vt:filetime>2025-05-13T00:00:00Z</vt:filetime>
  </property>
  <property fmtid="{D5CDD505-2E9C-101B-9397-08002B2CF9AE}" pid="4" name="Producer">
    <vt:lpwstr>Foxit PhantomPDF Printer 10.1.4.3543</vt:lpwstr>
  </property>
</Properties>
</file>