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143265547"/>
      <w:bookmarkEnd w:id="0"/>
      <w:r w:rsidRPr="00BB30C5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ПРИДНІПРОВСЬКА ДЕРЖАВНА АКАДЕМІЯ БУДІВНИЦТВА ТА АРХІТЕКТУРИ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1954A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КАФЕДРА </w:t>
      </w:r>
      <w:r w:rsidR="001954A9">
        <w:rPr>
          <w:rFonts w:ascii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МЕТОДИЧНІ ВКАЗІВКИ 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ДО ПРАКТИЧНИХ ЗАНЯТЬ З ДИСЦИПЛІНИ 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>«</w:t>
      </w:r>
      <w:r w:rsidR="00DD5462" w:rsidRPr="00DD5462">
        <w:rPr>
          <w:rFonts w:ascii="Times New Roman" w:hAnsi="Times New Roman" w:cs="Times New Roman"/>
          <w:b/>
          <w:bCs/>
          <w:caps/>
          <w:sz w:val="32"/>
          <w:szCs w:val="32"/>
          <w:lang w:val="uk-UA"/>
        </w:rPr>
        <w:t>Земельні інформаційні системи</w:t>
      </w: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B66FFB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для здобувачів </w:t>
      </w:r>
      <w:r w:rsidR="00DD5462">
        <w:rPr>
          <w:rFonts w:ascii="Times New Roman" w:hAnsi="Times New Roman" w:cs="Times New Roman"/>
          <w:b/>
          <w:bCs/>
          <w:sz w:val="28"/>
          <w:szCs w:val="28"/>
          <w:lang w:val="uk-UA"/>
        </w:rPr>
        <w:t>другого</w:t>
      </w: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(</w:t>
      </w:r>
      <w:r w:rsidR="00DD546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магістерського</w:t>
      </w: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>) рівня вищої освіти спеціальності 1</w:t>
      </w:r>
      <w:r w:rsidR="001954A9">
        <w:rPr>
          <w:rFonts w:ascii="Times New Roman" w:hAnsi="Times New Roman" w:cs="Times New Roman"/>
          <w:b/>
          <w:bCs/>
          <w:sz w:val="28"/>
          <w:szCs w:val="28"/>
          <w:lang w:val="uk-UA"/>
        </w:rPr>
        <w:t>93</w:t>
      </w: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</w:t>
      </w:r>
      <w:r w:rsidR="001954A9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Геодезія та землеустрій</w:t>
      </w: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B66FFB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освітньо-професійної програми «</w:t>
      </w:r>
      <w:r w:rsidR="001954A9">
        <w:rPr>
          <w:rFonts w:ascii="Times New Roman" w:hAnsi="Times New Roman" w:cs="Times New Roman"/>
          <w:b/>
          <w:bCs/>
          <w:sz w:val="28"/>
          <w:szCs w:val="28"/>
          <w:lang w:val="uk-UA"/>
        </w:rPr>
        <w:t>Геодезія та землеустрій</w:t>
      </w: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>»</w:t>
      </w:r>
    </w:p>
    <w:p w:rsidR="00B66FFB" w:rsidRPr="00BB30C5" w:rsidRDefault="00B66FFB" w:rsidP="00B66FF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денної та заочної форм навчання</w:t>
      </w: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Дніпро 2023</w:t>
      </w: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B66FFB" w:rsidRPr="00BB30C5" w:rsidRDefault="00DD5462" w:rsidP="00B66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D546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Методичні вказівки до виконання практичних занять з дисципліни «Земельні інформаційні системи» для здобувачів другого (магістерського) рівня вищої освіти спеціальності 193 «Геодезія та землеустрій» денної та заочної форм навчання</w:t>
      </w:r>
      <w:r w:rsidR="00B66F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>/</w:t>
      </w:r>
      <w:r w:rsidR="00B66FF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Укладач: </w:t>
      </w:r>
      <w:proofErr w:type="spellStart"/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Гряник</w:t>
      </w:r>
      <w:proofErr w:type="spellEnd"/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В.О., </w:t>
      </w:r>
      <w:proofErr w:type="spellStart"/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Кочан</w:t>
      </w:r>
      <w:proofErr w:type="spellEnd"/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С.М.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– Дніпро: ПДАБА, 2023</w:t>
      </w:r>
      <w:r w:rsidR="00B66FFB" w:rsidRPr="00D924A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– </w:t>
      </w:r>
      <w:r w:rsidR="00FF1F4D">
        <w:rPr>
          <w:rFonts w:ascii="Times New Roman" w:eastAsia="Times New Roman" w:hAnsi="Times New Roman" w:cs="Times New Roman"/>
          <w:sz w:val="28"/>
          <w:szCs w:val="28"/>
          <w:lang w:val="uk-UA"/>
        </w:rPr>
        <w:t>21с</w:t>
      </w:r>
      <w:r w:rsidR="00B66FFB" w:rsidRPr="00D924A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66FFB" w:rsidRPr="00BB30C5" w:rsidRDefault="00B66FFB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Методичні вказівки містять </w:t>
      </w:r>
      <w:r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практичні роботи по ознайомленню з </w:t>
      </w:r>
      <w:proofErr w:type="spellStart"/>
      <w:r w:rsidR="007140DE"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>геоінформаційною</w:t>
      </w:r>
      <w:proofErr w:type="spellEnd"/>
      <w:r w:rsidR="007140DE"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системою </w:t>
      </w:r>
      <w:proofErr w:type="spellStart"/>
      <w:r w:rsidR="007140DE" w:rsidRPr="007140DE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="007140DE" w:rsidRPr="007140DE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7140DE"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роботою з растровими зображеннями, формування та редагування шарів карти в </w:t>
      </w:r>
      <w:proofErr w:type="spellStart"/>
      <w:r w:rsidR="007140DE" w:rsidRPr="007140DE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="007140DE"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>, створення атрибутивної бази даних</w:t>
      </w:r>
      <w:r w:rsidRPr="007140DE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B66FFB" w:rsidRPr="00BB30C5" w:rsidRDefault="00B66FFB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Default="00B66FFB" w:rsidP="00B66FFB">
      <w:pPr>
        <w:spacing w:after="0" w:line="240" w:lineRule="auto"/>
        <w:ind w:left="4253" w:hanging="42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Укладачі: </w:t>
      </w:r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ГРЯНИК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6598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="0036598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365984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>к.т.н</w:t>
      </w:r>
      <w:proofErr w:type="spellEnd"/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доц. кафедри </w:t>
      </w:r>
      <w:r w:rsidR="001954A9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ПДАБА;</w:t>
      </w:r>
    </w:p>
    <w:p w:rsidR="001954A9" w:rsidRPr="00BB30C5" w:rsidRDefault="001954A9" w:rsidP="001954A9">
      <w:pPr>
        <w:spacing w:after="0" w:line="240" w:lineRule="auto"/>
        <w:ind w:left="4253" w:hanging="297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КОЧАН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С.М.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асистент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кафедри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ПДАБА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954A9" w:rsidRPr="00BB30C5" w:rsidRDefault="001954A9" w:rsidP="00B66FFB">
      <w:pPr>
        <w:spacing w:after="0" w:line="240" w:lineRule="auto"/>
        <w:ind w:left="4253" w:hanging="425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ind w:left="4253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365984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Відповідальний за випуск: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E2CC0">
        <w:rPr>
          <w:rFonts w:ascii="Times New Roman" w:eastAsia="Times New Roman" w:hAnsi="Times New Roman" w:cs="Times New Roman"/>
          <w:sz w:val="28"/>
          <w:szCs w:val="28"/>
          <w:lang w:val="uk-UA"/>
        </w:rPr>
        <w:t>ЛАНДО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5E2CC0">
        <w:rPr>
          <w:rFonts w:ascii="Times New Roman" w:eastAsia="Times New Roman" w:hAnsi="Times New Roman" w:cs="Times New Roman"/>
          <w:sz w:val="28"/>
          <w:szCs w:val="28"/>
          <w:lang w:val="uk-UA"/>
        </w:rPr>
        <w:t>Є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5E2CC0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5E2CC0">
        <w:rPr>
          <w:rFonts w:ascii="Times New Roman" w:eastAsia="Times New Roman" w:hAnsi="Times New Roman" w:cs="Times New Roman"/>
          <w:sz w:val="28"/>
          <w:szCs w:val="28"/>
          <w:lang w:val="uk-UA"/>
        </w:rPr>
        <w:t>к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>.т.н</w:t>
      </w:r>
      <w:proofErr w:type="spellEnd"/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., </w:t>
      </w:r>
      <w:r w:rsidR="005E2CC0">
        <w:rPr>
          <w:rFonts w:ascii="Times New Roman" w:eastAsia="Times New Roman" w:hAnsi="Times New Roman" w:cs="Times New Roman"/>
          <w:sz w:val="28"/>
          <w:szCs w:val="28"/>
          <w:lang w:val="uk-UA"/>
        </w:rPr>
        <w:t>доцент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30305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в.о.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>завідувач</w:t>
      </w:r>
      <w:r w:rsid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кафедри </w:t>
      </w:r>
      <w:r w:rsidR="0030305A" w:rsidRP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ПДАБА</w:t>
      </w: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66FFB" w:rsidRPr="00BB30C5" w:rsidRDefault="00365984" w:rsidP="00B66FFB">
      <w:pPr>
        <w:spacing w:after="0" w:line="240" w:lineRule="auto"/>
        <w:ind w:left="1701" w:hanging="1701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Рецензент: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ФЕНЕНКО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>к.т.н</w:t>
      </w:r>
      <w:proofErr w:type="spellEnd"/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доцент кафедри </w:t>
      </w:r>
      <w:r w:rsidR="0030305A" w:rsidRPr="0030305A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  <w:r w:rsidR="00B66FFB"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ПДАБА</w:t>
      </w: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</w:t>
      </w:r>
    </w:p>
    <w:p w:rsidR="00B66FFB" w:rsidRPr="00BB30C5" w:rsidRDefault="00B66FFB" w:rsidP="00B66FFB">
      <w:pPr>
        <w:spacing w:after="0" w:line="240" w:lineRule="auto"/>
        <w:ind w:left="3600" w:hanging="3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b/>
          <w:sz w:val="28"/>
          <w:szCs w:val="28"/>
          <w:lang w:val="uk-UA"/>
        </w:rPr>
        <w:t>ЗАТВЕРДЖЕНО</w:t>
      </w: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на засіданні кафедри </w:t>
      </w:r>
      <w:r w:rsidR="0030305A" w:rsidRPr="0030305A">
        <w:rPr>
          <w:rFonts w:ascii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від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 р.</w:t>
      </w: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Завідувач кафедри </w:t>
      </w:r>
      <w:r w:rsidRPr="00BB30C5">
        <w:rPr>
          <w:rFonts w:ascii="Times New Roman" w:hAnsi="Times New Roman" w:cs="Times New Roman"/>
          <w:sz w:val="28"/>
          <w:szCs w:val="28"/>
          <w:lang w:val="uk-UA"/>
        </w:rPr>
        <w:tab/>
      </w:r>
      <w:r w:rsidR="0030305A">
        <w:rPr>
          <w:rFonts w:ascii="Times New Roman" w:hAnsi="Times New Roman" w:cs="Times New Roman"/>
          <w:sz w:val="28"/>
          <w:szCs w:val="28"/>
          <w:lang w:val="uk-UA"/>
        </w:rPr>
        <w:t>Євген</w:t>
      </w: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305A">
        <w:rPr>
          <w:rFonts w:ascii="Times New Roman" w:hAnsi="Times New Roman" w:cs="Times New Roman"/>
          <w:sz w:val="28"/>
          <w:szCs w:val="28"/>
          <w:lang w:val="uk-UA"/>
        </w:rPr>
        <w:t>ЛАНДО</w:t>
      </w: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B66FFB" w:rsidRPr="00BB30C5" w:rsidRDefault="00B66FFB" w:rsidP="00B66FF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РЕКОМЕНДОВАНО ДО ДРУКУ </w:t>
      </w:r>
    </w:p>
    <w:p w:rsidR="00B66FFB" w:rsidRPr="00BB30C5" w:rsidRDefault="00B66FFB" w:rsidP="00B66FF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Навчально-методичною радою ПДАБА</w:t>
      </w:r>
    </w:p>
    <w:p w:rsidR="00B66FFB" w:rsidRPr="00BB30C5" w:rsidRDefault="00B66FFB" w:rsidP="00B66FFB">
      <w:pPr>
        <w:tabs>
          <w:tab w:val="left" w:pos="5340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BD69A9" w:rsidRPr="0030305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6 (12)</w:t>
      </w:r>
      <w:r w:rsidRPr="0030305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 від  </w:t>
      </w:r>
      <w:r w:rsidR="00BD69A9" w:rsidRPr="0030305A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22.06</w:t>
      </w:r>
      <w:r w:rsidR="00BD69A9">
        <w:rPr>
          <w:rFonts w:ascii="Times New Roman" w:hAnsi="Times New Roman" w:cs="Times New Roman"/>
          <w:sz w:val="28"/>
          <w:szCs w:val="28"/>
          <w:lang w:val="uk-UA"/>
        </w:rPr>
        <w:t>.2023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р.</w:t>
      </w:r>
    </w:p>
    <w:p w:rsidR="00B66FFB" w:rsidRDefault="00B66FFB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13C82" w:rsidRDefault="00C13C82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13C82" w:rsidRDefault="00C13C82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C13C82" w:rsidRDefault="00C13C82" w:rsidP="00B66FF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7140DE" w:rsidRDefault="007140DE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0A0A78" w:rsidRPr="000A0A78" w:rsidRDefault="000A0A78" w:rsidP="00883D24">
      <w:pPr>
        <w:tabs>
          <w:tab w:val="left" w:pos="6095"/>
        </w:tabs>
        <w:spacing w:after="24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0A78">
        <w:rPr>
          <w:rFonts w:ascii="Times New Roman" w:hAnsi="Times New Roman" w:cs="Times New Roman"/>
          <w:sz w:val="28"/>
          <w:szCs w:val="28"/>
          <w:lang w:val="uk-UA"/>
        </w:rPr>
        <w:lastRenderedPageBreak/>
        <w:t>Зміст</w:t>
      </w:r>
    </w:p>
    <w:tbl>
      <w:tblPr>
        <w:tblW w:w="0" w:type="auto"/>
        <w:jc w:val="center"/>
        <w:tblLook w:val="04A0"/>
      </w:tblPr>
      <w:tblGrid>
        <w:gridCol w:w="8461"/>
        <w:gridCol w:w="602"/>
      </w:tblGrid>
      <w:tr w:rsidR="000A0A78" w:rsidRPr="000A0A78" w:rsidTr="003D1743">
        <w:trPr>
          <w:jc w:val="center"/>
        </w:trPr>
        <w:tc>
          <w:tcPr>
            <w:tcW w:w="8461" w:type="dxa"/>
            <w:vAlign w:val="center"/>
          </w:tcPr>
          <w:p w:rsidR="000A0A78" w:rsidRPr="000A0A78" w:rsidRDefault="000A0A78" w:rsidP="00E71995">
            <w:pPr>
              <w:widowControl w:val="0"/>
              <w:spacing w:after="0"/>
              <w:ind w:left="89" w:hanging="6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Вступ</w:t>
            </w:r>
            <w:r w:rsidRPr="000A0A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…………………………………………………………….....</w:t>
            </w:r>
          </w:p>
        </w:tc>
        <w:tc>
          <w:tcPr>
            <w:tcW w:w="602" w:type="dxa"/>
          </w:tcPr>
          <w:p w:rsidR="000A0A78" w:rsidRPr="000A0A78" w:rsidRDefault="000A0A78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0A0A7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3</w:t>
            </w:r>
          </w:p>
        </w:tc>
      </w:tr>
      <w:tr w:rsidR="00DD5462" w:rsidRPr="000A0A78" w:rsidTr="001E3AC8">
        <w:trPr>
          <w:jc w:val="center"/>
        </w:trPr>
        <w:tc>
          <w:tcPr>
            <w:tcW w:w="8461" w:type="dxa"/>
          </w:tcPr>
          <w:p w:rsidR="00DD5462" w:rsidRPr="00DB3F56" w:rsidRDefault="00DD5462" w:rsidP="00DD5462">
            <w:pPr>
              <w:pStyle w:val="HTML"/>
              <w:shd w:val="clear" w:color="auto" w:fill="FFFFFF"/>
              <w:spacing w:line="276" w:lineRule="auto"/>
              <w:jc w:val="both"/>
              <w:rPr>
                <w:rFonts w:cs="Courier New"/>
                <w:sz w:val="28"/>
                <w:szCs w:val="28"/>
                <w:lang w:val="uk-UA" w:eastAsia="ru-RU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>Практична</w:t>
            </w:r>
            <w:r w:rsidRPr="00647E01"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 xml:space="preserve"> робота № 1</w:t>
            </w:r>
            <w:r w:rsidRPr="00956E26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r w:rsidRPr="006F29C7">
              <w:rPr>
                <w:rFonts w:ascii="Times New Roman" w:hAnsi="Times New Roman"/>
                <w:sz w:val="28"/>
                <w:szCs w:val="28"/>
                <w:lang w:val="uk-UA" w:eastAsia="ru-RU"/>
              </w:rPr>
              <w:t>Робота з растровим зображенням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в </w:t>
            </w:r>
            <w:proofErr w:type="spellStart"/>
            <w:r w:rsidRPr="00956E26">
              <w:rPr>
                <w:rFonts w:ascii="Times New Roman" w:hAnsi="Times New Roman"/>
                <w:sz w:val="28"/>
                <w:szCs w:val="28"/>
                <w:lang w:val="uk-UA" w:eastAsia="ru-RU"/>
              </w:rPr>
              <w:t>ГІС</w:t>
            </w:r>
            <w:proofErr w:type="spellEnd"/>
            <w:r w:rsidRPr="00956E26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956E26">
              <w:rPr>
                <w:rFonts w:ascii="Times New Roman" w:hAnsi="Times New Roman"/>
                <w:sz w:val="28"/>
                <w:szCs w:val="28"/>
                <w:lang w:val="uk-UA" w:eastAsia="ru-RU"/>
              </w:rPr>
              <w:t>MapInfo</w:t>
            </w:r>
            <w:proofErr w:type="spellEnd"/>
            <w:r w:rsidRPr="00647E01">
              <w:rPr>
                <w:rFonts w:ascii="Times New Roman" w:hAnsi="Times New Roman"/>
                <w:sz w:val="28"/>
                <w:szCs w:val="28"/>
                <w:lang w:val="uk-UA" w:eastAsia="ru-RU"/>
              </w:rPr>
              <w:t>.……………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…………………………………………………</w:t>
            </w:r>
          </w:p>
        </w:tc>
        <w:tc>
          <w:tcPr>
            <w:tcW w:w="602" w:type="dxa"/>
          </w:tcPr>
          <w:p w:rsidR="00DD5462" w:rsidRPr="001F72C0" w:rsidRDefault="00DD5462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</w:p>
          <w:p w:rsidR="00DD5462" w:rsidRPr="00DD5462" w:rsidRDefault="00DD5462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highlight w:val="yellow"/>
                <w:lang w:val="uk-UA" w:bidi="ru-RU"/>
              </w:rPr>
            </w:pPr>
            <w:r w:rsidRPr="001F72C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4</w:t>
            </w:r>
          </w:p>
        </w:tc>
      </w:tr>
      <w:tr w:rsidR="00DD5462" w:rsidRPr="000A0A78" w:rsidTr="001E3AC8">
        <w:trPr>
          <w:jc w:val="center"/>
        </w:trPr>
        <w:tc>
          <w:tcPr>
            <w:tcW w:w="8461" w:type="dxa"/>
          </w:tcPr>
          <w:p w:rsidR="00DD5462" w:rsidRPr="006F29C7" w:rsidRDefault="00DD5462" w:rsidP="00DD5462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6F29C7"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>Практична робота № 2</w:t>
            </w:r>
            <w:r w:rsidRPr="006F29C7">
              <w:rPr>
                <w:rFonts w:ascii="Times New Roman" w:hAnsi="Times New Roman"/>
                <w:sz w:val="28"/>
                <w:szCs w:val="28"/>
                <w:lang w:val="uk-UA" w:eastAsia="ru-RU"/>
              </w:rPr>
              <w:t>. Формування та редагування шарів карти…</w:t>
            </w:r>
          </w:p>
        </w:tc>
        <w:tc>
          <w:tcPr>
            <w:tcW w:w="602" w:type="dxa"/>
          </w:tcPr>
          <w:p w:rsidR="00DD5462" w:rsidRPr="00D924A8" w:rsidRDefault="00D924A8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7</w:t>
            </w:r>
          </w:p>
        </w:tc>
      </w:tr>
      <w:tr w:rsidR="00DD5462" w:rsidRPr="000A0A78" w:rsidTr="001E3AC8">
        <w:trPr>
          <w:jc w:val="center"/>
        </w:trPr>
        <w:tc>
          <w:tcPr>
            <w:tcW w:w="8461" w:type="dxa"/>
          </w:tcPr>
          <w:p w:rsidR="00DD5462" w:rsidRPr="006F29C7" w:rsidRDefault="00DD5462" w:rsidP="00DD5462">
            <w:pPr>
              <w:pStyle w:val="HTML"/>
              <w:shd w:val="clear" w:color="auto" w:fill="FFFFFF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  <w:r w:rsidRPr="006F29C7"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>Практична робота № 3</w:t>
            </w:r>
            <w:r w:rsidRPr="006F29C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У</w:t>
            </w:r>
            <w:r w:rsidRPr="006F29C7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правління шарами в ПК </w:t>
            </w:r>
            <w:proofErr w:type="spellStart"/>
            <w:r w:rsidRPr="00956E26">
              <w:rPr>
                <w:rFonts w:ascii="Times New Roman" w:hAnsi="Times New Roman"/>
                <w:sz w:val="28"/>
                <w:szCs w:val="28"/>
                <w:lang w:val="uk-UA" w:eastAsia="ru-RU"/>
              </w:rPr>
              <w:t>MapInfo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…………………………………………………………………</w:t>
            </w:r>
          </w:p>
        </w:tc>
        <w:tc>
          <w:tcPr>
            <w:tcW w:w="602" w:type="dxa"/>
          </w:tcPr>
          <w:p w:rsidR="00DD5462" w:rsidRPr="00D924A8" w:rsidRDefault="00DD5462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</w:p>
          <w:p w:rsidR="00DD5462" w:rsidRPr="00D924A8" w:rsidRDefault="00D924A8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9</w:t>
            </w:r>
          </w:p>
        </w:tc>
      </w:tr>
      <w:tr w:rsidR="00DD5462" w:rsidRPr="000A0A78" w:rsidTr="001E3AC8">
        <w:trPr>
          <w:jc w:val="center"/>
        </w:trPr>
        <w:tc>
          <w:tcPr>
            <w:tcW w:w="8461" w:type="dxa"/>
          </w:tcPr>
          <w:p w:rsidR="00DD5462" w:rsidRPr="00DB3F56" w:rsidRDefault="00DD5462" w:rsidP="00DD5462">
            <w:pPr>
              <w:pStyle w:val="HTML"/>
              <w:shd w:val="clear" w:color="auto" w:fill="FFFFFF"/>
              <w:spacing w:line="276" w:lineRule="auto"/>
              <w:jc w:val="both"/>
              <w:rPr>
                <w:rFonts w:cs="Courier New"/>
                <w:sz w:val="28"/>
                <w:szCs w:val="28"/>
                <w:lang w:val="uk-UA" w:eastAsia="ru-RU"/>
              </w:rPr>
            </w:pPr>
            <w:r w:rsidRPr="00147E90"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>Практична робота №4</w:t>
            </w:r>
            <w:r>
              <w:rPr>
                <w:rFonts w:ascii="Times New Roman" w:hAnsi="Times New Roman"/>
                <w:i/>
                <w:sz w:val="28"/>
                <w:szCs w:val="28"/>
                <w:lang w:val="uk-UA"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Створення атрибутивної бази даних………</w:t>
            </w:r>
          </w:p>
        </w:tc>
        <w:tc>
          <w:tcPr>
            <w:tcW w:w="602" w:type="dxa"/>
          </w:tcPr>
          <w:p w:rsidR="00DD5462" w:rsidRPr="00D924A8" w:rsidRDefault="00DD5462" w:rsidP="00DD5462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="00D924A8"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2</w:t>
            </w:r>
          </w:p>
        </w:tc>
      </w:tr>
      <w:tr w:rsidR="00452690" w:rsidRPr="000A0A78" w:rsidTr="003D1743">
        <w:trPr>
          <w:jc w:val="center"/>
        </w:trPr>
        <w:tc>
          <w:tcPr>
            <w:tcW w:w="8461" w:type="dxa"/>
            <w:vAlign w:val="center"/>
          </w:tcPr>
          <w:p w:rsidR="00452690" w:rsidRPr="00DC66AD" w:rsidRDefault="00452690" w:rsidP="00E71995">
            <w:pPr>
              <w:spacing w:after="0"/>
              <w:jc w:val="both"/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</w:pPr>
            <w:r w:rsidRPr="00DC66AD"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  <w:t>Тестові завдання для визначення рівня підготовки здобувачів до виконання практичних завдань………………………………………….</w:t>
            </w:r>
          </w:p>
        </w:tc>
        <w:tc>
          <w:tcPr>
            <w:tcW w:w="602" w:type="dxa"/>
          </w:tcPr>
          <w:p w:rsidR="00452690" w:rsidRPr="00D924A8" w:rsidRDefault="00452690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</w:p>
          <w:p w:rsidR="00DC66AD" w:rsidRPr="00D924A8" w:rsidRDefault="00DC66AD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="00D924A8"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5</w:t>
            </w:r>
          </w:p>
        </w:tc>
      </w:tr>
      <w:tr w:rsidR="00452690" w:rsidRPr="000A0A78" w:rsidTr="003D1743">
        <w:trPr>
          <w:jc w:val="center"/>
        </w:trPr>
        <w:tc>
          <w:tcPr>
            <w:tcW w:w="8461" w:type="dxa"/>
            <w:vAlign w:val="center"/>
          </w:tcPr>
          <w:p w:rsidR="00452690" w:rsidRPr="00D924A8" w:rsidRDefault="00D924A8" w:rsidP="00E71995">
            <w:pPr>
              <w:spacing w:after="0"/>
              <w:jc w:val="both"/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  <w:t>Рекомендації щодо оформлення звіту з практичних робіт та вимоги до його захисту</w:t>
            </w:r>
            <w:r w:rsidR="00883D24" w:rsidRPr="00DC66AD"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  <w:t>……</w:t>
            </w:r>
            <w:r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  <w:t>…</w:t>
            </w:r>
            <w:r>
              <w:rPr>
                <w:rFonts w:ascii="Times New Roman" w:eastAsia="Courier New" w:hAnsi="Times New Roman"/>
                <w:color w:val="000000"/>
                <w:spacing w:val="-5"/>
                <w:sz w:val="28"/>
                <w:szCs w:val="28"/>
                <w:lang w:val="uk-UA" w:bidi="ru-RU"/>
              </w:rPr>
              <w:t>……………………………………………………….</w:t>
            </w:r>
          </w:p>
        </w:tc>
        <w:tc>
          <w:tcPr>
            <w:tcW w:w="602" w:type="dxa"/>
          </w:tcPr>
          <w:p w:rsidR="00D924A8" w:rsidRDefault="00D924A8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</w:p>
          <w:p w:rsidR="00452690" w:rsidRPr="00D924A8" w:rsidRDefault="00DC66AD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bookmarkStart w:id="1" w:name="_GoBack"/>
            <w:bookmarkEnd w:id="1"/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="00D924A8"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6</w:t>
            </w:r>
          </w:p>
        </w:tc>
      </w:tr>
      <w:tr w:rsidR="00DA0AFE" w:rsidRPr="000A0A78" w:rsidTr="003D1743">
        <w:trPr>
          <w:jc w:val="center"/>
        </w:trPr>
        <w:tc>
          <w:tcPr>
            <w:tcW w:w="8461" w:type="dxa"/>
            <w:vAlign w:val="center"/>
          </w:tcPr>
          <w:p w:rsidR="00DA0AFE" w:rsidRPr="00DC66AD" w:rsidRDefault="00883D24" w:rsidP="00E71995">
            <w:pPr>
              <w:spacing w:after="0"/>
              <w:jc w:val="both"/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</w:pPr>
            <w:r w:rsidRPr="00DC66AD">
              <w:rPr>
                <w:rFonts w:ascii="Times New Roman" w:eastAsia="Courier New" w:hAnsi="Times New Roman" w:cs="Times New Roman"/>
                <w:color w:val="000000"/>
                <w:spacing w:val="-5"/>
                <w:sz w:val="28"/>
                <w:szCs w:val="28"/>
                <w:lang w:val="uk-UA" w:bidi="ru-RU"/>
              </w:rPr>
              <w:t>Критерії оцінювання практичних робіт………………………………….</w:t>
            </w:r>
          </w:p>
        </w:tc>
        <w:tc>
          <w:tcPr>
            <w:tcW w:w="602" w:type="dxa"/>
          </w:tcPr>
          <w:p w:rsidR="00DA0AFE" w:rsidRPr="00D924A8" w:rsidRDefault="00D924A8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Pr="00D924A8">
              <w:rPr>
                <w:rFonts w:ascii="Times New Roman" w:eastAsia="Calibri" w:hAnsi="Times New Roman"/>
                <w:color w:val="000000"/>
                <w:sz w:val="28"/>
                <w:szCs w:val="28"/>
                <w:lang w:val="uk-UA" w:bidi="ru-RU"/>
              </w:rPr>
              <w:t>7</w:t>
            </w:r>
          </w:p>
        </w:tc>
      </w:tr>
      <w:tr w:rsidR="000A0A78" w:rsidRPr="000A0A78" w:rsidTr="003D1743">
        <w:trPr>
          <w:jc w:val="center"/>
        </w:trPr>
        <w:tc>
          <w:tcPr>
            <w:tcW w:w="8461" w:type="dxa"/>
            <w:vAlign w:val="center"/>
          </w:tcPr>
          <w:p w:rsidR="000A0A78" w:rsidRPr="00DC66AD" w:rsidRDefault="00B04248" w:rsidP="00E71995">
            <w:pPr>
              <w:widowControl w:val="0"/>
              <w:spacing w:after="0"/>
              <w:ind w:left="2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C66A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 xml:space="preserve">Перелік літератури </w:t>
            </w:r>
            <w:r w:rsidR="000A0A78" w:rsidRPr="00DC66A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………………………………………………………</w:t>
            </w:r>
          </w:p>
        </w:tc>
        <w:tc>
          <w:tcPr>
            <w:tcW w:w="602" w:type="dxa"/>
          </w:tcPr>
          <w:p w:rsidR="000A0A78" w:rsidRPr="00D924A8" w:rsidRDefault="00D924A8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Pr="00D924A8">
              <w:rPr>
                <w:rFonts w:ascii="Times New Roman" w:eastAsia="Calibri" w:hAnsi="Times New Roman"/>
                <w:color w:val="000000"/>
                <w:sz w:val="28"/>
                <w:szCs w:val="28"/>
                <w:lang w:val="uk-UA" w:bidi="ru-RU"/>
              </w:rPr>
              <w:t>8</w:t>
            </w:r>
          </w:p>
        </w:tc>
      </w:tr>
      <w:tr w:rsidR="00487033" w:rsidRPr="000A0A78" w:rsidTr="003D1743">
        <w:trPr>
          <w:jc w:val="center"/>
        </w:trPr>
        <w:tc>
          <w:tcPr>
            <w:tcW w:w="8461" w:type="dxa"/>
            <w:vAlign w:val="center"/>
          </w:tcPr>
          <w:p w:rsidR="00487033" w:rsidRPr="00DC66AD" w:rsidRDefault="00487033" w:rsidP="00E71995">
            <w:pPr>
              <w:widowControl w:val="0"/>
              <w:spacing w:after="0"/>
              <w:ind w:left="2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C66AD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Додаток. Зразок оформлення титульної сторінки звіту з практичних робіт……………………………………………………………………..</w:t>
            </w:r>
          </w:p>
        </w:tc>
        <w:tc>
          <w:tcPr>
            <w:tcW w:w="602" w:type="dxa"/>
          </w:tcPr>
          <w:p w:rsidR="00487033" w:rsidRPr="00D924A8" w:rsidRDefault="00487033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</w:p>
          <w:p w:rsidR="00DC66AD" w:rsidRPr="00D924A8" w:rsidRDefault="00D924A8" w:rsidP="00E71995">
            <w:pPr>
              <w:widowControl w:val="0"/>
              <w:spacing w:after="0"/>
              <w:ind w:left="89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</w:pPr>
            <w:r w:rsidRPr="00D924A8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bidi="ru-RU"/>
              </w:rPr>
              <w:t>1</w:t>
            </w:r>
            <w:r w:rsidRPr="00D924A8">
              <w:rPr>
                <w:rFonts w:ascii="Times New Roman" w:eastAsia="Calibri" w:hAnsi="Times New Roman"/>
                <w:color w:val="000000"/>
                <w:sz w:val="28"/>
                <w:szCs w:val="28"/>
                <w:lang w:val="uk-UA" w:bidi="ru-RU"/>
              </w:rPr>
              <w:t>9</w:t>
            </w:r>
          </w:p>
        </w:tc>
      </w:tr>
    </w:tbl>
    <w:p w:rsidR="000A0A78" w:rsidRPr="000A0A78" w:rsidRDefault="000A0A78" w:rsidP="00DA0AFE">
      <w:pPr>
        <w:keepNext/>
        <w:keepLines/>
        <w:widowControl w:val="0"/>
        <w:spacing w:before="240"/>
        <w:jc w:val="center"/>
        <w:outlineLvl w:val="0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0A0A78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Вступ</w:t>
      </w:r>
    </w:p>
    <w:p w:rsidR="00C13C82" w:rsidRPr="000A3BD7" w:rsidRDefault="00224414" w:rsidP="002244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E3AC8">
        <w:rPr>
          <w:rFonts w:ascii="Times New Roman" w:eastAsia="Times New Roman" w:hAnsi="Times New Roman" w:cs="Times New Roman"/>
          <w:sz w:val="28"/>
          <w:szCs w:val="28"/>
          <w:lang w:val="uk-UA"/>
        </w:rPr>
        <w:t>Метою вивчення дисципліни «</w:t>
      </w:r>
      <w:r w:rsidR="001E3AC8" w:rsidRPr="001E3AC8">
        <w:rPr>
          <w:rFonts w:ascii="Times New Roman" w:eastAsia="Times New Roman" w:hAnsi="Times New Roman" w:cs="Times New Roman"/>
          <w:sz w:val="28"/>
          <w:szCs w:val="28"/>
          <w:lang w:val="uk-UA"/>
        </w:rPr>
        <w:t>Земельні інформаційні системи</w:t>
      </w:r>
      <w:r w:rsidRPr="001E3AC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є </w:t>
      </w:r>
      <w:r w:rsidR="001E3AC8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формування у студентів теоретичних знань і практичних навичок роботи з реляційними базами даних, вміння організовувати збір та вилучення необхідних даних, використання ГІС для управління земельними ресурсами, в тому числі для введення і використання даних державного земельного кадастру (зокрема для ведення земельно-реєстраційних даних) про інформаційну систему забезпечення містобудівної діяльності, нормативно-правовій базі містобудівної діяльності</w:t>
      </w:r>
      <w:r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0A3BD7" w:rsidRDefault="009732D1" w:rsidP="000A3B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Дисципліна охоплює задачі розгортання та наповнення сучасних земельно-кадастрових інформаційних систем. </w:t>
      </w:r>
    </w:p>
    <w:p w:rsidR="000A3BD7" w:rsidRPr="000A3BD7" w:rsidRDefault="000A3BD7" w:rsidP="000A3B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Предметом вивчення навчальної дисципліни є можливості використання у виробництві програмно-технічного комплексу для автоматизованого обліку, зберігання, відображення, аналізу, моделювання просторово-координованої інформації та створення баз даних. </w:t>
      </w:r>
    </w:p>
    <w:p w:rsidR="000A3BD7" w:rsidRDefault="000A3BD7" w:rsidP="000A3B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Розглядається відображення, аналіз та моделювання просторово-координованої інформації, створення баз даних, автоматизований облік та зберігання просторово-координованої інформації. Отримуються знання та придбання навичок використання у виробництві програмно-технічного комплексу.</w:t>
      </w:r>
    </w:p>
    <w:p w:rsidR="00D33410" w:rsidRDefault="009732D1" w:rsidP="00DA0A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Основними завданнями дисципліни є навчити майбутніх фахівців 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використ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овувати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виробництві програмно-технічн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ий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комплекс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створювати 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бази даних, вести 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автоматизований облік та зберігання просторово-координованої інформації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відображ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ати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, аналіз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увати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моделюва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ти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просторово-координован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="000A3BD7" w:rsidRPr="000A3B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інформаці</w:t>
      </w:r>
      <w:r w:rsidR="000A3BD7">
        <w:rPr>
          <w:rFonts w:ascii="Times New Roman" w:eastAsia="Times New Roman" w:hAnsi="Times New Roman" w:cs="Times New Roman"/>
          <w:sz w:val="28"/>
          <w:szCs w:val="28"/>
          <w:lang w:val="uk-UA"/>
        </w:rPr>
        <w:t>ю.</w:t>
      </w:r>
      <w:r w:rsidR="00D33410">
        <w:rPr>
          <w:rFonts w:ascii="Times New Roman" w:eastAsia="Times New Roman" w:hAnsi="Times New Roman" w:cs="Times New Roman"/>
          <w:sz w:val="28"/>
          <w:szCs w:val="28"/>
          <w:lang w:val="uk-UA"/>
        </w:rPr>
        <w:br w:type="page"/>
      </w:r>
    </w:p>
    <w:p w:rsidR="001F72C0" w:rsidRPr="001F72C0" w:rsidRDefault="001F72C0" w:rsidP="001F72C0">
      <w:pPr>
        <w:widowControl w:val="0"/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F72C0">
        <w:rPr>
          <w:rFonts w:ascii="Times New Roman" w:hAnsi="Times New Roman" w:cs="Times New Roman"/>
          <w:i/>
          <w:sz w:val="28"/>
          <w:szCs w:val="28"/>
        </w:rPr>
        <w:lastRenderedPageBreak/>
        <w:t>Практична робота № 1</w:t>
      </w:r>
    </w:p>
    <w:p w:rsidR="001F72C0" w:rsidRPr="001F72C0" w:rsidRDefault="001F72C0" w:rsidP="001F72C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72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растровим зображенням в </w:t>
      </w:r>
      <w:proofErr w:type="spellStart"/>
      <w:r w:rsidRPr="001F72C0">
        <w:rPr>
          <w:rFonts w:ascii="Times New Roman" w:hAnsi="Times New Roman" w:cs="Times New Roman"/>
          <w:b/>
          <w:sz w:val="28"/>
          <w:szCs w:val="28"/>
          <w:lang w:val="uk-UA"/>
        </w:rPr>
        <w:t>ГІС</w:t>
      </w:r>
      <w:proofErr w:type="spellEnd"/>
      <w:r w:rsidRPr="001F72C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1F72C0">
        <w:rPr>
          <w:rFonts w:ascii="Times New Roman" w:hAnsi="Times New Roman" w:cs="Times New Roman"/>
          <w:b/>
          <w:sz w:val="28"/>
          <w:szCs w:val="28"/>
          <w:lang w:val="uk-UA"/>
        </w:rPr>
        <w:t>MapInfo</w:t>
      </w:r>
      <w:proofErr w:type="spellEnd"/>
    </w:p>
    <w:p w:rsidR="001F72C0" w:rsidRP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F72C0">
        <w:rPr>
          <w:rFonts w:ascii="Times New Roman" w:hAnsi="Times New Roman"/>
          <w:b/>
          <w:i/>
          <w:sz w:val="28"/>
          <w:szCs w:val="28"/>
          <w:lang w:val="uk-UA"/>
        </w:rPr>
        <w:t>Завдання:</w:t>
      </w:r>
      <w:r w:rsidRPr="001F72C0">
        <w:rPr>
          <w:rFonts w:ascii="Times New Roman" w:hAnsi="Times New Roman"/>
          <w:color w:val="212121"/>
          <w:lang w:val="uk-UA"/>
        </w:rPr>
        <w:t xml:space="preserve"> </w:t>
      </w:r>
      <w:r w:rsidRPr="001F72C0">
        <w:rPr>
          <w:rFonts w:ascii="Times New Roman" w:hAnsi="Times New Roman"/>
          <w:sz w:val="28"/>
          <w:szCs w:val="28"/>
          <w:lang w:val="uk-UA"/>
        </w:rPr>
        <w:t xml:space="preserve">навчитись працювати з растровими зображеннями в </w:t>
      </w:r>
      <w:proofErr w:type="spellStart"/>
      <w:r w:rsidRPr="001F72C0">
        <w:rPr>
          <w:rFonts w:ascii="Times New Roman" w:hAnsi="Times New Roman"/>
          <w:sz w:val="28"/>
          <w:szCs w:val="28"/>
          <w:lang w:val="uk-UA"/>
        </w:rPr>
        <w:t>ГІС</w:t>
      </w:r>
      <w:proofErr w:type="spellEnd"/>
      <w:r w:rsidRPr="001F72C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F72C0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1F72C0">
        <w:rPr>
          <w:rFonts w:ascii="Times New Roman" w:hAnsi="Times New Roman"/>
          <w:sz w:val="28"/>
          <w:szCs w:val="28"/>
          <w:lang w:val="uk-UA"/>
        </w:rPr>
        <w:t>.</w:t>
      </w:r>
    </w:p>
    <w:p w:rsidR="001F72C0" w:rsidRPr="001F72C0" w:rsidRDefault="001F72C0" w:rsidP="001F72C0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72C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Мета</w:t>
      </w:r>
      <w:r w:rsidRPr="001F72C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1F72C0">
        <w:rPr>
          <w:rFonts w:ascii="Times New Roman" w:hAnsi="Times New Roman" w:cs="Times New Roman"/>
          <w:sz w:val="28"/>
          <w:szCs w:val="28"/>
          <w:lang w:val="uk-UA"/>
        </w:rPr>
        <w:t xml:space="preserve"> навчитися реєстрації растрових зображень різних масштабів. </w:t>
      </w:r>
    </w:p>
    <w:p w:rsidR="001F72C0" w:rsidRPr="001F72C0" w:rsidRDefault="001F72C0" w:rsidP="001F72C0">
      <w:pPr>
        <w:autoSpaceDE w:val="0"/>
        <w:autoSpaceDN w:val="0"/>
        <w:adjustRightInd w:val="0"/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F72C0">
        <w:rPr>
          <w:rFonts w:ascii="Times New Roman" w:hAnsi="Times New Roman" w:cs="Times New Roman"/>
          <w:b/>
          <w:sz w:val="28"/>
          <w:szCs w:val="28"/>
          <w:lang w:val="uk-UA"/>
        </w:rPr>
        <w:t>Теоретичні відомості</w:t>
      </w:r>
    </w:p>
    <w:p w:rsidR="001F72C0" w:rsidRPr="009E52A3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52A3">
        <w:rPr>
          <w:rFonts w:ascii="Times New Roman" w:hAnsi="Times New Roman"/>
          <w:sz w:val="28"/>
          <w:szCs w:val="28"/>
          <w:lang w:val="uk-UA"/>
        </w:rPr>
        <w:t xml:space="preserve">Відмінна риса </w:t>
      </w:r>
      <w:proofErr w:type="spellStart"/>
      <w:r w:rsidRPr="001F72C0">
        <w:rPr>
          <w:rFonts w:ascii="Times New Roman" w:hAnsi="Times New Roman"/>
          <w:i/>
          <w:sz w:val="28"/>
          <w:szCs w:val="28"/>
          <w:lang w:val="uk-UA"/>
        </w:rPr>
        <w:t>MapInfo</w:t>
      </w:r>
      <w:proofErr w:type="spellEnd"/>
      <w:r w:rsidRPr="009E52A3">
        <w:rPr>
          <w:rFonts w:ascii="Times New Roman" w:hAnsi="Times New Roman"/>
          <w:sz w:val="28"/>
          <w:szCs w:val="28"/>
          <w:lang w:val="uk-UA"/>
        </w:rPr>
        <w:t xml:space="preserve"> – універсальність, тобто система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E52A3">
        <w:rPr>
          <w:rFonts w:ascii="Times New Roman" w:hAnsi="Times New Roman"/>
          <w:sz w:val="28"/>
          <w:szCs w:val="28"/>
          <w:lang w:val="uk-UA"/>
        </w:rPr>
        <w:t>дозволяє:</w:t>
      </w:r>
    </w:p>
    <w:p w:rsidR="001F72C0" w:rsidRPr="009E52A3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переглядати та обробляти графічні зображення;</w:t>
      </w:r>
    </w:p>
    <w:p w:rsidR="001F72C0" w:rsidRPr="009E52A3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9E52A3">
        <w:rPr>
          <w:rFonts w:ascii="Times New Roman" w:hAnsi="Times New Roman"/>
          <w:sz w:val="28"/>
          <w:szCs w:val="28"/>
          <w:lang w:val="uk-UA"/>
        </w:rPr>
        <w:t>дійснювати пошук за запитом та редагування карт;</w:t>
      </w:r>
    </w:p>
    <w:p w:rsidR="001F72C0" w:rsidRPr="009E52A3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виконувати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побудови картографічних символів, діаграм,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E52A3">
        <w:rPr>
          <w:rFonts w:ascii="Times New Roman" w:hAnsi="Times New Roman"/>
          <w:sz w:val="28"/>
          <w:szCs w:val="28"/>
          <w:lang w:val="uk-UA"/>
        </w:rPr>
        <w:t>працювати з базами даних;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з</w:t>
      </w:r>
      <w:r w:rsidRPr="009E52A3">
        <w:rPr>
          <w:rFonts w:ascii="Times New Roman" w:hAnsi="Times New Roman"/>
          <w:sz w:val="28"/>
          <w:szCs w:val="28"/>
          <w:lang w:val="uk-UA"/>
        </w:rPr>
        <w:t>дійснювати підготовку до друку та друк карт.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52A3">
        <w:rPr>
          <w:rFonts w:ascii="Times New Roman" w:hAnsi="Times New Roman"/>
          <w:sz w:val="28"/>
          <w:szCs w:val="28"/>
          <w:lang w:val="uk-UA"/>
        </w:rPr>
        <w:t xml:space="preserve">Система має три можливі типи вікна для перегляду даних: 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>текстове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>картографічне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графічне. 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E52A3">
        <w:rPr>
          <w:rFonts w:ascii="Times New Roman" w:hAnsi="Times New Roman"/>
          <w:sz w:val="28"/>
          <w:szCs w:val="28"/>
          <w:lang w:val="uk-UA"/>
        </w:rPr>
        <w:t xml:space="preserve">На екрані монітора одночасно можуть бути вікна різного типу. Вікно, що є на екрані, є активним. Якщо вікон більше одного, вони оголошуються зв'язаними, так званими гарячими вікнами. Це означає, що графічний об'єкт, відповідний табличний запис якого вибраний у текстовому вікні, буде підсвічений у картографічному та навпаки. </w:t>
      </w:r>
      <w:r w:rsidRPr="000000DD">
        <w:rPr>
          <w:rFonts w:ascii="Times New Roman" w:hAnsi="Times New Roman"/>
          <w:i/>
          <w:sz w:val="28"/>
          <w:szCs w:val="28"/>
          <w:lang w:val="uk-UA"/>
        </w:rPr>
        <w:t>Текстове вікно</w:t>
      </w:r>
      <w:r w:rsidRPr="009E52A3">
        <w:rPr>
          <w:rFonts w:ascii="Times New Roman" w:hAnsi="Times New Roman"/>
          <w:sz w:val="28"/>
          <w:szCs w:val="28"/>
          <w:lang w:val="uk-UA"/>
        </w:rPr>
        <w:t xml:space="preserve"> має вигляд таблиці, подібної до електронної, з рядками та стовпцями.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000DD">
        <w:rPr>
          <w:rFonts w:ascii="Times New Roman" w:hAnsi="Times New Roman"/>
          <w:i/>
          <w:sz w:val="28"/>
          <w:szCs w:val="28"/>
          <w:lang w:val="uk-UA"/>
        </w:rPr>
        <w:t>Картографічне вікно</w:t>
      </w:r>
      <w:r w:rsidRPr="000000DD">
        <w:rPr>
          <w:rFonts w:ascii="Times New Roman" w:hAnsi="Times New Roman"/>
          <w:sz w:val="28"/>
          <w:szCs w:val="28"/>
          <w:lang w:val="uk-UA"/>
        </w:rPr>
        <w:t xml:space="preserve"> при показі використовує пошарове зображення, як це заведено у багатьох інших ГІС. Характеристики кожного шару можуть бути показані вибірково, редаговані, показані в порядку, що влаштовує користувача. </w:t>
      </w:r>
    </w:p>
    <w:p w:rsidR="001F72C0" w:rsidRPr="000000DD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000DD">
        <w:rPr>
          <w:rFonts w:ascii="Times New Roman" w:hAnsi="Times New Roman"/>
          <w:i/>
          <w:sz w:val="28"/>
          <w:szCs w:val="28"/>
          <w:lang w:val="uk-UA"/>
        </w:rPr>
        <w:t>Графічне вікно</w:t>
      </w:r>
      <w:r w:rsidRPr="000000DD">
        <w:rPr>
          <w:rFonts w:ascii="Times New Roman" w:hAnsi="Times New Roman"/>
          <w:sz w:val="28"/>
          <w:szCs w:val="28"/>
          <w:lang w:val="uk-UA"/>
        </w:rPr>
        <w:t xml:space="preserve"> використовують для роботи з об'єктами типу точка, лінія, полігон тощо.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000DD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0000DD">
        <w:rPr>
          <w:rFonts w:ascii="Times New Roman" w:hAnsi="Times New Roman"/>
          <w:sz w:val="28"/>
          <w:szCs w:val="28"/>
          <w:lang w:val="uk-UA"/>
        </w:rPr>
        <w:t xml:space="preserve"> має розвинені засоби генерації звітів, побудови графіків та діаграм, складання статистичних карт.</w:t>
      </w:r>
    </w:p>
    <w:p w:rsidR="001F72C0" w:rsidRPr="000000DD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000DD">
        <w:rPr>
          <w:rFonts w:ascii="Times New Roman" w:hAnsi="Times New Roman"/>
          <w:sz w:val="28"/>
          <w:szCs w:val="28"/>
          <w:lang w:val="uk-UA"/>
        </w:rPr>
        <w:t>Система дозволяє створювати цифрові карти, має бібліотеку умовних знаків, шрифтів та заповнень, допускає використання шкал для відображення якісних та кількісних залежностей, описаних у полях бази даних, а також дозволяє формувати легенду карти, постачати її підписи, редагувати зображення.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0000DD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0000DD">
        <w:rPr>
          <w:rFonts w:ascii="Times New Roman" w:hAnsi="Times New Roman"/>
          <w:sz w:val="28"/>
          <w:szCs w:val="28"/>
          <w:lang w:val="uk-UA"/>
        </w:rPr>
        <w:t xml:space="preserve"> – векторна система, що використовує для введення найпоширеніші типи інтерфейсів, що дозволяє використовувати безліч сучасних пристроїв введення (</w:t>
      </w:r>
      <w:proofErr w:type="spellStart"/>
      <w:r w:rsidRPr="000000DD">
        <w:rPr>
          <w:rFonts w:ascii="Times New Roman" w:hAnsi="Times New Roman"/>
          <w:sz w:val="28"/>
          <w:szCs w:val="28"/>
          <w:lang w:val="uk-UA"/>
        </w:rPr>
        <w:t>дигітайзер</w:t>
      </w:r>
      <w:proofErr w:type="spellEnd"/>
      <w:r w:rsidRPr="000000DD">
        <w:rPr>
          <w:rFonts w:ascii="Times New Roman" w:hAnsi="Times New Roman"/>
          <w:sz w:val="28"/>
          <w:szCs w:val="28"/>
          <w:lang w:val="uk-UA"/>
        </w:rPr>
        <w:t xml:space="preserve"> або сканер).</w:t>
      </w:r>
    </w:p>
    <w:p w:rsidR="001F72C0" w:rsidRPr="00BB2F85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 w:rsidRPr="00BB2F85">
        <w:rPr>
          <w:rFonts w:ascii="Times New Roman" w:hAnsi="Times New Roman"/>
          <w:b/>
          <w:i/>
          <w:sz w:val="28"/>
          <w:szCs w:val="28"/>
          <w:lang w:val="uk-UA"/>
        </w:rPr>
        <w:t>Створення цифрової картки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BB2F85">
        <w:rPr>
          <w:rFonts w:ascii="Times New Roman" w:hAnsi="Times New Roman"/>
          <w:sz w:val="28"/>
          <w:szCs w:val="28"/>
          <w:lang w:val="uk-UA"/>
        </w:rPr>
        <w:t xml:space="preserve">Перш ніж приступити до складання карти, спеціалісту виконавцю треба ясно уявляти, що саме він повинен зрештою отримати. Для цього він повинен знати призначення карти, в якому масштабі її слід </w:t>
      </w:r>
      <w:r>
        <w:rPr>
          <w:rFonts w:ascii="Times New Roman" w:hAnsi="Times New Roman"/>
          <w:sz w:val="28"/>
          <w:szCs w:val="28"/>
          <w:lang w:val="uk-UA"/>
        </w:rPr>
        <w:t>виготовляти</w:t>
      </w:r>
      <w:r w:rsidRPr="00BB2F85">
        <w:rPr>
          <w:rFonts w:ascii="Times New Roman" w:hAnsi="Times New Roman"/>
          <w:sz w:val="28"/>
          <w:szCs w:val="28"/>
          <w:lang w:val="uk-UA"/>
        </w:rPr>
        <w:t xml:space="preserve">, яку територію треба охопити, які елементи змісту є головними і з яким ступенем подробиці слід показувати кожен з них, за якими матеріалами </w:t>
      </w:r>
      <w:r>
        <w:rPr>
          <w:rFonts w:ascii="Times New Roman" w:hAnsi="Times New Roman"/>
          <w:sz w:val="28"/>
          <w:szCs w:val="28"/>
          <w:lang w:val="uk-UA"/>
        </w:rPr>
        <w:t>будуть створювати</w:t>
      </w:r>
      <w:r w:rsidRPr="00BB2F85">
        <w:rPr>
          <w:rFonts w:ascii="Times New Roman" w:hAnsi="Times New Roman"/>
          <w:sz w:val="28"/>
          <w:szCs w:val="28"/>
          <w:lang w:val="uk-UA"/>
        </w:rPr>
        <w:t xml:space="preserve"> карт</w:t>
      </w:r>
      <w:r>
        <w:rPr>
          <w:rFonts w:ascii="Times New Roman" w:hAnsi="Times New Roman"/>
          <w:sz w:val="28"/>
          <w:szCs w:val="28"/>
          <w:lang w:val="uk-UA"/>
        </w:rPr>
        <w:t>у</w:t>
      </w:r>
      <w:r w:rsidRPr="00BB2F85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BB2F85">
        <w:rPr>
          <w:rFonts w:ascii="Times New Roman" w:hAnsi="Times New Roman"/>
          <w:sz w:val="28"/>
          <w:szCs w:val="28"/>
          <w:lang w:val="uk-UA"/>
        </w:rPr>
        <w:lastRenderedPageBreak/>
        <w:t>які особливості території, яку необхідно зобразити, та багато інших деталей. Не знаючи цього, не маючи перед собою конкретного завдання, важко скласти карту, що відповідає своєму призначенню.</w:t>
      </w:r>
    </w:p>
    <w:p w:rsidR="001F72C0" w:rsidRDefault="001F72C0" w:rsidP="001F72C0">
      <w:pPr>
        <w:pStyle w:val="HTML"/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56707">
        <w:rPr>
          <w:rFonts w:ascii="Times New Roman" w:hAnsi="Times New Roman"/>
          <w:sz w:val="28"/>
          <w:szCs w:val="28"/>
          <w:lang w:val="uk-UA"/>
        </w:rPr>
        <w:t>Тому складанн</w:t>
      </w:r>
      <w:r>
        <w:rPr>
          <w:rFonts w:ascii="Times New Roman" w:hAnsi="Times New Roman"/>
          <w:sz w:val="28"/>
          <w:szCs w:val="28"/>
          <w:lang w:val="uk-UA"/>
        </w:rPr>
        <w:t>ю</w:t>
      </w:r>
      <w:r w:rsidRPr="00A56707">
        <w:rPr>
          <w:rFonts w:ascii="Times New Roman" w:hAnsi="Times New Roman"/>
          <w:sz w:val="28"/>
          <w:szCs w:val="28"/>
          <w:lang w:val="uk-UA"/>
        </w:rPr>
        <w:t xml:space="preserve"> карти передує ретельна редакційно-підготовча робота, яку проводить редактор карти. Саме він вивчає і розробляє всі вищезазначені питання та фіксує їх у спеціальному документі, який отримав назву програми картки або редакційного плану.</w:t>
      </w:r>
    </w:p>
    <w:p w:rsidR="001F72C0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" w:hAnsi="Times New Roman"/>
          <w:b/>
          <w:sz w:val="28"/>
          <w:szCs w:val="28"/>
          <w:lang w:val="uk-UA"/>
        </w:rPr>
      </w:pPr>
      <w:bookmarkStart w:id="2" w:name="_Hlk90974436"/>
      <w:r w:rsidRPr="00A56707">
        <w:rPr>
          <w:rFonts w:ascii="Times New Roman" w:hAnsi="Times New Roman"/>
          <w:b/>
          <w:sz w:val="28"/>
          <w:szCs w:val="28"/>
          <w:lang w:val="uk-UA"/>
        </w:rPr>
        <w:t>Виконання роботи</w:t>
      </w:r>
    </w:p>
    <w:bookmarkEnd w:id="2"/>
    <w:p w:rsidR="001F72C0" w:rsidRPr="00A56707" w:rsidRDefault="001F72C0" w:rsidP="001F72C0">
      <w:pPr>
        <w:pStyle w:val="HTML"/>
        <w:shd w:val="clear" w:color="auto" w:fill="FFFFFF"/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56707">
        <w:rPr>
          <w:rFonts w:ascii="Times New Roman" w:hAnsi="Times New Roman"/>
          <w:b/>
          <w:i/>
          <w:sz w:val="28"/>
          <w:szCs w:val="28"/>
          <w:lang w:val="uk-UA"/>
        </w:rPr>
        <w:t>Підготовка вихідних даних, растрове зображення</w:t>
      </w:r>
    </w:p>
    <w:p w:rsidR="001F72C0" w:rsidRPr="00A56707" w:rsidRDefault="001F72C0" w:rsidP="001F72C0">
      <w:pPr>
        <w:pStyle w:val="HTML"/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A56707">
        <w:rPr>
          <w:rFonts w:ascii="Times New Roman" w:hAnsi="Times New Roman"/>
          <w:sz w:val="28"/>
          <w:szCs w:val="28"/>
          <w:lang w:val="uk-UA"/>
        </w:rPr>
        <w:t>Підготовка вихідних матеріалів при складанні карти за допомогою ГІС-технологій полягає у підготовці вихідної цифрової основи майбутньої карти за допомогою цифрування картографічних матеріалів. Цифрування може здійснюватися двома способами:</w:t>
      </w:r>
    </w:p>
    <w:p w:rsidR="001F72C0" w:rsidRDefault="001F72C0" w:rsidP="001F72C0">
      <w:pPr>
        <w:pStyle w:val="HTML"/>
        <w:shd w:val="clear" w:color="auto" w:fill="FFFFFF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  <w:t xml:space="preserve">- </w:t>
      </w:r>
      <w:proofErr w:type="spellStart"/>
      <w:r w:rsidRPr="00A56707">
        <w:rPr>
          <w:rFonts w:ascii="Times New Roman" w:hAnsi="Times New Roman"/>
          <w:i/>
          <w:sz w:val="28"/>
          <w:szCs w:val="28"/>
          <w:lang w:val="uk-UA"/>
        </w:rPr>
        <w:t>дигіталізацією</w:t>
      </w:r>
      <w:proofErr w:type="spellEnd"/>
      <w:r w:rsidRPr="00A56707">
        <w:rPr>
          <w:rFonts w:ascii="Times New Roman" w:hAnsi="Times New Roman"/>
          <w:sz w:val="28"/>
          <w:szCs w:val="28"/>
          <w:lang w:val="uk-UA"/>
        </w:rPr>
        <w:t xml:space="preserve"> картографічних матеріалів за допомогою спеціальних пристроїв з отриманням зображення у векторному вигляді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A56707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F72C0" w:rsidRPr="00A56707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- </w:t>
      </w:r>
      <w:r w:rsidRPr="00A56707">
        <w:rPr>
          <w:rFonts w:ascii="Times New Roman" w:hAnsi="Times New Roman"/>
          <w:i/>
          <w:sz w:val="28"/>
          <w:szCs w:val="28"/>
          <w:lang w:val="uk-UA"/>
        </w:rPr>
        <w:t>шляхом сканування матеріалів</w:t>
      </w:r>
      <w:r w:rsidRPr="00A56707">
        <w:rPr>
          <w:rFonts w:ascii="Times New Roman" w:hAnsi="Times New Roman"/>
          <w:sz w:val="28"/>
          <w:szCs w:val="28"/>
          <w:lang w:val="uk-UA"/>
        </w:rPr>
        <w:t xml:space="preserve"> з подальшою </w:t>
      </w:r>
      <w:proofErr w:type="spellStart"/>
      <w:r w:rsidRPr="00A56707">
        <w:rPr>
          <w:rFonts w:ascii="Times New Roman" w:hAnsi="Times New Roman"/>
          <w:sz w:val="28"/>
          <w:szCs w:val="28"/>
          <w:lang w:val="uk-UA"/>
        </w:rPr>
        <w:t>векторизацією</w:t>
      </w:r>
      <w:proofErr w:type="spellEnd"/>
      <w:r w:rsidRPr="00A56707">
        <w:rPr>
          <w:rFonts w:ascii="Times New Roman" w:hAnsi="Times New Roman"/>
          <w:sz w:val="28"/>
          <w:szCs w:val="28"/>
          <w:lang w:val="uk-UA"/>
        </w:rPr>
        <w:t xml:space="preserve"> растрових даних.</w:t>
      </w:r>
    </w:p>
    <w:p w:rsidR="001F72C0" w:rsidRPr="00A56707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5048D4">
        <w:rPr>
          <w:rFonts w:ascii="Times New Roman" w:hAnsi="Times New Roman"/>
          <w:sz w:val="28"/>
          <w:szCs w:val="28"/>
          <w:lang w:val="uk-UA"/>
        </w:rPr>
        <w:t xml:space="preserve">У </w:t>
      </w:r>
      <w:proofErr w:type="spellStart"/>
      <w:r w:rsidRPr="005048D4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5048D4">
        <w:rPr>
          <w:rFonts w:ascii="Times New Roman" w:hAnsi="Times New Roman"/>
          <w:sz w:val="28"/>
          <w:szCs w:val="28"/>
          <w:lang w:val="uk-UA"/>
        </w:rPr>
        <w:t xml:space="preserve"> растрові зображення використовуються лише для перегляду; вносити зміни до самого зображення не можна. До нього не можна «прив'язати» жодних даних, на відміну векторних карт. Зазвичай вони використовують як підкладки для векторних карт, </w:t>
      </w:r>
      <w:proofErr w:type="spellStart"/>
      <w:r w:rsidRPr="005048D4">
        <w:rPr>
          <w:rFonts w:ascii="Times New Roman" w:hAnsi="Times New Roman"/>
          <w:sz w:val="28"/>
          <w:szCs w:val="28"/>
          <w:lang w:val="uk-UA"/>
        </w:rPr>
        <w:t>т.к</w:t>
      </w:r>
      <w:proofErr w:type="spellEnd"/>
      <w:r w:rsidRPr="005048D4">
        <w:rPr>
          <w:rFonts w:ascii="Times New Roman" w:hAnsi="Times New Roman"/>
          <w:sz w:val="28"/>
          <w:szCs w:val="28"/>
          <w:lang w:val="uk-UA"/>
        </w:rPr>
        <w:t>. ступінь деталізації растрового зображення набагато вищий, ніж у векторних карток. Система читає такі растрові формати, як TIFF, JPEG та ін.</w:t>
      </w:r>
    </w:p>
    <w:p w:rsidR="001F72C0" w:rsidRPr="000879E6" w:rsidRDefault="001F72C0" w:rsidP="001F72C0">
      <w:pPr>
        <w:pStyle w:val="HTML"/>
        <w:shd w:val="clear" w:color="auto" w:fill="FFFFFF"/>
        <w:tabs>
          <w:tab w:val="left" w:pos="709"/>
        </w:tabs>
        <w:spacing w:after="12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Оскільки </w:t>
      </w:r>
      <w:proofErr w:type="spellStart"/>
      <w:r w:rsidRPr="000879E6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0879E6">
        <w:rPr>
          <w:rFonts w:ascii="Times New Roman" w:hAnsi="Times New Roman"/>
          <w:sz w:val="28"/>
          <w:szCs w:val="28"/>
          <w:lang w:val="uk-UA"/>
        </w:rPr>
        <w:t xml:space="preserve"> не </w:t>
      </w:r>
      <w:r>
        <w:rPr>
          <w:rFonts w:ascii="Times New Roman" w:hAnsi="Times New Roman"/>
          <w:sz w:val="28"/>
          <w:szCs w:val="28"/>
          <w:lang w:val="uk-UA"/>
        </w:rPr>
        <w:t>працює</w:t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 безпосередньо зі сканерами, а читає вже підготовлені іншими програмами файли зображень, необхідно сформувати растрове зображення за допомогою планшетного сканера та програмного забезпечення. Для цього необхідно помістити картографічн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 джерело на скло сканера та запустити процес сканування. Отримане растрове зображення необхідно зберегти зі своїм унікальним ім'ям.</w:t>
      </w:r>
    </w:p>
    <w:p w:rsidR="001F72C0" w:rsidRPr="000879E6" w:rsidRDefault="001F72C0" w:rsidP="001F72C0">
      <w:pPr>
        <w:pStyle w:val="HTML"/>
        <w:shd w:val="clear" w:color="auto" w:fill="FFFFFF"/>
        <w:tabs>
          <w:tab w:val="clear" w:pos="916"/>
          <w:tab w:val="left" w:pos="709"/>
        </w:tabs>
        <w:jc w:val="both"/>
        <w:rPr>
          <w:rFonts w:ascii="Times New Roman" w:hAnsi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ab/>
      </w:r>
      <w:r w:rsidRPr="000879E6">
        <w:rPr>
          <w:rFonts w:ascii="Times New Roman" w:hAnsi="Times New Roman"/>
          <w:b/>
          <w:i/>
          <w:sz w:val="28"/>
          <w:szCs w:val="28"/>
          <w:lang w:val="uk-UA"/>
        </w:rPr>
        <w:t xml:space="preserve">Запуск програми </w:t>
      </w:r>
      <w:proofErr w:type="spellStart"/>
      <w:r w:rsidRPr="000879E6">
        <w:rPr>
          <w:rFonts w:ascii="Times New Roman" w:hAnsi="Times New Roman"/>
          <w:b/>
          <w:i/>
          <w:sz w:val="28"/>
          <w:szCs w:val="28"/>
          <w:lang w:val="uk-UA"/>
        </w:rPr>
        <w:t>MapInfo</w:t>
      </w:r>
      <w:proofErr w:type="spellEnd"/>
      <w:r w:rsidRPr="000879E6">
        <w:rPr>
          <w:rFonts w:ascii="Times New Roman" w:hAnsi="Times New Roman"/>
          <w:b/>
          <w:i/>
          <w:sz w:val="28"/>
          <w:szCs w:val="28"/>
          <w:lang w:val="uk-UA"/>
        </w:rPr>
        <w:t xml:space="preserve"> та початок роботи</w:t>
      </w:r>
    </w:p>
    <w:p w:rsidR="001F72C0" w:rsidRDefault="001F72C0" w:rsidP="001F72C0">
      <w:pPr>
        <w:pStyle w:val="HTML"/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0879E6">
        <w:rPr>
          <w:rFonts w:ascii="Times New Roman" w:hAnsi="Times New Roman"/>
          <w:sz w:val="28"/>
          <w:szCs w:val="28"/>
          <w:lang w:val="uk-UA"/>
        </w:rPr>
        <w:t xml:space="preserve">Щоб запустити програму </w:t>
      </w:r>
      <w:proofErr w:type="spellStart"/>
      <w:r w:rsidRPr="000879E6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0879E6">
        <w:rPr>
          <w:rFonts w:ascii="Times New Roman" w:hAnsi="Times New Roman"/>
          <w:sz w:val="28"/>
          <w:szCs w:val="28"/>
          <w:lang w:val="uk-UA"/>
        </w:rPr>
        <w:t>, двічі необхідно вказати на ярлик програми на робочому столі (рис. 1</w:t>
      </w:r>
      <w:r>
        <w:rPr>
          <w:rFonts w:ascii="Times New Roman" w:hAnsi="Times New Roman"/>
          <w:sz w:val="28"/>
          <w:szCs w:val="28"/>
          <w:lang w:val="uk-UA"/>
        </w:rPr>
        <w:t>.1</w:t>
      </w:r>
      <w:r w:rsidRPr="000879E6">
        <w:rPr>
          <w:rFonts w:ascii="Times New Roman" w:hAnsi="Times New Roman"/>
          <w:sz w:val="28"/>
          <w:szCs w:val="28"/>
          <w:lang w:val="uk-UA"/>
        </w:rPr>
        <w:t>).</w:t>
      </w:r>
    </w:p>
    <w:p w:rsidR="001F72C0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237103">
        <w:rPr>
          <w:noProof/>
          <w:lang w:val="uk-UA" w:eastAsia="uk-UA"/>
        </w:rPr>
        <w:drawing>
          <wp:inline distT="0" distB="0" distL="0" distR="0">
            <wp:extent cx="2598420" cy="1595403"/>
            <wp:effectExtent l="0" t="0" r="0" b="508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4577" t="19458" r="40540" b="6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30" cy="16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B94732" w:rsidRDefault="001F72C0" w:rsidP="001F72C0">
      <w:pPr>
        <w:pStyle w:val="HTML"/>
        <w:shd w:val="clear" w:color="auto" w:fill="FFFFFF"/>
        <w:spacing w:after="120"/>
        <w:ind w:firstLine="142"/>
        <w:jc w:val="center"/>
        <w:rPr>
          <w:rFonts w:ascii="Times New Roman" w:hAnsi="Times New Roman"/>
          <w:sz w:val="28"/>
          <w:szCs w:val="28"/>
          <w:lang w:val="uk-UA"/>
        </w:rPr>
      </w:pPr>
      <w:r w:rsidRPr="00B94732">
        <w:rPr>
          <w:rFonts w:ascii="Times New Roman" w:hAnsi="Times New Roman"/>
          <w:sz w:val="28"/>
          <w:szCs w:val="28"/>
          <w:lang w:val="uk-UA"/>
        </w:rPr>
        <w:t>Рис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B94732">
        <w:rPr>
          <w:rFonts w:ascii="Times New Roman" w:hAnsi="Times New Roman"/>
          <w:sz w:val="28"/>
          <w:szCs w:val="28"/>
          <w:lang w:val="uk-UA"/>
        </w:rPr>
        <w:t xml:space="preserve"> 1.</w:t>
      </w:r>
      <w:r>
        <w:rPr>
          <w:rFonts w:ascii="Times New Roman" w:hAnsi="Times New Roman"/>
          <w:sz w:val="28"/>
          <w:szCs w:val="28"/>
          <w:lang w:val="uk-UA"/>
        </w:rPr>
        <w:t xml:space="preserve">1. Запуск програми </w:t>
      </w:r>
      <w:proofErr w:type="spellStart"/>
      <w:r w:rsidRPr="000879E6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</w:p>
    <w:p w:rsidR="001F72C0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На</w:t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рисунку 1.2</w:t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 представлено растрове зображення, яке буде використане </w:t>
      </w:r>
      <w:r>
        <w:rPr>
          <w:rFonts w:ascii="Times New Roman" w:hAnsi="Times New Roman"/>
          <w:sz w:val="28"/>
          <w:szCs w:val="28"/>
          <w:lang w:val="uk-UA"/>
        </w:rPr>
        <w:t xml:space="preserve">у даній роботі </w:t>
      </w:r>
      <w:r w:rsidRPr="000879E6">
        <w:rPr>
          <w:rFonts w:ascii="Times New Roman" w:hAnsi="Times New Roman"/>
          <w:sz w:val="28"/>
          <w:szCs w:val="28"/>
          <w:lang w:val="uk-UA"/>
        </w:rPr>
        <w:t>як підкладка для створення цифрової карти масштабу 1:500.</w:t>
      </w:r>
    </w:p>
    <w:p w:rsidR="001F72C0" w:rsidRDefault="001F72C0" w:rsidP="001F72C0">
      <w:pPr>
        <w:pStyle w:val="HTML"/>
        <w:shd w:val="clear" w:color="auto" w:fill="FFFFFF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  <w:r w:rsidRPr="003E32D5">
        <w:rPr>
          <w:noProof/>
          <w:lang w:val="uk-UA" w:eastAsia="uk-UA"/>
        </w:rPr>
        <w:drawing>
          <wp:inline distT="0" distB="0" distL="0" distR="0">
            <wp:extent cx="4585155" cy="6278880"/>
            <wp:effectExtent l="0" t="0" r="635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921" t="14285" r="32143"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62" cy="62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F72C0" w:rsidRDefault="001F72C0" w:rsidP="001F72C0">
      <w:pPr>
        <w:pStyle w:val="HTML"/>
        <w:shd w:val="clear" w:color="auto" w:fill="FFFFFF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</w:t>
      </w:r>
      <w:r w:rsidRPr="0027419B">
        <w:rPr>
          <w:rFonts w:ascii="Times New Roman" w:hAnsi="Times New Roman"/>
          <w:sz w:val="28"/>
          <w:szCs w:val="28"/>
          <w:lang w:val="uk-UA"/>
        </w:rPr>
        <w:t>ис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27419B">
        <w:rPr>
          <w:rFonts w:ascii="Times New Roman" w:hAnsi="Times New Roman"/>
          <w:sz w:val="28"/>
          <w:szCs w:val="28"/>
          <w:lang w:val="uk-UA"/>
        </w:rPr>
        <w:t xml:space="preserve"> 1.</w:t>
      </w:r>
      <w:r>
        <w:rPr>
          <w:rFonts w:ascii="Times New Roman" w:hAnsi="Times New Roman"/>
          <w:sz w:val="28"/>
          <w:szCs w:val="28"/>
          <w:lang w:val="uk-UA"/>
        </w:rPr>
        <w:t>2.</w:t>
      </w:r>
      <w:r w:rsidRPr="0027419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Р</w:t>
      </w:r>
      <w:r w:rsidRPr="0027419B">
        <w:rPr>
          <w:rFonts w:ascii="Times New Roman" w:hAnsi="Times New Roman"/>
          <w:sz w:val="28"/>
          <w:szCs w:val="28"/>
          <w:lang w:val="uk-UA"/>
        </w:rPr>
        <w:t>астрове зображення для створення цифрової карти масштабу 1:500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879E6">
        <w:rPr>
          <w:rFonts w:ascii="Times New Roman" w:hAnsi="Times New Roman"/>
          <w:sz w:val="28"/>
          <w:szCs w:val="28"/>
          <w:lang w:val="uk-UA"/>
        </w:rPr>
        <w:t>За кілька секунд з'явиться діалог початку сеансу. У ньому потрібно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79E6">
        <w:rPr>
          <w:rFonts w:ascii="Times New Roman" w:hAnsi="Times New Roman"/>
          <w:sz w:val="28"/>
          <w:szCs w:val="28"/>
          <w:lang w:val="uk-UA"/>
        </w:rPr>
        <w:t>вказати, з чого слід розпочати сеанс роботи (рис. 1.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879E6">
        <w:rPr>
          <w:rFonts w:ascii="Times New Roman" w:hAnsi="Times New Roman"/>
          <w:sz w:val="28"/>
          <w:szCs w:val="28"/>
          <w:lang w:val="uk-UA"/>
        </w:rPr>
        <w:t>)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F72C0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" w:hAnsi="Times New Roman"/>
          <w:sz w:val="28"/>
          <w:szCs w:val="28"/>
          <w:lang w:val="uk-UA"/>
        </w:rPr>
      </w:pPr>
      <w:r w:rsidRPr="00237103">
        <w:rPr>
          <w:noProof/>
          <w:lang w:val="uk-UA" w:eastAsia="uk-UA"/>
        </w:rPr>
        <w:lastRenderedPageBreak/>
        <w:drawing>
          <wp:inline distT="0" distB="0" distL="0" distR="0">
            <wp:extent cx="2590165" cy="1524000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1534" t="51917" r="37962" b="25530"/>
                    <a:stretch/>
                  </pic:blipFill>
                  <pic:spPr bwMode="auto">
                    <a:xfrm>
                      <a:off x="0" y="0"/>
                      <a:ext cx="2598686" cy="152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" w:hAnsi="Times New Roman"/>
          <w:sz w:val="28"/>
          <w:szCs w:val="28"/>
          <w:lang w:val="uk-UA"/>
        </w:rPr>
      </w:pPr>
      <w:r w:rsidRPr="000879E6">
        <w:rPr>
          <w:rFonts w:ascii="Times New Roman" w:hAnsi="Times New Roman"/>
          <w:sz w:val="28"/>
          <w:szCs w:val="28"/>
          <w:lang w:val="uk-UA"/>
        </w:rPr>
        <w:t>Рис. 1.</w:t>
      </w:r>
      <w:r>
        <w:rPr>
          <w:rFonts w:ascii="Times New Roman" w:hAnsi="Times New Roman"/>
          <w:sz w:val="28"/>
          <w:szCs w:val="28"/>
          <w:lang w:val="uk-UA"/>
        </w:rPr>
        <w:t>3</w:t>
      </w:r>
      <w:r w:rsidRPr="000879E6">
        <w:rPr>
          <w:rFonts w:ascii="Times New Roman" w:hAnsi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Варіанти майбутньої роботи</w:t>
      </w:r>
      <w:r w:rsidRPr="001F72C0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2359B2">
        <w:rPr>
          <w:rFonts w:ascii="Times New Roman" w:hAnsi="Times New Roman"/>
          <w:sz w:val="28"/>
          <w:szCs w:val="28"/>
          <w:lang w:val="uk-UA"/>
        </w:rPr>
        <w:t xml:space="preserve">Якщо Ви вже працювали раніше з </w:t>
      </w:r>
      <w:proofErr w:type="spellStart"/>
      <w:r w:rsidRPr="002359B2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2359B2">
        <w:rPr>
          <w:rFonts w:ascii="Times New Roman" w:hAnsi="Times New Roman"/>
          <w:sz w:val="28"/>
          <w:szCs w:val="28"/>
          <w:lang w:val="uk-UA"/>
        </w:rPr>
        <w:t>, можна відновити той стан, який був на екрані в кінці останнього сеансу, вибравши «Відновити минулий сеанс», або відкрити останній «Попередній робочий набір», або відкрити інший «Робочий набір». При запуску програми вперше, виберіть «Таблицю».</w:t>
      </w:r>
    </w:p>
    <w:p w:rsidR="001F72C0" w:rsidRDefault="001F72C0" w:rsidP="001F72C0">
      <w:pPr>
        <w:pStyle w:val="HTML"/>
        <w:shd w:val="clear" w:color="auto" w:fill="FFFFFF"/>
        <w:spacing w:after="120"/>
        <w:ind w:firstLine="709"/>
        <w:jc w:val="both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CD41CD">
        <w:rPr>
          <w:rFonts w:ascii="Times New Roman" w:hAnsi="Times New Roman"/>
          <w:sz w:val="28"/>
          <w:szCs w:val="28"/>
          <w:lang w:val="uk-UA"/>
        </w:rPr>
        <w:t xml:space="preserve">Робота з растровим зображенням, відкриття растру Після діалогу сеансу з'явиться діалог «Відкрити таблицю» (рис. 1. </w:t>
      </w:r>
      <w:r>
        <w:rPr>
          <w:rFonts w:ascii="Times New Roman" w:hAnsi="Times New Roman"/>
          <w:sz w:val="28"/>
          <w:szCs w:val="28"/>
          <w:lang w:val="uk-UA"/>
        </w:rPr>
        <w:t>4</w:t>
      </w:r>
      <w:r w:rsidRPr="00CD41CD">
        <w:rPr>
          <w:rFonts w:ascii="Times New Roman" w:hAnsi="Times New Roman"/>
          <w:sz w:val="28"/>
          <w:szCs w:val="28"/>
          <w:lang w:val="uk-UA"/>
        </w:rPr>
        <w:t>). Залежно від отриманого завдання, необхідно звернутися до папки, в якій зберігається растрове зображення, та ввести ім'я файлу.</w:t>
      </w:r>
    </w:p>
    <w:p w:rsidR="001F72C0" w:rsidRDefault="001F72C0" w:rsidP="001F72C0">
      <w:pPr>
        <w:pStyle w:val="HTML"/>
        <w:shd w:val="clear" w:color="auto" w:fill="FFFFFF"/>
        <w:jc w:val="center"/>
        <w:rPr>
          <w:rFonts w:ascii="Times New Roman CYR" w:hAnsi="Times New Roman CYR" w:cs="Times New Roman CYR"/>
          <w:sz w:val="28"/>
          <w:szCs w:val="28"/>
          <w:highlight w:val="yellow"/>
          <w:lang w:val="uk-UA"/>
        </w:rPr>
      </w:pPr>
      <w:r w:rsidRPr="00237103">
        <w:rPr>
          <w:noProof/>
          <w:lang w:val="uk-UA" w:eastAsia="uk-UA"/>
        </w:rPr>
        <w:drawing>
          <wp:inline distT="0" distB="0" distL="0" distR="0">
            <wp:extent cx="3604260" cy="2766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43" t="18472" r="35451" b="4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91177B" w:rsidRDefault="001F72C0" w:rsidP="001F72C0">
      <w:pPr>
        <w:pStyle w:val="HTML"/>
        <w:shd w:val="clear" w:color="auto" w:fill="FFFFFF"/>
        <w:spacing w:after="24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 w:rsidRPr="0091177B">
        <w:rPr>
          <w:rFonts w:ascii="Times New Roman CYR" w:hAnsi="Times New Roman CYR" w:cs="Times New Roman CYR"/>
          <w:sz w:val="28"/>
          <w:szCs w:val="28"/>
          <w:lang w:val="uk-UA"/>
        </w:rPr>
        <w:t>Рис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. 1.4. Відкриття растру</w:t>
      </w:r>
    </w:p>
    <w:p w:rsidR="001F72C0" w:rsidRPr="009C65B3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У діалозі вказуємо «Тип файлів – Растр» та «Уявлення – В активній карті». Після натискання клавіші «Відкрити» на моніторі з'явиться відповідне растрове зображення.</w:t>
      </w:r>
    </w:p>
    <w:p w:rsidR="001F72C0" w:rsidRPr="005D6E55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</w:p>
    <w:p w:rsidR="001F72C0" w:rsidRPr="004C72AD" w:rsidRDefault="001F72C0" w:rsidP="001F72C0">
      <w:pPr>
        <w:pStyle w:val="HTML"/>
        <w:shd w:val="clear" w:color="auto" w:fill="FFFFFF"/>
        <w:jc w:val="center"/>
        <w:rPr>
          <w:rFonts w:ascii="Times New Roman CYR" w:hAnsi="Times New Roman CYR" w:cs="Times New Roman CYR"/>
          <w:i/>
          <w:sz w:val="28"/>
          <w:szCs w:val="28"/>
          <w:lang w:val="uk-UA"/>
        </w:rPr>
      </w:pPr>
      <w:r w:rsidRPr="004C72AD">
        <w:rPr>
          <w:rFonts w:ascii="Times New Roman CYR" w:hAnsi="Times New Roman CYR" w:cs="Times New Roman CYR"/>
          <w:i/>
          <w:sz w:val="28"/>
          <w:szCs w:val="28"/>
          <w:lang w:val="uk-UA"/>
        </w:rPr>
        <w:t>Практична робота № 2</w:t>
      </w:r>
    </w:p>
    <w:p w:rsidR="001F72C0" w:rsidRPr="00E97A81" w:rsidRDefault="001F72C0" w:rsidP="001F72C0">
      <w:pPr>
        <w:pStyle w:val="HTML"/>
        <w:shd w:val="clear" w:color="auto" w:fill="FFFFFF"/>
        <w:spacing w:after="120"/>
        <w:jc w:val="center"/>
        <w:rPr>
          <w:rFonts w:ascii="Times New Roman CYR" w:hAnsi="Times New Roman CYR" w:cs="Times New Roman CYR"/>
          <w:b/>
          <w:sz w:val="28"/>
          <w:szCs w:val="28"/>
          <w:lang w:val="uk-UA"/>
        </w:rPr>
      </w:pPr>
      <w:r w:rsidRPr="00E97A81">
        <w:rPr>
          <w:rFonts w:ascii="Times New Roman CYR" w:hAnsi="Times New Roman CYR" w:cs="Times New Roman CYR"/>
          <w:b/>
          <w:sz w:val="28"/>
          <w:szCs w:val="28"/>
          <w:lang w:val="uk-UA"/>
        </w:rPr>
        <w:t>Формування та редагування шарів карти</w:t>
      </w:r>
    </w:p>
    <w:p w:rsidR="001F72C0" w:rsidRP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F72C0">
        <w:rPr>
          <w:rFonts w:ascii="Times New Roman" w:hAnsi="Times New Roman"/>
          <w:b/>
          <w:i/>
          <w:sz w:val="28"/>
          <w:szCs w:val="28"/>
          <w:lang w:val="uk-UA"/>
        </w:rPr>
        <w:t>Завдання:</w:t>
      </w:r>
      <w:r w:rsidRPr="001F72C0">
        <w:rPr>
          <w:rFonts w:ascii="Times New Roman" w:hAnsi="Times New Roman"/>
          <w:color w:val="212121"/>
          <w:lang w:val="uk-UA"/>
        </w:rPr>
        <w:t xml:space="preserve"> </w:t>
      </w:r>
      <w:r w:rsidRPr="001F72C0">
        <w:rPr>
          <w:rFonts w:ascii="Times New Roman" w:hAnsi="Times New Roman"/>
          <w:sz w:val="28"/>
          <w:szCs w:val="28"/>
          <w:lang w:val="uk-UA"/>
        </w:rPr>
        <w:t xml:space="preserve">навчитись створювати та редагувати шари карт в </w:t>
      </w:r>
      <w:proofErr w:type="spellStart"/>
      <w:r w:rsidRPr="001F72C0">
        <w:rPr>
          <w:rFonts w:ascii="Times New Roman" w:hAnsi="Times New Roman"/>
          <w:sz w:val="28"/>
          <w:szCs w:val="28"/>
          <w:lang w:val="uk-UA"/>
        </w:rPr>
        <w:t>ГІС</w:t>
      </w:r>
      <w:proofErr w:type="spellEnd"/>
      <w:r w:rsidRPr="001F72C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1F72C0">
        <w:rPr>
          <w:rFonts w:ascii="Times New Roman" w:hAnsi="Times New Roman"/>
          <w:sz w:val="28"/>
          <w:szCs w:val="28"/>
          <w:lang w:val="uk-UA"/>
        </w:rPr>
        <w:t>MapInfo</w:t>
      </w:r>
      <w:proofErr w:type="spellEnd"/>
      <w:r w:rsidRPr="001F72C0">
        <w:rPr>
          <w:rFonts w:ascii="Times New Roman" w:hAnsi="Times New Roman"/>
          <w:sz w:val="28"/>
          <w:szCs w:val="28"/>
          <w:lang w:val="uk-UA"/>
        </w:rPr>
        <w:t>.</w:t>
      </w:r>
    </w:p>
    <w:p w:rsidR="001F72C0" w:rsidRPr="001F72C0" w:rsidRDefault="001F72C0" w:rsidP="001F72C0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F72C0"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>Мета</w:t>
      </w:r>
      <w:r w:rsidRPr="001F72C0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1F72C0">
        <w:rPr>
          <w:rFonts w:ascii="Times New Roman" w:hAnsi="Times New Roman" w:cs="Times New Roman"/>
          <w:sz w:val="28"/>
          <w:szCs w:val="28"/>
          <w:lang w:val="uk-UA"/>
        </w:rPr>
        <w:t xml:space="preserve"> створити шари карти та відредагувати їх. </w:t>
      </w:r>
    </w:p>
    <w:p w:rsidR="001F72C0" w:rsidRDefault="001F72C0" w:rsidP="001F72C0">
      <w:pPr>
        <w:pStyle w:val="HTML"/>
        <w:shd w:val="clear" w:color="auto" w:fill="FFFFFF"/>
        <w:jc w:val="center"/>
        <w:rPr>
          <w:rFonts w:ascii="Times New Roman CYR" w:hAnsi="Times New Roman CYR" w:cs="Times New Roman CYR"/>
          <w:b/>
          <w:sz w:val="28"/>
          <w:szCs w:val="28"/>
          <w:lang w:val="uk-UA"/>
        </w:rPr>
      </w:pPr>
      <w:r w:rsidRPr="00A56A1B">
        <w:rPr>
          <w:rFonts w:ascii="Times New Roman CYR" w:hAnsi="Times New Roman CYR" w:cs="Times New Roman CYR"/>
          <w:b/>
          <w:sz w:val="28"/>
          <w:szCs w:val="28"/>
          <w:lang w:val="uk-UA"/>
        </w:rPr>
        <w:t>Виконання роботи</w:t>
      </w:r>
    </w:p>
    <w:p w:rsidR="001F72C0" w:rsidRPr="00A56A1B" w:rsidRDefault="001F72C0" w:rsidP="001F72C0">
      <w:pPr>
        <w:pStyle w:val="HTML"/>
        <w:shd w:val="clear" w:color="auto" w:fill="FFFFFF"/>
        <w:jc w:val="center"/>
        <w:rPr>
          <w:rFonts w:ascii="Times New Roman CYR" w:hAnsi="Times New Roman CYR" w:cs="Times New Roman CYR"/>
          <w:b/>
          <w:sz w:val="28"/>
          <w:szCs w:val="28"/>
          <w:lang w:val="uk-UA"/>
        </w:rPr>
      </w:pP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lastRenderedPageBreak/>
        <w:t xml:space="preserve">При використанні ГІС-технологій оператор першому етапі отримує скановане зображення вихідного картографічного матеріалу, </w:t>
      </w:r>
      <w:proofErr w:type="spellStart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візуалізоване</w:t>
      </w:r>
      <w:proofErr w:type="spellEnd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 xml:space="preserve"> на екрані монітора, яке необхідно «</w:t>
      </w:r>
      <w:proofErr w:type="spellStart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оцифрувати</w:t>
      </w:r>
      <w:proofErr w:type="spellEnd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», тобто</w:t>
      </w:r>
      <w:r>
        <w:rPr>
          <w:rFonts w:ascii="Times New Roman CYR" w:hAnsi="Times New Roman CYR" w:cs="Times New Roman CYR"/>
          <w:sz w:val="28"/>
          <w:szCs w:val="28"/>
          <w:lang w:val="uk-UA"/>
        </w:rPr>
        <w:t>,</w:t>
      </w:r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 xml:space="preserve"> перетворити растрове зображення у векторне та сформувати шари цифрової картки, отримані в результаті </w:t>
      </w:r>
      <w:proofErr w:type="spellStart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цифрування</w:t>
      </w:r>
      <w:proofErr w:type="spellEnd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 xml:space="preserve"> (</w:t>
      </w:r>
      <w:proofErr w:type="spellStart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дигіталізації</w:t>
      </w:r>
      <w:proofErr w:type="spellEnd"/>
      <w:r w:rsidRPr="009C65B3">
        <w:rPr>
          <w:rFonts w:ascii="Times New Roman CYR" w:hAnsi="Times New Roman CYR" w:cs="Times New Roman CYR"/>
          <w:sz w:val="28"/>
          <w:szCs w:val="28"/>
          <w:lang w:val="uk-UA"/>
        </w:rPr>
        <w:t>).</w:t>
      </w:r>
    </w:p>
    <w:p w:rsidR="001F72C0" w:rsidRPr="00CB0008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CB0008">
        <w:rPr>
          <w:rFonts w:ascii="Times New Roman CYR" w:hAnsi="Times New Roman CYR" w:cs="Times New Roman CYR"/>
          <w:sz w:val="28"/>
          <w:szCs w:val="28"/>
          <w:lang w:val="uk-UA"/>
        </w:rPr>
        <w:t xml:space="preserve">Процес картографічної генералізації у разі виконується одночасно з </w:t>
      </w:r>
      <w:proofErr w:type="spellStart"/>
      <w:r w:rsidRPr="00CB0008">
        <w:rPr>
          <w:rFonts w:ascii="Times New Roman CYR" w:hAnsi="Times New Roman CYR" w:cs="Times New Roman CYR"/>
          <w:sz w:val="28"/>
          <w:szCs w:val="28"/>
          <w:lang w:val="uk-UA"/>
        </w:rPr>
        <w:t>дигіталізацією</w:t>
      </w:r>
      <w:proofErr w:type="spellEnd"/>
      <w:r w:rsidRPr="00CB0008">
        <w:rPr>
          <w:rFonts w:ascii="Times New Roman CYR" w:hAnsi="Times New Roman CYR" w:cs="Times New Roman CYR"/>
          <w:sz w:val="28"/>
          <w:szCs w:val="28"/>
          <w:lang w:val="uk-UA"/>
        </w:rPr>
        <w:t>.</w:t>
      </w:r>
    </w:p>
    <w:p w:rsid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CB0008">
        <w:rPr>
          <w:rFonts w:ascii="Times New Roman CYR" w:hAnsi="Times New Roman CYR" w:cs="Times New Roman CYR"/>
          <w:sz w:val="28"/>
          <w:szCs w:val="28"/>
          <w:lang w:val="uk-UA"/>
        </w:rPr>
        <w:t>ГІС-технологія складання карт представляє цьому етапі як формування, а й редагування шарів. Шари у спрощеному вигляді можна уявити у вигляді набору листів прозорого пластику, на кожному з яких окремо зображені як елементи географічної основи (гідрографія, населені пункти, адміністративні кордони, дорожня мережа тощо), так і елементи спеціального (тематичного) змісту. Листи цього пластику, накладені один на одного, створюють картографічне зображення.</w:t>
      </w:r>
    </w:p>
    <w:p w:rsidR="001F72C0" w:rsidRPr="00EC2BE6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C2BE6">
        <w:rPr>
          <w:rFonts w:ascii="Times New Roman CYR" w:hAnsi="Times New Roman CYR" w:cs="Times New Roman CYR"/>
          <w:sz w:val="28"/>
          <w:szCs w:val="28"/>
          <w:lang w:val="uk-UA"/>
        </w:rPr>
        <w:t>Цифрування шарів містить деякі особливості. Так, цифруючи вихідні картографічні матеріали щодо елементів змісту, необхідно розрізняти всередині кожного елемента такі підрівні:</w:t>
      </w:r>
    </w:p>
    <w:p w:rsidR="001F72C0" w:rsidRPr="00EC2BE6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C2BE6">
        <w:rPr>
          <w:rFonts w:ascii="Times New Roman CYR" w:hAnsi="Times New Roman CYR" w:cs="Times New Roman CYR"/>
          <w:sz w:val="28"/>
          <w:szCs w:val="28"/>
          <w:lang w:val="uk-UA"/>
        </w:rPr>
        <w:t>а) полігон (об'єкти, що являють собою полігон);</w:t>
      </w:r>
    </w:p>
    <w:p w:rsidR="001F72C0" w:rsidRPr="00EC2BE6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C2BE6">
        <w:rPr>
          <w:rFonts w:ascii="Times New Roman CYR" w:hAnsi="Times New Roman CYR" w:cs="Times New Roman CYR"/>
          <w:sz w:val="28"/>
          <w:szCs w:val="28"/>
          <w:lang w:val="uk-UA"/>
        </w:rPr>
        <w:t>б) дуга (об'єкти, що являють собою дуги);</w:t>
      </w:r>
    </w:p>
    <w:p w:rsidR="001F72C0" w:rsidRPr="00EC2BE6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EC2BE6">
        <w:rPr>
          <w:rFonts w:ascii="Times New Roman CYR" w:hAnsi="Times New Roman CYR" w:cs="Times New Roman CYR"/>
          <w:sz w:val="28"/>
          <w:szCs w:val="28"/>
          <w:lang w:val="uk-UA"/>
        </w:rPr>
        <w:t>в) точка (точкові об'єкти).</w:t>
      </w:r>
    </w:p>
    <w:p w:rsidR="001F72C0" w:rsidRP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proofErr w:type="spellStart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MapInfo</w:t>
      </w:r>
      <w:proofErr w:type="spellEnd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дозволяє в одному шарі містити кілька різних типів елементів (зокрема текст).</w:t>
      </w:r>
    </w:p>
    <w:p w:rsidR="001F72C0" w:rsidRP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У </w:t>
      </w:r>
      <w:proofErr w:type="spellStart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ГІС</w:t>
      </w:r>
      <w:proofErr w:type="spellEnd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proofErr w:type="spellStart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MapInfo</w:t>
      </w:r>
      <w:proofErr w:type="spellEnd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є такі стандартні інструменти цифрування (панель «Пенал»):</w:t>
      </w:r>
    </w:p>
    <w:p w:rsidR="001F72C0" w:rsidRPr="001F72C0" w:rsidRDefault="001F72C0" w:rsidP="001F72C0">
      <w:pPr>
        <w:pStyle w:val="HTML"/>
        <w:shd w:val="clear" w:color="auto" w:fill="FFFFFF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noProof/>
          <w:lang w:val="uk-UA" w:eastAsia="uk-UA"/>
        </w:rPr>
        <w:drawing>
          <wp:inline distT="0" distB="0" distL="0" distR="0">
            <wp:extent cx="289560" cy="2362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23639" r="60825" b="72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Додати вузол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за допомогою якого можна додавати вузли у режимі Форма;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noProof/>
          <w:lang w:val="uk-UA" w:eastAsia="uk-UA"/>
        </w:rPr>
        <w:drawing>
          <wp:inline distT="0" distB="0" distL="0" distR="0">
            <wp:extent cx="289560" cy="2286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33063" r="60825" b="6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Дуга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–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інструмент, який дозволяє малювати дуги з кутовим розміром чверть еліпса;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289560" cy="228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42488" r="60825" b="5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Еліпс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за допомогою якого можна малювати еліпси та кола;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289560" cy="2514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52043" r="60825" b="4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Лінія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що змальовує прямі лінії;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289560" cy="236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57671" r="60825" b="3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Стиль лінії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відкриває діалог «Стиль лінії», у якому можна вибрати стиль, колір та товщину для лінійних об'єктів;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289560" cy="2362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67096" r="60825" b="2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Полігон (багатокутник)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що дозволяє створювати замкнені області, обмежені прямими лініями;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289560" cy="228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487" t="76782" r="60825" b="19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Полілінія</w:t>
      </w:r>
      <w:proofErr w:type="spellEnd"/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 xml:space="preserve"> (Ломана)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що дозволяє створювати ламані (незамкнуті) лінії;</w:t>
      </w:r>
    </w:p>
    <w:p w:rsidR="001F72C0" w:rsidRPr="001F72C0" w:rsidRDefault="001F72C0" w:rsidP="001F72C0">
      <w:pPr>
        <w:numPr>
          <w:ilvl w:val="0"/>
          <w:numId w:val="2"/>
        </w:numPr>
        <w:spacing w:after="0" w:line="240" w:lineRule="auto"/>
        <w:ind w:hanging="11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Прямокутник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що дозволяє створювати прямокутники та квадрати;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noProof/>
          <w:lang w:val="uk-UA" w:eastAsia="uk-UA"/>
        </w:rPr>
        <w:lastRenderedPageBreak/>
        <w:drawing>
          <wp:inline distT="0" distB="0" distL="0" distR="0">
            <wp:extent cx="403860" cy="2743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16594" r="60449" b="79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 xml:space="preserve">Стиль області – 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відриває діалог «Стиль області», у якому можна вибрати штрихування, колір і стиль контуру замкнутої області;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403860" cy="2590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25826" r="60449" b="7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Форма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включає та вимикає режим Форма, в якому можна переміщати, додавати та видаляти вузли об'єктів;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i/>
          <w:noProof/>
          <w:u w:val="single"/>
          <w:lang w:val="uk-UA" w:eastAsia="uk-UA"/>
        </w:rPr>
        <w:drawing>
          <wp:inline distT="0" distB="0" distL="0" distR="0">
            <wp:extent cx="403860" cy="2743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34622" r="60449" b="6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Символ (Булавка)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інструмент, який дозволяє поміщати на картку точкові об'єкти;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403860" cy="266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43852" r="60449" b="52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Стиль символу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відкриває діалог «Стиль символу», в якому можна вибрати розмір, стиль та колір символу, що представляє точковий об'єкт;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noProof/>
          <w:lang w:val="uk-UA" w:eastAsia="uk-UA"/>
        </w:rPr>
        <w:drawing>
          <wp:inline distT="0" distB="0" distL="0" distR="0">
            <wp:extent cx="403860" cy="266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56668" r="60449" b="39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Текст-інструмент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, за допомогою якого на Карти або Звіти поміщаються тексти та підписи;</w:t>
      </w:r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noProof/>
          <w:sz w:val="28"/>
          <w:szCs w:val="28"/>
          <w:lang w:val="uk-UA" w:eastAsia="uk-UA"/>
        </w:rPr>
        <w:drawing>
          <wp:inline distT="0" distB="0" distL="0" distR="0">
            <wp:extent cx="403860" cy="2743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255" t="65356" r="60449" b="30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rFonts w:ascii="Times New Roman CYR" w:hAnsi="Times New Roman CYR" w:cs="Times New Roman CYR"/>
          <w:i/>
          <w:sz w:val="28"/>
          <w:szCs w:val="28"/>
          <w:u w:val="single"/>
          <w:lang w:val="uk-UA"/>
        </w:rPr>
        <w:t>Стиль тексту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– відкриває діалог «Стиль тексту», у якому Ви можете вибрати гарнітуру, розмір, стиль та колір фону для текстового об'єкта.</w:t>
      </w:r>
    </w:p>
    <w:p w:rsidR="001F72C0" w:rsidRDefault="001F72C0" w:rsidP="001F72C0">
      <w:pPr>
        <w:spacing w:after="120"/>
        <w:ind w:firstLine="709"/>
        <w:jc w:val="both"/>
        <w:rPr>
          <w:rFonts w:ascii="Times New Roman CYR" w:hAnsi="Times New Roman CYR" w:cs="Times New Roman CYR"/>
          <w:sz w:val="28"/>
          <w:szCs w:val="28"/>
          <w:lang/>
        </w:rPr>
      </w:pPr>
      <w:proofErr w:type="gramStart"/>
      <w:r w:rsidRPr="00281D7C">
        <w:rPr>
          <w:rFonts w:ascii="Times New Roman CYR" w:hAnsi="Times New Roman CYR" w:cs="Times New Roman CYR"/>
          <w:sz w:val="28"/>
          <w:szCs w:val="28"/>
          <w:lang/>
        </w:rPr>
        <w:t>На</w:t>
      </w:r>
      <w:proofErr w:type="gramEnd"/>
      <w:r w:rsidRPr="00281D7C">
        <w:rPr>
          <w:rFonts w:ascii="Times New Roman CYR" w:hAnsi="Times New Roman CYR" w:cs="Times New Roman CYR"/>
          <w:sz w:val="28"/>
          <w:szCs w:val="28"/>
          <w:lang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  <w:lang/>
        </w:rPr>
        <w:t>рису</w:t>
      </w:r>
      <w:r w:rsidRPr="00281D7C">
        <w:rPr>
          <w:rFonts w:ascii="Times New Roman CYR" w:hAnsi="Times New Roman CYR" w:cs="Times New Roman CYR"/>
          <w:sz w:val="28"/>
          <w:szCs w:val="28"/>
          <w:lang/>
        </w:rPr>
        <w:t>нку</w:t>
      </w:r>
      <w:proofErr w:type="gramEnd"/>
      <w:r w:rsidRPr="00281D7C">
        <w:rPr>
          <w:rFonts w:ascii="Times New Roman CYR" w:hAnsi="Times New Roman CYR" w:cs="Times New Roman CYR"/>
          <w:sz w:val="28"/>
          <w:szCs w:val="28"/>
          <w:lang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/>
        </w:rPr>
        <w:t>2.1</w:t>
      </w:r>
      <w:r w:rsidRPr="00281D7C">
        <w:rPr>
          <w:rFonts w:ascii="Times New Roman CYR" w:hAnsi="Times New Roman CYR" w:cs="Times New Roman CYR"/>
          <w:sz w:val="28"/>
          <w:szCs w:val="28"/>
          <w:lang/>
        </w:rPr>
        <w:t xml:space="preserve"> наведено приклад </w:t>
      </w:r>
      <w:proofErr w:type="spellStart"/>
      <w:r w:rsidRPr="00281D7C">
        <w:rPr>
          <w:rFonts w:ascii="Times New Roman CYR" w:hAnsi="Times New Roman CYR" w:cs="Times New Roman CYR"/>
          <w:sz w:val="28"/>
          <w:szCs w:val="28"/>
          <w:lang/>
        </w:rPr>
        <w:t>вибору</w:t>
      </w:r>
      <w:proofErr w:type="spellEnd"/>
      <w:r w:rsidRPr="00281D7C">
        <w:rPr>
          <w:rFonts w:ascii="Times New Roman CYR" w:hAnsi="Times New Roman CYR" w:cs="Times New Roman CYR"/>
          <w:sz w:val="28"/>
          <w:szCs w:val="28"/>
          <w:lang/>
        </w:rPr>
        <w:t xml:space="preserve"> стилю </w:t>
      </w:r>
      <w:proofErr w:type="spellStart"/>
      <w:r w:rsidRPr="00281D7C">
        <w:rPr>
          <w:rFonts w:ascii="Times New Roman CYR" w:hAnsi="Times New Roman CYR" w:cs="Times New Roman CYR"/>
          <w:sz w:val="28"/>
          <w:szCs w:val="28"/>
          <w:lang/>
        </w:rPr>
        <w:t>лінії</w:t>
      </w:r>
      <w:proofErr w:type="spellEnd"/>
      <w:r>
        <w:rPr>
          <w:rFonts w:ascii="Times New Roman CYR" w:hAnsi="Times New Roman CYR" w:cs="Times New Roman CYR"/>
          <w:sz w:val="28"/>
          <w:szCs w:val="28"/>
          <w:lang/>
        </w:rPr>
        <w:t>.</w:t>
      </w:r>
    </w:p>
    <w:p w:rsidR="001F72C0" w:rsidRDefault="001F72C0" w:rsidP="001F72C0">
      <w:pPr>
        <w:jc w:val="center"/>
        <w:rPr>
          <w:rFonts w:ascii="Times New Roman CYR" w:hAnsi="Times New Roman CYR" w:cs="Times New Roman CYR"/>
          <w:sz w:val="28"/>
          <w:szCs w:val="28"/>
          <w:lang/>
        </w:rPr>
      </w:pPr>
      <w:r w:rsidRPr="00237103">
        <w:rPr>
          <w:noProof/>
          <w:lang w:val="uk-UA" w:eastAsia="uk-UA"/>
        </w:rPr>
        <w:drawing>
          <wp:inline distT="0" distB="0" distL="0" distR="0">
            <wp:extent cx="2941320" cy="21031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064" t="25369" r="38800" b="4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1F72C0" w:rsidRDefault="001F72C0" w:rsidP="001F72C0">
      <w:pPr>
        <w:spacing w:after="120"/>
        <w:jc w:val="center"/>
        <w:rPr>
          <w:rFonts w:ascii="Times New Roman CYR" w:hAnsi="Times New Roman CYR" w:cs="Times New Roman CYR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sz w:val="28"/>
          <w:szCs w:val="28"/>
          <w:lang/>
        </w:rPr>
        <w:t xml:space="preserve">Рис. 2.1. 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Обираємо стиль та колір лінії</w:t>
      </w:r>
    </w:p>
    <w:p w:rsidR="001F72C0" w:rsidRDefault="001F72C0" w:rsidP="001F72C0">
      <w:pPr>
        <w:ind w:firstLine="709"/>
        <w:jc w:val="both"/>
        <w:rPr>
          <w:rFonts w:ascii="Times New Roman CYR" w:hAnsi="Times New Roman CYR" w:cs="Times New Roman CYR"/>
          <w:b/>
          <w:i/>
          <w:sz w:val="28"/>
          <w:szCs w:val="28"/>
          <w:lang/>
        </w:rPr>
      </w:pPr>
    </w:p>
    <w:p w:rsidR="001F72C0" w:rsidRPr="001F72C0" w:rsidRDefault="001F72C0" w:rsidP="001F72C0">
      <w:pPr>
        <w:spacing w:after="0"/>
        <w:jc w:val="center"/>
        <w:rPr>
          <w:rFonts w:ascii="Times New Roman CYR" w:hAnsi="Times New Roman CYR" w:cs="Times New Roman CYR"/>
          <w:i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i/>
          <w:sz w:val="28"/>
          <w:szCs w:val="28"/>
          <w:lang w:val="uk-UA"/>
        </w:rPr>
        <w:t>Практична робота № 3</w:t>
      </w:r>
    </w:p>
    <w:p w:rsidR="001F72C0" w:rsidRPr="001F72C0" w:rsidRDefault="001F72C0" w:rsidP="001F72C0">
      <w:pPr>
        <w:spacing w:after="120"/>
        <w:jc w:val="center"/>
        <w:rPr>
          <w:rFonts w:ascii="Times New Roman CYR" w:hAnsi="Times New Roman CYR" w:cs="Times New Roman CYR"/>
          <w:b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b/>
          <w:sz w:val="28"/>
          <w:szCs w:val="28"/>
          <w:lang w:val="uk-UA"/>
        </w:rPr>
        <w:t xml:space="preserve">Управління шарами в ПК </w:t>
      </w:r>
      <w:proofErr w:type="spellStart"/>
      <w:r w:rsidRPr="001F72C0">
        <w:rPr>
          <w:rFonts w:ascii="Times New Roman CYR" w:hAnsi="Times New Roman CYR" w:cs="Times New Roman CYR"/>
          <w:b/>
          <w:sz w:val="28"/>
          <w:szCs w:val="28"/>
          <w:lang w:val="uk-UA"/>
        </w:rPr>
        <w:t>MapInfo</w:t>
      </w:r>
      <w:proofErr w:type="spellEnd"/>
    </w:p>
    <w:p w:rsidR="001F72C0" w:rsidRPr="001F72C0" w:rsidRDefault="001F72C0" w:rsidP="001F72C0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b/>
          <w:i/>
          <w:sz w:val="28"/>
          <w:szCs w:val="28"/>
          <w:lang w:val="uk-UA"/>
        </w:rPr>
        <w:t>Завдання</w:t>
      </w:r>
      <w:r w:rsidRPr="001F72C0">
        <w:rPr>
          <w:rFonts w:ascii="Times New Roman CYR" w:hAnsi="Times New Roman CYR" w:cs="Times New Roman CYR"/>
          <w:b/>
          <w:sz w:val="28"/>
          <w:szCs w:val="28"/>
          <w:lang w:val="uk-UA"/>
        </w:rPr>
        <w:t>: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навчитись керувати шарами в </w:t>
      </w:r>
      <w:proofErr w:type="spellStart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ГІС</w:t>
      </w:r>
      <w:proofErr w:type="spellEnd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  <w:proofErr w:type="spellStart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MapInfo</w:t>
      </w:r>
      <w:proofErr w:type="spellEnd"/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.</w:t>
      </w:r>
    </w:p>
    <w:p w:rsidR="001F72C0" w:rsidRPr="001F72C0" w:rsidRDefault="001F72C0" w:rsidP="001F72C0">
      <w:pPr>
        <w:spacing w:after="12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b/>
          <w:i/>
          <w:sz w:val="28"/>
          <w:szCs w:val="28"/>
          <w:lang w:val="uk-UA"/>
        </w:rPr>
        <w:t>Мета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: здійснити управління створеними шарами.</w:t>
      </w:r>
    </w:p>
    <w:p w:rsidR="001F72C0" w:rsidRPr="001F72C0" w:rsidRDefault="001F72C0" w:rsidP="001F72C0">
      <w:pPr>
        <w:jc w:val="center"/>
        <w:rPr>
          <w:rFonts w:ascii="Times New Roman CYR" w:hAnsi="Times New Roman CYR" w:cs="Times New Roman CYR"/>
          <w:b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b/>
          <w:sz w:val="28"/>
          <w:szCs w:val="28"/>
          <w:lang w:val="uk-UA"/>
        </w:rPr>
        <w:t>Виконання роботи</w:t>
      </w:r>
    </w:p>
    <w:p w:rsidR="001F72C0" w:rsidRPr="001F72C0" w:rsidRDefault="001F72C0" w:rsidP="007A3E8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 xml:space="preserve">Для керування шарами та елементами на них використовується діалог «Керування шарами» панелі інструментів «Операції» (рис. 3.1). Для запуску 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lastRenderedPageBreak/>
        <w:t xml:space="preserve">діалогу «Керування шарами» необхідно натиснути клавішу </w:t>
      </w:r>
      <w:r w:rsidRPr="001F72C0">
        <w:rPr>
          <w:noProof/>
          <w:lang w:val="uk-UA" w:eastAsia="uk-UA"/>
        </w:rPr>
        <w:drawing>
          <wp:inline distT="0" distB="0" distL="0" distR="0">
            <wp:extent cx="365760" cy="320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8121" t="58531" r="29753" b="3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2C0">
        <w:rPr>
          <w:noProof/>
          <w:lang w:val="uk-UA"/>
        </w:rPr>
        <w:t xml:space="preserve"> </w:t>
      </w: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або запустити діалог з головного меню «Карта».</w:t>
      </w:r>
    </w:p>
    <w:p w:rsidR="001F72C0" w:rsidRPr="001F72C0" w:rsidRDefault="001F72C0" w:rsidP="001F72C0">
      <w:pPr>
        <w:spacing w:after="120"/>
        <w:ind w:firstLine="709"/>
        <w:jc w:val="both"/>
        <w:rPr>
          <w:rFonts w:ascii="Times New Roman CYR" w:hAnsi="Times New Roman CYR" w:cs="Times New Roman CYR"/>
          <w:sz w:val="28"/>
          <w:szCs w:val="28"/>
          <w:lang w:val="uk-UA"/>
        </w:rPr>
      </w:pPr>
      <w:r w:rsidRPr="001F72C0">
        <w:rPr>
          <w:rFonts w:ascii="Times New Roman CYR" w:hAnsi="Times New Roman CYR" w:cs="Times New Roman CYR"/>
          <w:sz w:val="28"/>
          <w:szCs w:val="28"/>
          <w:lang w:val="uk-UA"/>
        </w:rPr>
        <w:t>У діалозі «Управління шарами наявність або відсутність у відповідному осередку навпроти назви шару прапорця означає можливість або неможливість виконання дії. Виставляючи прапорці у відповідному вікні можна маніпулювати шарами зображення та відключати растрову підкладку, тобто робити її невидимою, можна по черзі переглядати кожен оцифрований шар із метою перевірки правильності виконання дій тощо.</w:t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</w:rPr>
      </w:pPr>
      <w:r w:rsidRPr="00237103">
        <w:rPr>
          <w:noProof/>
          <w:lang w:eastAsia="uk-UA"/>
        </w:rPr>
        <w:drawing>
          <wp:inline distT="0" distB="0" distL="0" distR="0">
            <wp:extent cx="3421380" cy="262890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1746" t="31540" r="39948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</w:rPr>
      </w:pPr>
      <w:r w:rsidRPr="00574058">
        <w:rPr>
          <w:sz w:val="28"/>
          <w:szCs w:val="28"/>
        </w:rPr>
        <w:t>Рис</w:t>
      </w:r>
      <w:r>
        <w:rPr>
          <w:sz w:val="28"/>
          <w:szCs w:val="28"/>
        </w:rPr>
        <w:t>. 3.1. Управління шарами</w:t>
      </w:r>
    </w:p>
    <w:p w:rsidR="001F72C0" w:rsidRDefault="001F72C0" w:rsidP="001F72C0">
      <w:pPr>
        <w:pStyle w:val="aa"/>
        <w:ind w:left="0" w:firstLine="709"/>
        <w:rPr>
          <w:i/>
          <w:sz w:val="28"/>
          <w:szCs w:val="28"/>
          <w:u w:val="single"/>
        </w:rPr>
      </w:pPr>
      <w:r w:rsidRPr="004F0266">
        <w:rPr>
          <w:i/>
          <w:sz w:val="28"/>
          <w:szCs w:val="28"/>
          <w:u w:val="single"/>
        </w:rPr>
        <w:t>Косметичний шар</w:t>
      </w:r>
    </w:p>
    <w:p w:rsidR="001F72C0" w:rsidRPr="00F91B6A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91B6A">
        <w:rPr>
          <w:sz w:val="28"/>
          <w:szCs w:val="28"/>
        </w:rPr>
        <w:t xml:space="preserve">Кожне вікно </w:t>
      </w:r>
      <w:r w:rsidRPr="00F91B6A">
        <w:rPr>
          <w:i/>
          <w:sz w:val="28"/>
          <w:szCs w:val="28"/>
        </w:rPr>
        <w:t>Карти</w:t>
      </w:r>
      <w:r w:rsidRPr="00F91B6A">
        <w:rPr>
          <w:sz w:val="28"/>
          <w:szCs w:val="28"/>
        </w:rPr>
        <w:t xml:space="preserve"> містить косметичний шар. Косметичний шар можна уявити як чисту, на початковому етапі, прозору плівку. Кожен шар представляє різні колекції географічних об'єктів. </w:t>
      </w:r>
      <w:r w:rsidRPr="00F91B6A">
        <w:rPr>
          <w:sz w:val="28"/>
          <w:szCs w:val="28"/>
          <w:u w:val="single"/>
        </w:rPr>
        <w:t>Косметичний шар</w:t>
      </w:r>
      <w:r w:rsidRPr="00F91B6A">
        <w:rPr>
          <w:sz w:val="28"/>
          <w:szCs w:val="28"/>
        </w:rPr>
        <w:t xml:space="preserve"> – це порожній шар, що лежить поверх усіх інших шарів. Він використовується для оцифрування, проектування та ін. У ньо</w:t>
      </w:r>
      <w:r>
        <w:rPr>
          <w:sz w:val="28"/>
          <w:szCs w:val="28"/>
        </w:rPr>
        <w:t>му</w:t>
      </w:r>
      <w:r w:rsidRPr="00F91B6A">
        <w:rPr>
          <w:sz w:val="28"/>
          <w:szCs w:val="28"/>
        </w:rPr>
        <w:t xml:space="preserve"> містяться підписи, заголовки карт, різні графічні об'єкти.</w:t>
      </w:r>
    </w:p>
    <w:p w:rsidR="001F72C0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91B6A">
        <w:rPr>
          <w:sz w:val="28"/>
          <w:szCs w:val="28"/>
        </w:rPr>
        <w:t xml:space="preserve">Косметичний шар завжди є верхнім шаром Карти. Його не можна видалити з вікна </w:t>
      </w:r>
      <w:r w:rsidRPr="00F91B6A">
        <w:rPr>
          <w:i/>
          <w:sz w:val="28"/>
          <w:szCs w:val="28"/>
        </w:rPr>
        <w:t>Карти</w:t>
      </w:r>
      <w:r w:rsidRPr="00F91B6A">
        <w:rPr>
          <w:sz w:val="28"/>
          <w:szCs w:val="28"/>
        </w:rPr>
        <w:t xml:space="preserve">. Не можна змінити також його положення стосовно інших </w:t>
      </w:r>
      <w:r>
        <w:rPr>
          <w:sz w:val="28"/>
          <w:szCs w:val="28"/>
        </w:rPr>
        <w:t>шарів</w:t>
      </w:r>
    </w:p>
    <w:p w:rsidR="001F72C0" w:rsidRPr="00F91B6A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F91B6A">
        <w:rPr>
          <w:sz w:val="28"/>
          <w:szCs w:val="28"/>
        </w:rPr>
        <w:t>Зміст косметичної кулі змінюється при зміні розміру зображення у вікні. За винятком символів, всі об'єкти та текст на косметичному шарі збільшуються або зменшуються при зміні розміру зображення у вікні.</w:t>
      </w:r>
    </w:p>
    <w:p w:rsidR="001F72C0" w:rsidRPr="00460E16" w:rsidRDefault="001F72C0" w:rsidP="007A3E81">
      <w:pPr>
        <w:pStyle w:val="aa"/>
        <w:ind w:left="0" w:firstLine="709"/>
        <w:jc w:val="both"/>
        <w:rPr>
          <w:i/>
          <w:sz w:val="28"/>
          <w:szCs w:val="28"/>
          <w:u w:val="single"/>
        </w:rPr>
      </w:pPr>
      <w:r w:rsidRPr="00460E16">
        <w:rPr>
          <w:i/>
          <w:sz w:val="28"/>
          <w:szCs w:val="28"/>
          <w:u w:val="single"/>
        </w:rPr>
        <w:t>Створення шарів</w:t>
      </w:r>
    </w:p>
    <w:p w:rsidR="001F72C0" w:rsidRPr="00460E16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460E16">
        <w:rPr>
          <w:sz w:val="28"/>
          <w:szCs w:val="28"/>
        </w:rPr>
        <w:t>Створення шарів виконується на косметичному шарі, який попередньо в діалозі «Керування шарами» активується, для чого ставиться прапорець у вікні «Редагування» (рис</w:t>
      </w:r>
      <w:r>
        <w:rPr>
          <w:sz w:val="28"/>
          <w:szCs w:val="28"/>
        </w:rPr>
        <w:t>.</w:t>
      </w:r>
      <w:r w:rsidRPr="00460E16">
        <w:rPr>
          <w:sz w:val="28"/>
          <w:szCs w:val="28"/>
        </w:rPr>
        <w:t xml:space="preserve"> </w:t>
      </w:r>
      <w:r>
        <w:rPr>
          <w:sz w:val="28"/>
          <w:szCs w:val="28"/>
        </w:rPr>
        <w:t>3.1</w:t>
      </w:r>
      <w:r w:rsidRPr="00460E16">
        <w:rPr>
          <w:sz w:val="28"/>
          <w:szCs w:val="28"/>
        </w:rPr>
        <w:t>). Створення шарів виконується поверх нижнього шару, яким є растрова підкладка із сканованим зображенням (</w:t>
      </w:r>
      <w:r>
        <w:rPr>
          <w:sz w:val="28"/>
          <w:szCs w:val="28"/>
        </w:rPr>
        <w:t>рис. 1.1</w:t>
      </w:r>
      <w:r w:rsidRPr="00460E16">
        <w:rPr>
          <w:sz w:val="28"/>
          <w:szCs w:val="28"/>
        </w:rPr>
        <w:t>).</w:t>
      </w:r>
    </w:p>
    <w:p w:rsidR="001F72C0" w:rsidRPr="00460E16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460E16">
        <w:rPr>
          <w:sz w:val="28"/>
          <w:szCs w:val="28"/>
        </w:rPr>
        <w:lastRenderedPageBreak/>
        <w:t xml:space="preserve">Шар «Кадастрові ділянки», хоча це лінійні об'єкти, краще </w:t>
      </w:r>
      <w:proofErr w:type="spellStart"/>
      <w:r w:rsidRPr="00460E16">
        <w:rPr>
          <w:sz w:val="28"/>
          <w:szCs w:val="28"/>
        </w:rPr>
        <w:t>оцифрувати</w:t>
      </w:r>
      <w:proofErr w:type="spellEnd"/>
      <w:r w:rsidRPr="00460E16">
        <w:rPr>
          <w:sz w:val="28"/>
          <w:szCs w:val="28"/>
        </w:rPr>
        <w:t xml:space="preserve"> як майданні об'єкти для того, щоб можна було надалі визначати площі полігонів.</w:t>
      </w:r>
    </w:p>
    <w:p w:rsidR="001F72C0" w:rsidRPr="00120192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120192">
        <w:rPr>
          <w:sz w:val="28"/>
          <w:szCs w:val="28"/>
        </w:rPr>
        <w:t xml:space="preserve">Вибравши в панелі інструментів команду «Полігон», задаємо командою «Стиль полігону» товщину, колір і форму межі району з таблиці, що з'явилася. Після цього підводимо курсор до поворотної точки </w:t>
      </w:r>
      <w:r>
        <w:rPr>
          <w:sz w:val="28"/>
          <w:szCs w:val="28"/>
        </w:rPr>
        <w:t>межі</w:t>
      </w:r>
      <w:r w:rsidRPr="00120192">
        <w:rPr>
          <w:sz w:val="28"/>
          <w:szCs w:val="28"/>
        </w:rPr>
        <w:t xml:space="preserve"> району, натискаємо ліву кнопку миші, і просуваємося до сусідньої точки зламу кордону, при цьому натискаючи на ліву клавішу миші в наступній поворотній точці (точка зламу кордону). При наведенні курсору на кінцеву точку проведеної лінії з'являється перехрестя (попередньо має бути натиснута клавіша «S» (при англ. розкладці клавіатури) поєднання) і при натисканні лівої кнопки миші відбувається замикання </w:t>
      </w:r>
      <w:r>
        <w:rPr>
          <w:sz w:val="28"/>
          <w:szCs w:val="28"/>
        </w:rPr>
        <w:t>межі</w:t>
      </w:r>
      <w:r w:rsidRPr="0012019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20192">
        <w:rPr>
          <w:sz w:val="28"/>
          <w:szCs w:val="28"/>
        </w:rPr>
        <w:t xml:space="preserve">Так само </w:t>
      </w:r>
      <w:proofErr w:type="spellStart"/>
      <w:r w:rsidRPr="00120192">
        <w:rPr>
          <w:sz w:val="28"/>
          <w:szCs w:val="28"/>
        </w:rPr>
        <w:t>оцифровуються</w:t>
      </w:r>
      <w:proofErr w:type="spellEnd"/>
      <w:r w:rsidRPr="00120192">
        <w:rPr>
          <w:sz w:val="28"/>
          <w:szCs w:val="28"/>
        </w:rPr>
        <w:t xml:space="preserve"> інші межі районів до того часу, поки всі кордони нічого очікувати замкнені.</w:t>
      </w:r>
    </w:p>
    <w:p w:rsidR="001F72C0" w:rsidRPr="00120192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120192">
        <w:rPr>
          <w:b/>
          <w:i/>
          <w:sz w:val="28"/>
          <w:szCs w:val="28"/>
        </w:rPr>
        <w:t>Примітка</w:t>
      </w:r>
      <w:r w:rsidRPr="00120192">
        <w:rPr>
          <w:sz w:val="28"/>
          <w:szCs w:val="28"/>
        </w:rPr>
        <w:t xml:space="preserve">: Для </w:t>
      </w:r>
      <w:proofErr w:type="spellStart"/>
      <w:r w:rsidRPr="00120192">
        <w:rPr>
          <w:sz w:val="28"/>
          <w:szCs w:val="28"/>
        </w:rPr>
        <w:t>оцифровування</w:t>
      </w:r>
      <w:proofErr w:type="spellEnd"/>
      <w:r w:rsidRPr="00120192">
        <w:rPr>
          <w:sz w:val="28"/>
          <w:szCs w:val="28"/>
        </w:rPr>
        <w:t xml:space="preserve"> суміжних меж полігонів зручно користуватися наступним прийомом: утримуючи клавішу </w:t>
      </w:r>
      <w:proofErr w:type="spellStart"/>
      <w:r w:rsidRPr="00120192">
        <w:rPr>
          <w:i/>
          <w:sz w:val="28"/>
          <w:szCs w:val="28"/>
        </w:rPr>
        <w:t>Shift</w:t>
      </w:r>
      <w:proofErr w:type="spellEnd"/>
      <w:r w:rsidRPr="00120192">
        <w:rPr>
          <w:sz w:val="28"/>
          <w:szCs w:val="28"/>
        </w:rPr>
        <w:t xml:space="preserve">, вказуємо лівою кнопкою мишки (при активованому інструменті цифрування «Багатокутник») у початкову точку загальної межі полігонів і потім в останню точку. </w:t>
      </w:r>
      <w:proofErr w:type="spellStart"/>
      <w:r w:rsidRPr="00120192">
        <w:rPr>
          <w:sz w:val="28"/>
          <w:szCs w:val="28"/>
        </w:rPr>
        <w:t>MapInfo</w:t>
      </w:r>
      <w:proofErr w:type="spellEnd"/>
      <w:r w:rsidRPr="00120192">
        <w:rPr>
          <w:sz w:val="28"/>
          <w:szCs w:val="28"/>
        </w:rPr>
        <w:t xml:space="preserve"> автоматично </w:t>
      </w:r>
      <w:proofErr w:type="spellStart"/>
      <w:r w:rsidRPr="00120192">
        <w:rPr>
          <w:sz w:val="28"/>
          <w:szCs w:val="28"/>
        </w:rPr>
        <w:t>оцифрує</w:t>
      </w:r>
      <w:proofErr w:type="spellEnd"/>
      <w:r w:rsidRPr="00120192">
        <w:rPr>
          <w:sz w:val="28"/>
          <w:szCs w:val="28"/>
        </w:rPr>
        <w:t xml:space="preserve"> весь суміжний кордон. (Для обходу полігону з протилежного боку необхідно утримувати </w:t>
      </w:r>
      <w:r>
        <w:rPr>
          <w:sz w:val="28"/>
          <w:szCs w:val="28"/>
        </w:rPr>
        <w:t>«</w:t>
      </w:r>
      <w:proofErr w:type="spellStart"/>
      <w:r w:rsidRPr="00120192">
        <w:rPr>
          <w:i/>
          <w:sz w:val="28"/>
          <w:szCs w:val="28"/>
        </w:rPr>
        <w:t>Ctrl</w:t>
      </w:r>
      <w:proofErr w:type="spellEnd"/>
      <w:r>
        <w:rPr>
          <w:sz w:val="28"/>
          <w:szCs w:val="28"/>
        </w:rPr>
        <w:t>»</w:t>
      </w:r>
      <w:r w:rsidRPr="00120192">
        <w:rPr>
          <w:sz w:val="28"/>
          <w:szCs w:val="28"/>
        </w:rPr>
        <w:t>).</w:t>
      </w:r>
    </w:p>
    <w:p w:rsidR="001F72C0" w:rsidRPr="00BF31E4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BF31E4">
        <w:rPr>
          <w:sz w:val="28"/>
          <w:szCs w:val="28"/>
        </w:rPr>
        <w:t>Для перегляду параметрів полігону (площі, координат робочого простору та центру тяжкості фігури), стилю ліній та способу заливки необхідно зробити подвійне клацання лівою кнопкою миші всередині полігону.</w:t>
      </w:r>
    </w:p>
    <w:p w:rsidR="001F72C0" w:rsidRPr="007D3A7D" w:rsidRDefault="001F72C0" w:rsidP="007A3E81">
      <w:pPr>
        <w:pStyle w:val="aa"/>
        <w:ind w:left="0" w:firstLine="709"/>
        <w:jc w:val="both"/>
        <w:rPr>
          <w:sz w:val="28"/>
          <w:szCs w:val="28"/>
        </w:rPr>
      </w:pPr>
      <w:r w:rsidRPr="00BF31E4">
        <w:rPr>
          <w:sz w:val="28"/>
          <w:szCs w:val="28"/>
        </w:rPr>
        <w:t xml:space="preserve">Таким чином отримуємо набір полігонів, які відповідають межам районів. Потім у меню «Карта» вибираємо команду «Зберегти косметику» і далі для першого шару вказати ім'я файлу, а для всіх наступних шарів «Створити новий» та «Зберегти» (рис. </w:t>
      </w:r>
      <w:r>
        <w:rPr>
          <w:sz w:val="28"/>
          <w:szCs w:val="28"/>
        </w:rPr>
        <w:t>3.2</w:t>
      </w:r>
      <w:r w:rsidRPr="00BF31E4">
        <w:rPr>
          <w:sz w:val="28"/>
          <w:szCs w:val="28"/>
        </w:rPr>
        <w:t>)</w:t>
      </w:r>
      <w:r w:rsidR="007A3E81">
        <w:rPr>
          <w:sz w:val="28"/>
          <w:szCs w:val="28"/>
        </w:rPr>
        <w:t>.</w:t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  <w:highlight w:val="yellow"/>
        </w:rPr>
      </w:pPr>
      <w:r w:rsidRPr="00237103">
        <w:rPr>
          <w:noProof/>
          <w:lang w:eastAsia="uk-UA"/>
        </w:rPr>
        <w:drawing>
          <wp:inline distT="0" distB="0" distL="0" distR="0">
            <wp:extent cx="3764280" cy="1805940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990" t="41626" r="39326" b="4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BF31E4" w:rsidRDefault="001F72C0" w:rsidP="001F72C0">
      <w:pPr>
        <w:pStyle w:val="aa"/>
        <w:ind w:left="0"/>
        <w:jc w:val="center"/>
        <w:rPr>
          <w:sz w:val="28"/>
          <w:szCs w:val="28"/>
        </w:rPr>
      </w:pPr>
      <w:r w:rsidRPr="00BF31E4">
        <w:rPr>
          <w:sz w:val="28"/>
          <w:szCs w:val="28"/>
        </w:rPr>
        <w:t xml:space="preserve">Рис. </w:t>
      </w:r>
      <w:r>
        <w:rPr>
          <w:sz w:val="28"/>
          <w:szCs w:val="28"/>
        </w:rPr>
        <w:t>3</w:t>
      </w:r>
      <w:r w:rsidRPr="00BF31E4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BF31E4">
        <w:rPr>
          <w:sz w:val="28"/>
          <w:szCs w:val="28"/>
        </w:rPr>
        <w:t xml:space="preserve">. </w:t>
      </w:r>
      <w:r>
        <w:rPr>
          <w:sz w:val="28"/>
          <w:szCs w:val="28"/>
        </w:rPr>
        <w:t>Команда «Зберегти косметику»</w:t>
      </w:r>
    </w:p>
    <w:p w:rsidR="001F72C0" w:rsidRPr="002C6E18" w:rsidRDefault="001F72C0" w:rsidP="007A3E81">
      <w:pPr>
        <w:pStyle w:val="aa"/>
        <w:ind w:left="0" w:firstLine="709"/>
        <w:jc w:val="both"/>
        <w:rPr>
          <w:sz w:val="28"/>
          <w:szCs w:val="28"/>
        </w:rPr>
      </w:pPr>
      <w:r w:rsidRPr="002C6E18">
        <w:rPr>
          <w:sz w:val="28"/>
          <w:szCs w:val="28"/>
        </w:rPr>
        <w:t>У діалозі вказуємо ім'я файлу та адресу файлу, що зберігається, при цьому зберігаємо створений шар як: «Тип файлу» «ТАБЛИЦЯ» (рис</w:t>
      </w:r>
      <w:r>
        <w:rPr>
          <w:sz w:val="28"/>
          <w:szCs w:val="28"/>
        </w:rPr>
        <w:t>.</w:t>
      </w:r>
      <w:r w:rsidRPr="002C6E18">
        <w:rPr>
          <w:sz w:val="28"/>
          <w:szCs w:val="28"/>
        </w:rPr>
        <w:t xml:space="preserve"> </w:t>
      </w:r>
      <w:r>
        <w:rPr>
          <w:sz w:val="28"/>
          <w:szCs w:val="28"/>
        </w:rPr>
        <w:t>3.3</w:t>
      </w:r>
      <w:r w:rsidRPr="002C6E18">
        <w:rPr>
          <w:sz w:val="28"/>
          <w:szCs w:val="28"/>
        </w:rPr>
        <w:t>).</w:t>
      </w:r>
    </w:p>
    <w:p w:rsidR="001F72C0" w:rsidRPr="002C6E18" w:rsidRDefault="001F72C0" w:rsidP="007A3E81">
      <w:pPr>
        <w:pStyle w:val="aa"/>
        <w:ind w:left="0" w:firstLine="709"/>
        <w:jc w:val="both"/>
        <w:rPr>
          <w:sz w:val="28"/>
          <w:szCs w:val="28"/>
        </w:rPr>
      </w:pPr>
      <w:r w:rsidRPr="002C6E18">
        <w:rPr>
          <w:sz w:val="28"/>
          <w:szCs w:val="28"/>
        </w:rPr>
        <w:t xml:space="preserve">Після збереження шар </w:t>
      </w:r>
      <w:r>
        <w:rPr>
          <w:sz w:val="28"/>
          <w:szCs w:val="28"/>
        </w:rPr>
        <w:t>«</w:t>
      </w:r>
      <w:r w:rsidRPr="002C6E18">
        <w:rPr>
          <w:sz w:val="28"/>
          <w:szCs w:val="28"/>
        </w:rPr>
        <w:t>Кадастрові ділянки</w:t>
      </w:r>
      <w:r>
        <w:rPr>
          <w:sz w:val="28"/>
          <w:szCs w:val="28"/>
        </w:rPr>
        <w:t>»</w:t>
      </w:r>
      <w:r w:rsidRPr="002C6E18">
        <w:rPr>
          <w:sz w:val="28"/>
          <w:szCs w:val="28"/>
        </w:rPr>
        <w:t xml:space="preserve"> автоматично додається до списку шарів, які ми бачимо в </w:t>
      </w:r>
      <w:r>
        <w:rPr>
          <w:sz w:val="28"/>
          <w:szCs w:val="28"/>
        </w:rPr>
        <w:t>«</w:t>
      </w:r>
      <w:r w:rsidRPr="002C6E18">
        <w:rPr>
          <w:sz w:val="28"/>
          <w:szCs w:val="28"/>
        </w:rPr>
        <w:t>Керування шарами</w:t>
      </w:r>
      <w:r>
        <w:rPr>
          <w:sz w:val="28"/>
          <w:szCs w:val="28"/>
        </w:rPr>
        <w:t>»</w:t>
      </w:r>
      <w:r w:rsidRPr="002C6E18">
        <w:rPr>
          <w:sz w:val="28"/>
          <w:szCs w:val="28"/>
        </w:rPr>
        <w:t>.</w:t>
      </w:r>
    </w:p>
    <w:p w:rsidR="001F72C0" w:rsidRDefault="001F72C0" w:rsidP="007A3E81">
      <w:pPr>
        <w:pStyle w:val="aa"/>
        <w:ind w:left="0" w:firstLine="709"/>
        <w:jc w:val="both"/>
        <w:rPr>
          <w:sz w:val="28"/>
          <w:szCs w:val="28"/>
        </w:rPr>
      </w:pPr>
      <w:r w:rsidRPr="002C6E18">
        <w:rPr>
          <w:sz w:val="28"/>
          <w:szCs w:val="28"/>
        </w:rPr>
        <w:t>Аналогічним чином створюються шари: «Будинки», «Ситуація», «Комунікації», як полігонні, точкові та лінійні об'єкти з відповідним типом значків та стилем ліній.</w:t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  <w:highlight w:val="yellow"/>
        </w:rPr>
      </w:pPr>
      <w:r w:rsidRPr="00237103">
        <w:rPr>
          <w:noProof/>
          <w:lang w:eastAsia="uk-UA"/>
        </w:rPr>
        <w:lastRenderedPageBreak/>
        <w:drawing>
          <wp:inline distT="0" distB="0" distL="0" distR="0">
            <wp:extent cx="3619500" cy="22631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375" t="27586" r="36053" b="4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42091E" w:rsidRDefault="001F72C0" w:rsidP="001F72C0">
      <w:pPr>
        <w:pStyle w:val="aa"/>
        <w:spacing w:after="240"/>
        <w:ind w:left="0"/>
        <w:jc w:val="center"/>
        <w:rPr>
          <w:sz w:val="28"/>
          <w:szCs w:val="28"/>
        </w:rPr>
      </w:pPr>
      <w:r w:rsidRPr="0042091E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42091E">
        <w:rPr>
          <w:sz w:val="28"/>
          <w:szCs w:val="28"/>
        </w:rPr>
        <w:t xml:space="preserve"> </w:t>
      </w:r>
      <w:r>
        <w:rPr>
          <w:sz w:val="28"/>
          <w:szCs w:val="28"/>
        </w:rPr>
        <w:t>3.3. Керування шарами</w:t>
      </w:r>
    </w:p>
    <w:p w:rsidR="001F72C0" w:rsidRDefault="001F72C0" w:rsidP="001F72C0">
      <w:pPr>
        <w:pStyle w:val="aa"/>
        <w:spacing w:after="0"/>
        <w:ind w:firstLine="426"/>
        <w:jc w:val="both"/>
        <w:rPr>
          <w:sz w:val="28"/>
          <w:szCs w:val="28"/>
        </w:rPr>
      </w:pPr>
    </w:p>
    <w:p w:rsidR="001F72C0" w:rsidRPr="004A0BE6" w:rsidRDefault="001F72C0" w:rsidP="007A3E81">
      <w:pPr>
        <w:pStyle w:val="aa"/>
        <w:spacing w:after="0"/>
        <w:ind w:left="0"/>
        <w:jc w:val="center"/>
        <w:rPr>
          <w:i/>
          <w:sz w:val="28"/>
          <w:szCs w:val="28"/>
        </w:rPr>
      </w:pPr>
      <w:r w:rsidRPr="004A0BE6">
        <w:rPr>
          <w:i/>
          <w:sz w:val="28"/>
          <w:szCs w:val="28"/>
        </w:rPr>
        <w:t>Практична робота №4</w:t>
      </w:r>
    </w:p>
    <w:p w:rsidR="001F72C0" w:rsidRPr="004A0BE6" w:rsidRDefault="001F72C0" w:rsidP="001F72C0">
      <w:pPr>
        <w:pStyle w:val="aa"/>
        <w:ind w:left="0"/>
        <w:jc w:val="center"/>
        <w:rPr>
          <w:b/>
          <w:sz w:val="28"/>
          <w:szCs w:val="28"/>
        </w:rPr>
      </w:pPr>
      <w:r w:rsidRPr="004A0BE6">
        <w:rPr>
          <w:b/>
          <w:sz w:val="28"/>
          <w:szCs w:val="28"/>
        </w:rPr>
        <w:t>Створення атрибутивної бази даних</w:t>
      </w:r>
    </w:p>
    <w:p w:rsidR="001F72C0" w:rsidRPr="00401ADC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9B795A">
        <w:rPr>
          <w:b/>
          <w:i/>
          <w:sz w:val="28"/>
          <w:szCs w:val="28"/>
        </w:rPr>
        <w:t>Завдання</w:t>
      </w:r>
      <w:r w:rsidRPr="00401ADC">
        <w:rPr>
          <w:sz w:val="28"/>
          <w:szCs w:val="28"/>
        </w:rPr>
        <w:t xml:space="preserve">: навчитись </w:t>
      </w:r>
      <w:r>
        <w:rPr>
          <w:sz w:val="28"/>
          <w:szCs w:val="28"/>
        </w:rPr>
        <w:t>створювати атрибутивну базу даних</w:t>
      </w:r>
      <w:r w:rsidRPr="00401ADC">
        <w:rPr>
          <w:sz w:val="28"/>
          <w:szCs w:val="28"/>
        </w:rPr>
        <w:t xml:space="preserve"> в </w:t>
      </w:r>
      <w:proofErr w:type="spellStart"/>
      <w:r w:rsidRPr="00401ADC">
        <w:rPr>
          <w:sz w:val="28"/>
          <w:szCs w:val="28"/>
        </w:rPr>
        <w:t>ГІС</w:t>
      </w:r>
      <w:proofErr w:type="spellEnd"/>
      <w:r w:rsidRPr="00401ADC">
        <w:rPr>
          <w:sz w:val="28"/>
          <w:szCs w:val="28"/>
        </w:rPr>
        <w:t xml:space="preserve"> </w:t>
      </w:r>
      <w:proofErr w:type="spellStart"/>
      <w:r w:rsidRPr="00401ADC">
        <w:rPr>
          <w:sz w:val="28"/>
          <w:szCs w:val="28"/>
        </w:rPr>
        <w:t>MapInfo</w:t>
      </w:r>
      <w:proofErr w:type="spellEnd"/>
      <w:r w:rsidRPr="00401ADC">
        <w:rPr>
          <w:sz w:val="28"/>
          <w:szCs w:val="28"/>
        </w:rPr>
        <w:t>.</w:t>
      </w:r>
    </w:p>
    <w:p w:rsidR="001F72C0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9B795A">
        <w:rPr>
          <w:b/>
          <w:i/>
          <w:sz w:val="28"/>
          <w:szCs w:val="28"/>
        </w:rPr>
        <w:t>Мета</w:t>
      </w:r>
      <w:r w:rsidRPr="00401ADC">
        <w:rPr>
          <w:sz w:val="28"/>
          <w:szCs w:val="28"/>
        </w:rPr>
        <w:t xml:space="preserve">: </w:t>
      </w:r>
      <w:r>
        <w:rPr>
          <w:sz w:val="28"/>
          <w:szCs w:val="28"/>
        </w:rPr>
        <w:t>створити базу даних з атрибутивною інформацією</w:t>
      </w:r>
      <w:r w:rsidRPr="00401ADC">
        <w:rPr>
          <w:sz w:val="28"/>
          <w:szCs w:val="28"/>
        </w:rPr>
        <w:t>.</w:t>
      </w:r>
    </w:p>
    <w:p w:rsidR="001F72C0" w:rsidRPr="009B795A" w:rsidRDefault="001F72C0" w:rsidP="007A3E81">
      <w:pPr>
        <w:pStyle w:val="aa"/>
        <w:ind w:left="0" w:firstLine="709"/>
        <w:jc w:val="center"/>
        <w:rPr>
          <w:b/>
          <w:sz w:val="28"/>
          <w:szCs w:val="28"/>
        </w:rPr>
      </w:pPr>
      <w:r w:rsidRPr="009B795A">
        <w:rPr>
          <w:b/>
          <w:sz w:val="28"/>
          <w:szCs w:val="28"/>
        </w:rPr>
        <w:t>Виконання роботи</w:t>
      </w:r>
    </w:p>
    <w:p w:rsidR="001F72C0" w:rsidRPr="00F42F85" w:rsidRDefault="001F72C0" w:rsidP="001F72C0">
      <w:pPr>
        <w:pStyle w:val="aa"/>
        <w:spacing w:after="0"/>
        <w:ind w:left="0" w:firstLine="426"/>
        <w:jc w:val="both"/>
        <w:rPr>
          <w:sz w:val="28"/>
          <w:szCs w:val="28"/>
        </w:rPr>
      </w:pPr>
      <w:r w:rsidRPr="00F42F85">
        <w:rPr>
          <w:sz w:val="28"/>
          <w:szCs w:val="28"/>
        </w:rPr>
        <w:t xml:space="preserve">Створення бази даних Переходимо до наступного кроку створення електронної картки у </w:t>
      </w:r>
      <w:proofErr w:type="spellStart"/>
      <w:r w:rsidRPr="00F42F85">
        <w:rPr>
          <w:sz w:val="28"/>
          <w:szCs w:val="28"/>
        </w:rPr>
        <w:t>ГІС</w:t>
      </w:r>
      <w:proofErr w:type="spellEnd"/>
      <w:r w:rsidRPr="00F42F85">
        <w:rPr>
          <w:sz w:val="28"/>
          <w:szCs w:val="28"/>
        </w:rPr>
        <w:t xml:space="preserve"> </w:t>
      </w:r>
      <w:proofErr w:type="spellStart"/>
      <w:r w:rsidRPr="00F42F85">
        <w:rPr>
          <w:sz w:val="28"/>
          <w:szCs w:val="28"/>
        </w:rPr>
        <w:t>MapInfo</w:t>
      </w:r>
      <w:proofErr w:type="spellEnd"/>
      <w:r w:rsidRPr="00F42F85">
        <w:rPr>
          <w:sz w:val="28"/>
          <w:szCs w:val="28"/>
        </w:rPr>
        <w:t>. Це створення бази даних та присвоєння атрибутивної чи семантичної інформації об'єктам цифрової карти.</w:t>
      </w:r>
    </w:p>
    <w:p w:rsidR="001F72C0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proofErr w:type="spellStart"/>
      <w:r w:rsidRPr="00F42F85">
        <w:rPr>
          <w:sz w:val="28"/>
          <w:szCs w:val="28"/>
        </w:rPr>
        <w:t>MapInfo</w:t>
      </w:r>
      <w:proofErr w:type="spellEnd"/>
      <w:r w:rsidRPr="00F42F85">
        <w:rPr>
          <w:sz w:val="28"/>
          <w:szCs w:val="28"/>
        </w:rPr>
        <w:t xml:space="preserve"> містить всю графічну, текстову та іншу інформацію, як зазначалося вище, у так званих таблицях. Однією таблиці </w:t>
      </w:r>
      <w:proofErr w:type="spellStart"/>
      <w:r w:rsidRPr="00F42F85">
        <w:rPr>
          <w:sz w:val="28"/>
          <w:szCs w:val="28"/>
        </w:rPr>
        <w:t>MapInfo</w:t>
      </w:r>
      <w:proofErr w:type="spellEnd"/>
      <w:r w:rsidRPr="00F42F85">
        <w:rPr>
          <w:sz w:val="28"/>
          <w:szCs w:val="28"/>
        </w:rPr>
        <w:t xml:space="preserve"> відповідає один шар картки. Кожна таблиця є набором файлів-компонентів:</w:t>
      </w:r>
    </w:p>
    <w:p w:rsidR="001F72C0" w:rsidRPr="00F42F85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42F85">
        <w:rPr>
          <w:i/>
          <w:sz w:val="28"/>
          <w:szCs w:val="28"/>
        </w:rPr>
        <w:t>&lt;ім'я файлу&gt;.TAB</w:t>
      </w:r>
      <w:r w:rsidRPr="00F42F85">
        <w:rPr>
          <w:sz w:val="28"/>
          <w:szCs w:val="28"/>
        </w:rPr>
        <w:t>: цей файл містить опис структури даних таблиці. Він є невеликим текстовим файлом, що описує формат того файлу, який містить дані;</w:t>
      </w:r>
    </w:p>
    <w:p w:rsidR="001F72C0" w:rsidRPr="00F42F85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42F85">
        <w:rPr>
          <w:i/>
          <w:sz w:val="28"/>
          <w:szCs w:val="28"/>
        </w:rPr>
        <w:t>&lt;ім'я файлу&gt;.DAT</w:t>
      </w:r>
      <w:r w:rsidRPr="00F42F85">
        <w:rPr>
          <w:sz w:val="28"/>
          <w:szCs w:val="28"/>
        </w:rPr>
        <w:t>: цей файл містить табличні дані. Крім того, таблиці, що містять растрові зображення, зберігають дані у форматах форматів BMP, TIFF, GIF;</w:t>
      </w:r>
    </w:p>
    <w:p w:rsidR="001F72C0" w:rsidRPr="00F42F85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F42F85">
        <w:rPr>
          <w:i/>
          <w:sz w:val="28"/>
          <w:szCs w:val="28"/>
        </w:rPr>
        <w:t>&lt;ім'я файлу&gt;.MAP</w:t>
      </w:r>
      <w:r w:rsidRPr="00F42F85">
        <w:rPr>
          <w:sz w:val="28"/>
          <w:szCs w:val="28"/>
        </w:rPr>
        <w:t>: цей файл описує графічні об'єкти;</w:t>
      </w:r>
    </w:p>
    <w:p w:rsidR="001F72C0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42F85">
        <w:rPr>
          <w:i/>
          <w:sz w:val="28"/>
          <w:szCs w:val="28"/>
        </w:rPr>
        <w:t>&lt;ім'я файлу&gt;.ID</w:t>
      </w:r>
      <w:r w:rsidRPr="00F42F85">
        <w:rPr>
          <w:sz w:val="28"/>
          <w:szCs w:val="28"/>
        </w:rPr>
        <w:t xml:space="preserve">: цей файл містить список вказівників (ідентифікаторів) на графічні об'єкти, що дозволяє </w:t>
      </w:r>
      <w:proofErr w:type="spellStart"/>
      <w:r w:rsidRPr="00F42F85">
        <w:rPr>
          <w:sz w:val="28"/>
          <w:szCs w:val="28"/>
        </w:rPr>
        <w:t>MapInfo</w:t>
      </w:r>
      <w:proofErr w:type="spellEnd"/>
      <w:r w:rsidRPr="00F42F85">
        <w:rPr>
          <w:sz w:val="28"/>
          <w:szCs w:val="28"/>
        </w:rPr>
        <w:t xml:space="preserve"> швидко знаходити об'єкти на карті.</w:t>
      </w:r>
    </w:p>
    <w:p w:rsidR="001F72C0" w:rsidRPr="00A10582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A10582">
        <w:rPr>
          <w:sz w:val="28"/>
          <w:szCs w:val="28"/>
        </w:rPr>
        <w:t xml:space="preserve">На екрані монітора </w:t>
      </w:r>
      <w:proofErr w:type="spellStart"/>
      <w:r w:rsidRPr="00A10582">
        <w:rPr>
          <w:sz w:val="28"/>
          <w:szCs w:val="28"/>
        </w:rPr>
        <w:t>MapInfo</w:t>
      </w:r>
      <w:proofErr w:type="spellEnd"/>
      <w:r w:rsidRPr="00A10582">
        <w:rPr>
          <w:sz w:val="28"/>
          <w:szCs w:val="28"/>
        </w:rPr>
        <w:t xml:space="preserve"> можна відображати таблицю у вигляді «Карти», «Списку» або «Графіка». Кожне представлення показує дані у спеціальному вікні, яке можна вибрати в меню «Вікно».</w:t>
      </w:r>
    </w:p>
    <w:p w:rsidR="001F72C0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A10582">
        <w:rPr>
          <w:sz w:val="28"/>
          <w:szCs w:val="28"/>
        </w:rPr>
        <w:t>Вікно «Карти» представляє інформацію у графічному вигляді, не будучи, по суті, картою у загальноприйнятому вигляді, дозволяючи бачити взаємне розташування даних, аналізувати їх та виявляти закономірності (рис</w:t>
      </w:r>
      <w:r>
        <w:rPr>
          <w:sz w:val="28"/>
          <w:szCs w:val="28"/>
        </w:rPr>
        <w:t>.</w:t>
      </w:r>
      <w:r w:rsidRPr="00A1058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A10582">
        <w:rPr>
          <w:sz w:val="28"/>
          <w:szCs w:val="28"/>
        </w:rPr>
        <w:t>). У вікнах «Карти» відображаються графічні об'єкти, що належать до таблиці. Вікно «Карти» може містити інформацію відразу з кількох таблиць, кожна таблиця представляється окремим шаром.</w:t>
      </w:r>
    </w:p>
    <w:p w:rsidR="001F72C0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3E32D5">
        <w:rPr>
          <w:noProof/>
          <w:lang w:eastAsia="uk-UA"/>
        </w:rPr>
        <w:lastRenderedPageBreak/>
        <w:drawing>
          <wp:inline distT="0" distB="0" distL="0" distR="0">
            <wp:extent cx="4556760" cy="2552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359" t="34436" r="34921" b="3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Pr="00D17612" w:rsidRDefault="001F72C0" w:rsidP="001F72C0">
      <w:pPr>
        <w:pStyle w:val="aa"/>
        <w:ind w:left="0"/>
        <w:jc w:val="center"/>
        <w:rPr>
          <w:sz w:val="28"/>
          <w:szCs w:val="28"/>
        </w:rPr>
      </w:pPr>
      <w:r w:rsidRPr="00D17612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D17612">
        <w:rPr>
          <w:sz w:val="28"/>
          <w:szCs w:val="28"/>
        </w:rPr>
        <w:t xml:space="preserve"> </w:t>
      </w:r>
      <w:r>
        <w:rPr>
          <w:sz w:val="28"/>
          <w:szCs w:val="28"/>
        </w:rPr>
        <w:t>4.1. Вікно карти</w:t>
      </w:r>
    </w:p>
    <w:p w:rsidR="001F72C0" w:rsidRPr="00F371D7" w:rsidRDefault="001F72C0" w:rsidP="001F72C0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371D7">
        <w:rPr>
          <w:sz w:val="28"/>
          <w:szCs w:val="28"/>
        </w:rPr>
        <w:t xml:space="preserve">На екрані монітора </w:t>
      </w:r>
      <w:proofErr w:type="spellStart"/>
      <w:r w:rsidRPr="00F371D7">
        <w:rPr>
          <w:sz w:val="28"/>
          <w:szCs w:val="28"/>
        </w:rPr>
        <w:t>MapInfo</w:t>
      </w:r>
      <w:proofErr w:type="spellEnd"/>
      <w:r w:rsidRPr="00F371D7">
        <w:rPr>
          <w:sz w:val="28"/>
          <w:szCs w:val="28"/>
        </w:rPr>
        <w:t xml:space="preserve"> можна відображати таблицю у вигляді «Карти», «Списку» або «Графіка». Кожне представлення показує дані у спеціальному вікні, яке можна вибрати в меню «Вікно».</w:t>
      </w:r>
    </w:p>
    <w:p w:rsidR="001F72C0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3E266A">
        <w:rPr>
          <w:sz w:val="28"/>
          <w:szCs w:val="28"/>
        </w:rPr>
        <w:t>Вікно «</w:t>
      </w:r>
      <w:proofErr w:type="spellStart"/>
      <w:r w:rsidRPr="003E266A">
        <w:rPr>
          <w:sz w:val="28"/>
          <w:szCs w:val="28"/>
        </w:rPr>
        <w:t>Списка</w:t>
      </w:r>
      <w:proofErr w:type="spellEnd"/>
      <w:r w:rsidRPr="003E266A">
        <w:rPr>
          <w:sz w:val="28"/>
          <w:szCs w:val="28"/>
        </w:rPr>
        <w:t>» представляє записи з бази даних у форматі електронної таблиці, дозволяючи застосовувати звичні прийоми роботи з базами даних (рис</w:t>
      </w:r>
      <w:r>
        <w:rPr>
          <w:sz w:val="28"/>
          <w:szCs w:val="28"/>
        </w:rPr>
        <w:t>.</w:t>
      </w:r>
      <w:r w:rsidRPr="003E266A">
        <w:rPr>
          <w:sz w:val="28"/>
          <w:szCs w:val="28"/>
        </w:rPr>
        <w:t xml:space="preserve"> </w:t>
      </w:r>
      <w:r>
        <w:rPr>
          <w:sz w:val="28"/>
          <w:szCs w:val="28"/>
        </w:rPr>
        <w:t>4.2</w:t>
      </w:r>
      <w:r w:rsidRPr="003E266A">
        <w:rPr>
          <w:sz w:val="28"/>
          <w:szCs w:val="28"/>
        </w:rPr>
        <w:t>).</w:t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  <w:highlight w:val="yellow"/>
        </w:rPr>
      </w:pPr>
      <w:r w:rsidRPr="003E32D5">
        <w:rPr>
          <w:noProof/>
          <w:lang w:eastAsia="uk-UA"/>
        </w:rPr>
        <w:drawing>
          <wp:inline distT="0" distB="0" distL="0" distR="0">
            <wp:extent cx="5318760" cy="18211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8228" t="51724" r="34714" b="31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76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  <w:highlight w:val="yellow"/>
        </w:rPr>
      </w:pPr>
      <w:r w:rsidRPr="006E04A7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6E04A7">
        <w:rPr>
          <w:sz w:val="28"/>
          <w:szCs w:val="28"/>
        </w:rPr>
        <w:t xml:space="preserve"> </w:t>
      </w:r>
      <w:r>
        <w:rPr>
          <w:sz w:val="28"/>
          <w:szCs w:val="28"/>
        </w:rPr>
        <w:t>4.2. Вікно «</w:t>
      </w:r>
      <w:proofErr w:type="spellStart"/>
      <w:r>
        <w:rPr>
          <w:sz w:val="28"/>
          <w:szCs w:val="28"/>
        </w:rPr>
        <w:t>Списка</w:t>
      </w:r>
      <w:proofErr w:type="spellEnd"/>
      <w:r>
        <w:rPr>
          <w:sz w:val="28"/>
          <w:szCs w:val="28"/>
        </w:rPr>
        <w:t>»</w:t>
      </w:r>
    </w:p>
    <w:p w:rsidR="001F72C0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910306">
        <w:rPr>
          <w:sz w:val="28"/>
          <w:szCs w:val="28"/>
        </w:rPr>
        <w:t>У вікнах «Списку» можна переглядати та обробляти дані у традиційній формі рядків та колонок, яка зазвичай використовується в системах баз даних та електронних таблицях. Кожна колонка містить певний тип інформації (наприклад, поле КН, адресу, ЗВ, площу, периметр тощо). У вікні «</w:t>
      </w:r>
      <w:proofErr w:type="spellStart"/>
      <w:r w:rsidRPr="00910306">
        <w:rPr>
          <w:sz w:val="28"/>
          <w:szCs w:val="28"/>
        </w:rPr>
        <w:t>Списка</w:t>
      </w:r>
      <w:proofErr w:type="spellEnd"/>
      <w:r w:rsidRPr="00910306">
        <w:rPr>
          <w:sz w:val="28"/>
          <w:szCs w:val="28"/>
        </w:rPr>
        <w:t>» можна змінювати, копіювати, видаляти та додавати записи.</w:t>
      </w:r>
    </w:p>
    <w:p w:rsidR="001F72C0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910306">
        <w:rPr>
          <w:b/>
          <w:i/>
          <w:sz w:val="28"/>
          <w:szCs w:val="28"/>
        </w:rPr>
        <w:t>Зауваження</w:t>
      </w:r>
      <w:r w:rsidRPr="00910306">
        <w:rPr>
          <w:sz w:val="28"/>
          <w:szCs w:val="28"/>
        </w:rPr>
        <w:t xml:space="preserve">: Вікна «Списку» та «Карти» взаємопов'язані. Вектор на «Карті» відповідає рядок у «Списку» і навпаки. Видалення запису спричинить видалення та зображення на карті. Виділення мишкою об'єкта в Списку підсвічує об'єкт на Карті. При </w:t>
      </w:r>
      <w:proofErr w:type="spellStart"/>
      <w:r w:rsidRPr="00910306">
        <w:rPr>
          <w:sz w:val="28"/>
          <w:szCs w:val="28"/>
        </w:rPr>
        <w:t>оцифровуванні</w:t>
      </w:r>
      <w:proofErr w:type="spellEnd"/>
      <w:r w:rsidRPr="00910306">
        <w:rPr>
          <w:sz w:val="28"/>
          <w:szCs w:val="28"/>
        </w:rPr>
        <w:t xml:space="preserve"> растру в «Списку» створюються порожні рядки (без інформації) і лише одна колонка (при виконанні оцифрування в косметичному шарі).</w:t>
      </w:r>
    </w:p>
    <w:p w:rsidR="001F72C0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910306">
        <w:rPr>
          <w:sz w:val="28"/>
          <w:szCs w:val="28"/>
        </w:rPr>
        <w:t xml:space="preserve">Для заповнення бази даних та створення цифрової карти необхідно змінити структуру «Списку» відповідно до тематики створюваної карти, </w:t>
      </w:r>
      <w:r w:rsidRPr="00910306">
        <w:rPr>
          <w:sz w:val="28"/>
          <w:szCs w:val="28"/>
        </w:rPr>
        <w:lastRenderedPageBreak/>
        <w:t>наприклад, для шару «Кадастрові ділянки» необхідно виділити поля та ввести: назву КН, адресу, землекористувач, площу, периметр.</w:t>
      </w:r>
    </w:p>
    <w:p w:rsidR="007A3E81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910306">
        <w:rPr>
          <w:sz w:val="28"/>
          <w:szCs w:val="28"/>
        </w:rPr>
        <w:t xml:space="preserve">Діалог викликається з меню "Таблиця - Змінити - Перебудувати". Далі вибирається ім'я таблиці, структура якої змінюється (рис. </w:t>
      </w:r>
      <w:r>
        <w:rPr>
          <w:sz w:val="28"/>
          <w:szCs w:val="28"/>
        </w:rPr>
        <w:t>4.3</w:t>
      </w:r>
      <w:r w:rsidRPr="00910306">
        <w:rPr>
          <w:sz w:val="28"/>
          <w:szCs w:val="28"/>
        </w:rPr>
        <w:t>). Додавання полів здійснюється кнопками «Додати – Видалити поле». Параметри поля вводяться в діалозі «Опис поля (Ім'я, Тип даних)», які будуть у полі. У полі «Індекс» необхідно встановити прапорці для здійснення запитів та інших логічних операцій із об'єктами.</w:t>
      </w:r>
      <w:r w:rsidR="007A3E81" w:rsidRPr="007A3E81">
        <w:rPr>
          <w:sz w:val="28"/>
          <w:szCs w:val="28"/>
        </w:rPr>
        <w:t xml:space="preserve"> </w:t>
      </w:r>
    </w:p>
    <w:p w:rsidR="007A3E81" w:rsidRPr="00F43A35" w:rsidRDefault="007A3E81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43A35">
        <w:rPr>
          <w:sz w:val="28"/>
          <w:szCs w:val="28"/>
        </w:rPr>
        <w:t xml:space="preserve">Після натискання ОК вікно зі </w:t>
      </w:r>
      <w:r>
        <w:rPr>
          <w:sz w:val="28"/>
          <w:szCs w:val="28"/>
        </w:rPr>
        <w:t>«</w:t>
      </w:r>
      <w:r w:rsidRPr="00F43A35">
        <w:rPr>
          <w:sz w:val="28"/>
          <w:szCs w:val="28"/>
        </w:rPr>
        <w:t>Списком</w:t>
      </w:r>
      <w:r>
        <w:rPr>
          <w:sz w:val="28"/>
          <w:szCs w:val="28"/>
        </w:rPr>
        <w:t>»</w:t>
      </w:r>
      <w:r w:rsidRPr="00F43A35">
        <w:rPr>
          <w:sz w:val="28"/>
          <w:szCs w:val="28"/>
        </w:rPr>
        <w:t xml:space="preserve"> та </w:t>
      </w:r>
      <w:r>
        <w:rPr>
          <w:sz w:val="28"/>
          <w:szCs w:val="28"/>
        </w:rPr>
        <w:t>«</w:t>
      </w:r>
      <w:r w:rsidRPr="00F43A35">
        <w:rPr>
          <w:sz w:val="28"/>
          <w:szCs w:val="28"/>
        </w:rPr>
        <w:t>Картою</w:t>
      </w:r>
      <w:r>
        <w:rPr>
          <w:sz w:val="28"/>
          <w:szCs w:val="28"/>
        </w:rPr>
        <w:t>»</w:t>
      </w:r>
      <w:r w:rsidRPr="00F43A35">
        <w:rPr>
          <w:sz w:val="28"/>
          <w:szCs w:val="28"/>
        </w:rPr>
        <w:t xml:space="preserve">, що містить цю таблицю, буде закрито - таким чином </w:t>
      </w:r>
      <w:proofErr w:type="spellStart"/>
      <w:r w:rsidRPr="00F43A35">
        <w:rPr>
          <w:sz w:val="28"/>
          <w:szCs w:val="28"/>
        </w:rPr>
        <w:t>MapInfo</w:t>
      </w:r>
      <w:proofErr w:type="spellEnd"/>
      <w:r w:rsidRPr="00F43A35">
        <w:rPr>
          <w:sz w:val="28"/>
          <w:szCs w:val="28"/>
        </w:rPr>
        <w:t xml:space="preserve"> оновлює структуру таблиці.</w:t>
      </w:r>
    </w:p>
    <w:p w:rsidR="007A3E81" w:rsidRDefault="007A3E81" w:rsidP="007A3E81">
      <w:pPr>
        <w:pStyle w:val="aa"/>
        <w:ind w:left="0" w:firstLine="709"/>
        <w:jc w:val="both"/>
        <w:rPr>
          <w:sz w:val="28"/>
          <w:szCs w:val="28"/>
        </w:rPr>
      </w:pPr>
      <w:r w:rsidRPr="00F43A35">
        <w:rPr>
          <w:sz w:val="28"/>
          <w:szCs w:val="28"/>
        </w:rPr>
        <w:t>Для того, щоб таблиця знову відобразилася, необхідно увійти в діалог Управління шарами – Додати та у списку вибрати ім'я необхідної таблиці. Вона відображається у вікні Керування шарами.</w:t>
      </w:r>
    </w:p>
    <w:p w:rsidR="001F72C0" w:rsidRDefault="001F72C0" w:rsidP="007A3E81">
      <w:pPr>
        <w:pStyle w:val="aa"/>
        <w:ind w:left="0" w:firstLine="709"/>
        <w:jc w:val="both"/>
        <w:rPr>
          <w:sz w:val="28"/>
          <w:szCs w:val="28"/>
        </w:rPr>
      </w:pPr>
    </w:p>
    <w:p w:rsidR="001F72C0" w:rsidRDefault="001F72C0" w:rsidP="001F72C0">
      <w:pPr>
        <w:pStyle w:val="aa"/>
        <w:ind w:left="0"/>
        <w:jc w:val="center"/>
        <w:rPr>
          <w:sz w:val="28"/>
          <w:szCs w:val="28"/>
        </w:rPr>
      </w:pPr>
      <w:r w:rsidRPr="00237103">
        <w:rPr>
          <w:noProof/>
          <w:lang w:eastAsia="uk-UA"/>
        </w:rPr>
        <w:drawing>
          <wp:inline distT="0" distB="0" distL="0" distR="0">
            <wp:extent cx="4625340" cy="34213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608" t="26848" r="36772" b="42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Рис. 4.3. Структура таблиці</w:t>
      </w:r>
    </w:p>
    <w:p w:rsidR="001F72C0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E127C">
        <w:rPr>
          <w:b/>
          <w:i/>
          <w:sz w:val="28"/>
          <w:szCs w:val="28"/>
        </w:rPr>
        <w:t>Примітка</w:t>
      </w:r>
      <w:r w:rsidRPr="00FE127C">
        <w:rPr>
          <w:sz w:val="28"/>
          <w:szCs w:val="28"/>
        </w:rPr>
        <w:t xml:space="preserve">: Розташування шарів у вікні </w:t>
      </w:r>
      <w:r w:rsidRPr="00FE127C">
        <w:rPr>
          <w:i/>
          <w:sz w:val="28"/>
          <w:szCs w:val="28"/>
        </w:rPr>
        <w:t>Управління шарами</w:t>
      </w:r>
      <w:r w:rsidRPr="00FE127C">
        <w:rPr>
          <w:sz w:val="28"/>
          <w:szCs w:val="28"/>
        </w:rPr>
        <w:t xml:space="preserve"> і відповідно у вікні «Карти» має відповідати принципу «шарованого пирога» - найнижчим має бути растр, вище – межі, далі гідрографія, дороги, міста, підписи (якщо вони виносяться в окремий шар). Розташування тематичних шарів необхідно визначати, виходячи з поставленого завдання.</w:t>
      </w:r>
    </w:p>
    <w:p w:rsidR="001F72C0" w:rsidRPr="00FE127C" w:rsidRDefault="001F72C0" w:rsidP="007A3E81">
      <w:pPr>
        <w:pStyle w:val="aa"/>
        <w:spacing w:after="0"/>
        <w:ind w:left="0" w:firstLine="709"/>
        <w:jc w:val="both"/>
        <w:rPr>
          <w:sz w:val="28"/>
          <w:szCs w:val="28"/>
        </w:rPr>
      </w:pPr>
      <w:r w:rsidRPr="00FE127C">
        <w:rPr>
          <w:sz w:val="28"/>
          <w:szCs w:val="28"/>
        </w:rPr>
        <w:t>Введення інформації в таблицю можна здійснювати декількома способами: експорт із зовнішніх джерел БД, автоматичний метод (введення площ, довжин ліній, координат), безпосередньо ручне введення.</w:t>
      </w:r>
    </w:p>
    <w:p w:rsidR="001F72C0" w:rsidRDefault="001F72C0" w:rsidP="001F72C0">
      <w:pPr>
        <w:pStyle w:val="aa"/>
        <w:ind w:left="0" w:firstLine="709"/>
        <w:jc w:val="both"/>
        <w:rPr>
          <w:sz w:val="28"/>
          <w:szCs w:val="28"/>
        </w:rPr>
      </w:pPr>
      <w:r w:rsidRPr="00FE127C">
        <w:rPr>
          <w:sz w:val="28"/>
          <w:szCs w:val="28"/>
        </w:rPr>
        <w:t>Ручне введення: дані вводять безпосередньо в табличному вигляді.</w:t>
      </w:r>
      <w:r>
        <w:rPr>
          <w:sz w:val="28"/>
          <w:szCs w:val="28"/>
        </w:rPr>
        <w:t xml:space="preserve"> </w:t>
      </w:r>
      <w:r w:rsidRPr="00FE127C">
        <w:rPr>
          <w:sz w:val="28"/>
          <w:szCs w:val="28"/>
        </w:rPr>
        <w:t xml:space="preserve">У вікні </w:t>
      </w:r>
      <w:r w:rsidRPr="00FE127C">
        <w:rPr>
          <w:i/>
          <w:sz w:val="28"/>
          <w:szCs w:val="28"/>
        </w:rPr>
        <w:t>Карта</w:t>
      </w:r>
      <w:r w:rsidRPr="00FE127C">
        <w:rPr>
          <w:sz w:val="28"/>
          <w:szCs w:val="28"/>
        </w:rPr>
        <w:t xml:space="preserve"> необхідно вибрати на панелі інструментів кнопку – </w:t>
      </w:r>
      <w:r w:rsidRPr="00237103">
        <w:rPr>
          <w:noProof/>
          <w:lang w:eastAsia="uk-UA"/>
        </w:rPr>
        <w:drawing>
          <wp:inline distT="0" distB="0" distL="0" distR="0">
            <wp:extent cx="312420" cy="289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9258" t="38705" r="28244" b="57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7C">
        <w:rPr>
          <w:sz w:val="28"/>
          <w:szCs w:val="28"/>
        </w:rPr>
        <w:t xml:space="preserve"> </w:t>
      </w:r>
      <w:r w:rsidRPr="00FE127C">
        <w:rPr>
          <w:sz w:val="28"/>
          <w:szCs w:val="28"/>
        </w:rPr>
        <w:lastRenderedPageBreak/>
        <w:t>«Інформація» та вказати курсором об'єкт на карті, за яким вводиться інформація (рис</w:t>
      </w:r>
      <w:r>
        <w:rPr>
          <w:sz w:val="28"/>
          <w:szCs w:val="28"/>
        </w:rPr>
        <w:t>.</w:t>
      </w:r>
      <w:r w:rsidRPr="00FE127C">
        <w:rPr>
          <w:sz w:val="28"/>
          <w:szCs w:val="28"/>
        </w:rPr>
        <w:t xml:space="preserve"> </w:t>
      </w:r>
      <w:r>
        <w:rPr>
          <w:sz w:val="28"/>
          <w:szCs w:val="28"/>
        </w:rPr>
        <w:t>4.4</w:t>
      </w:r>
      <w:r w:rsidRPr="00FE127C">
        <w:rPr>
          <w:sz w:val="28"/>
          <w:szCs w:val="28"/>
        </w:rPr>
        <w:t>).</w:t>
      </w:r>
    </w:p>
    <w:p w:rsidR="001F72C0" w:rsidRDefault="001F72C0" w:rsidP="001F72C0">
      <w:pPr>
        <w:pStyle w:val="aa"/>
        <w:ind w:left="0"/>
        <w:jc w:val="center"/>
        <w:rPr>
          <w:sz w:val="28"/>
          <w:szCs w:val="28"/>
          <w:highlight w:val="yellow"/>
        </w:rPr>
      </w:pPr>
      <w:r w:rsidRPr="00237103">
        <w:rPr>
          <w:noProof/>
          <w:lang w:eastAsia="uk-UA"/>
        </w:rPr>
        <w:drawing>
          <wp:inline distT="0" distB="0" distL="0" distR="0">
            <wp:extent cx="3709449" cy="242316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475" t="50851" r="36523" b="2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458" cy="242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2C0" w:rsidRDefault="001F72C0" w:rsidP="001F72C0">
      <w:pPr>
        <w:pStyle w:val="aa"/>
        <w:spacing w:after="0"/>
        <w:ind w:left="0"/>
        <w:jc w:val="center"/>
        <w:rPr>
          <w:sz w:val="28"/>
          <w:szCs w:val="28"/>
        </w:rPr>
      </w:pPr>
      <w:r w:rsidRPr="00B61E33">
        <w:rPr>
          <w:sz w:val="28"/>
          <w:szCs w:val="28"/>
        </w:rPr>
        <w:t>Рис</w:t>
      </w:r>
      <w:r>
        <w:rPr>
          <w:sz w:val="28"/>
          <w:szCs w:val="28"/>
        </w:rPr>
        <w:t>.</w:t>
      </w:r>
      <w:r w:rsidRPr="00B61E33">
        <w:rPr>
          <w:sz w:val="28"/>
          <w:szCs w:val="28"/>
        </w:rPr>
        <w:t xml:space="preserve"> </w:t>
      </w:r>
      <w:r>
        <w:rPr>
          <w:sz w:val="28"/>
          <w:szCs w:val="28"/>
        </w:rPr>
        <w:t>4.4. Отримання інформації за об’єктами</w:t>
      </w:r>
    </w:p>
    <w:p w:rsidR="00FF242C" w:rsidRDefault="00FF242C">
      <w:pPr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>
        <w:rPr>
          <w:sz w:val="28"/>
          <w:szCs w:val="28"/>
          <w:highlight w:val="yellow"/>
        </w:rPr>
        <w:br w:type="page"/>
      </w:r>
    </w:p>
    <w:p w:rsidR="00E514F1" w:rsidRPr="00E514F1" w:rsidRDefault="00E514F1" w:rsidP="00907A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3" w:name="_Hlk106527694"/>
      <w:r w:rsidRPr="00E514F1">
        <w:rPr>
          <w:rFonts w:ascii="Times New Roman" w:eastAsia="Courier New" w:hAnsi="Times New Roman" w:cs="Times New Roman"/>
          <w:b/>
          <w:color w:val="000000"/>
          <w:spacing w:val="-5"/>
          <w:sz w:val="28"/>
          <w:szCs w:val="28"/>
          <w:lang w:val="uk-UA" w:bidi="ru-RU"/>
        </w:rPr>
        <w:lastRenderedPageBreak/>
        <w:t>Тестові завдання для визначення рівня підготовки здобувачів до виконання практичних завдань</w:t>
      </w:r>
    </w:p>
    <w:p w:rsidR="00212CE2" w:rsidRPr="00212CE2" w:rsidRDefault="001307EF" w:rsidP="00212CE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212C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1 </w:t>
      </w:r>
      <w:r w:rsidR="00212CE2" w:rsidRPr="00212CE2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Растровий формат даних використовується в земельних інформаційних системах для таких зображень, як:</w:t>
      </w:r>
    </w:p>
    <w:p w:rsidR="00212CE2" w:rsidRPr="00212CE2" w:rsidRDefault="00212CE2" w:rsidP="00212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1) аерокосмічні знімки;</w:t>
      </w:r>
    </w:p>
    <w:p w:rsidR="00212CE2" w:rsidRPr="00212CE2" w:rsidRDefault="00212CE2" w:rsidP="00212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</w:t>
      </w:r>
      <w:proofErr w:type="spellStart"/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ортофотокарти</w:t>
      </w:r>
      <w:proofErr w:type="spellEnd"/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212CE2" w:rsidRPr="00212CE2" w:rsidRDefault="00212CE2" w:rsidP="00212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3) рисунки;</w:t>
      </w:r>
    </w:p>
    <w:p w:rsidR="00212CE2" w:rsidRPr="00212CE2" w:rsidRDefault="00212CE2" w:rsidP="00212C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4) скановані тексти документів;</w:t>
      </w:r>
    </w:p>
    <w:p w:rsidR="001307EF" w:rsidRPr="00212CE2" w:rsidRDefault="00212CE2" w:rsidP="00212CE2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5) усі відповіді правильні.</w:t>
      </w:r>
    </w:p>
    <w:p w:rsidR="00A04331" w:rsidRPr="00A04331" w:rsidRDefault="001307EF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2. </w:t>
      </w:r>
      <w:r w:rsidR="00A04331" w:rsidRP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До найпоширеніших растро</w:t>
      </w:r>
      <w:r w:rsid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вих</w:t>
      </w:r>
      <w:r w:rsidR="00A04331" w:rsidRP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формат</w:t>
      </w:r>
      <w:r w:rsid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ів</w:t>
      </w:r>
      <w:r w:rsidR="00A04331" w:rsidRPr="00A0433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належать: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1) GIF;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2) BMP;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3) PCX;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4) IGES;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5) HPGL;</w:t>
      </w:r>
    </w:p>
    <w:p w:rsidR="00A0433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6) TIFF;</w:t>
      </w:r>
    </w:p>
    <w:p w:rsidR="00377AD1" w:rsidRPr="00A04331" w:rsidRDefault="00A04331" w:rsidP="00A043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A04331">
        <w:rPr>
          <w:rFonts w:ascii="Times New Roman" w:eastAsia="Times New Roman" w:hAnsi="Times New Roman" w:cs="Times New Roman"/>
          <w:sz w:val="28"/>
          <w:szCs w:val="28"/>
          <w:lang w:val="uk-UA"/>
        </w:rPr>
        <w:t>7) EPS.</w:t>
      </w:r>
    </w:p>
    <w:p w:rsidR="00377AD1" w:rsidRPr="00212CE2" w:rsidRDefault="00377AD1" w:rsidP="00377AD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</w:p>
    <w:p w:rsidR="00A81601" w:rsidRPr="00A81601" w:rsidRDefault="001307EF" w:rsidP="00A8160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r w:rsidR="00A81601" w:rsidRPr="00A81601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До поширених векторних форматів належать:</w:t>
      </w:r>
    </w:p>
    <w:p w:rsidR="00A81601" w:rsidRPr="00A81601" w:rsidRDefault="00A81601" w:rsidP="00A816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>1) DWG;</w:t>
      </w:r>
    </w:p>
    <w:p w:rsidR="00A81601" w:rsidRPr="00A81601" w:rsidRDefault="00A81601" w:rsidP="00A816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>2) TIFF;</w:t>
      </w:r>
    </w:p>
    <w:p w:rsidR="00A81601" w:rsidRPr="00A81601" w:rsidRDefault="00A81601" w:rsidP="00A816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>3) EPS;</w:t>
      </w:r>
    </w:p>
    <w:p w:rsidR="00A81601" w:rsidRPr="00A81601" w:rsidRDefault="00A81601" w:rsidP="00A816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>4) IGES;</w:t>
      </w:r>
    </w:p>
    <w:p w:rsidR="001307EF" w:rsidRPr="00A81601" w:rsidRDefault="00A81601" w:rsidP="00A81601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A81601">
        <w:rPr>
          <w:rFonts w:ascii="Times New Roman" w:eastAsia="Times New Roman" w:hAnsi="Times New Roman" w:cs="Times New Roman"/>
          <w:sz w:val="28"/>
          <w:szCs w:val="28"/>
          <w:lang w:val="uk-UA"/>
        </w:rPr>
        <w:t>5) HPGL.</w:t>
      </w:r>
    </w:p>
    <w:p w:rsidR="001656AA" w:rsidRPr="001656AA" w:rsidRDefault="001307EF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="001656AA" w:rsidRPr="001656A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Схема цифрового картографування містить: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1) місцевість;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2) опитування;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3) збирання знімальної інформації;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4) формування ЦММ;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5) створення електронної карти;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6) відображення цифрової карти;</w:t>
      </w:r>
    </w:p>
    <w:p w:rsidR="001307EF" w:rsidRPr="001656AA" w:rsidRDefault="001656AA" w:rsidP="001656A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7) карту.</w:t>
      </w:r>
    </w:p>
    <w:p w:rsidR="001656AA" w:rsidRPr="001656AA" w:rsidRDefault="001307EF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 </w:t>
      </w:r>
      <w:r w:rsidR="001656AA" w:rsidRPr="001656A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До переваг векторного формату даних належать: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1) висока точність;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2) низька потреба в пам'яті для зберігання зображення;</w:t>
      </w:r>
    </w:p>
    <w:p w:rsidR="001656AA" w:rsidRPr="001656AA" w:rsidRDefault="001656AA" w:rsidP="001656A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>3) простота виконання координатних перетворювань;</w:t>
      </w:r>
    </w:p>
    <w:p w:rsidR="001307EF" w:rsidRPr="001656AA" w:rsidRDefault="001656AA" w:rsidP="001656AA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1656A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4) відносна складність визначення таких відношень між графічними примітивами.  </w:t>
      </w:r>
    </w:p>
    <w:p w:rsidR="002B2C34" w:rsidRPr="002B2C34" w:rsidRDefault="001307EF" w:rsidP="002B2C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2B2C34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6. </w:t>
      </w:r>
      <w:r w:rsidR="002B2C34" w:rsidRPr="002B2C34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Розставити у порядку побудови шарів цифрової карти:</w:t>
      </w:r>
    </w:p>
    <w:p w:rsidR="002B2C34" w:rsidRPr="002B2C34" w:rsidRDefault="002B2C34" w:rsidP="002B2C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C34">
        <w:rPr>
          <w:rFonts w:ascii="Times New Roman" w:eastAsia="Times New Roman" w:hAnsi="Times New Roman" w:cs="Times New Roman"/>
          <w:sz w:val="28"/>
          <w:szCs w:val="28"/>
          <w:lang w:val="uk-UA"/>
        </w:rPr>
        <w:t>1) ґрунти;</w:t>
      </w:r>
    </w:p>
    <w:p w:rsidR="002B2C34" w:rsidRPr="002B2C34" w:rsidRDefault="002B2C34" w:rsidP="002B2C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C34">
        <w:rPr>
          <w:rFonts w:ascii="Times New Roman" w:eastAsia="Times New Roman" w:hAnsi="Times New Roman" w:cs="Times New Roman"/>
          <w:sz w:val="28"/>
          <w:szCs w:val="28"/>
          <w:lang w:val="uk-UA"/>
        </w:rPr>
        <w:t>2) адміністративні утворення;</w:t>
      </w:r>
    </w:p>
    <w:p w:rsidR="002B2C34" w:rsidRPr="002B2C34" w:rsidRDefault="002B2C34" w:rsidP="002B2C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2B2C34">
        <w:rPr>
          <w:rFonts w:ascii="Times New Roman" w:eastAsia="Times New Roman" w:hAnsi="Times New Roman" w:cs="Times New Roman"/>
          <w:sz w:val="28"/>
          <w:szCs w:val="28"/>
          <w:lang w:val="uk-UA"/>
        </w:rPr>
        <w:t>3) угіддя;</w:t>
      </w:r>
    </w:p>
    <w:p w:rsidR="001307EF" w:rsidRPr="002B2C34" w:rsidRDefault="002B2C34" w:rsidP="002B2C3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2B2C34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4) парцели.</w:t>
      </w:r>
    </w:p>
    <w:p w:rsidR="00D03065" w:rsidRPr="00D03065" w:rsidRDefault="001307EF" w:rsidP="00D0306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7. </w:t>
      </w:r>
      <w:r w:rsidR="00D03065" w:rsidRPr="00D03065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Виберіть види способів цифрування карт:</w:t>
      </w:r>
    </w:p>
    <w:p w:rsidR="00D03065" w:rsidRPr="00D03065" w:rsidRDefault="00D03065" w:rsidP="00D03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>1) автоматичне;</w:t>
      </w:r>
    </w:p>
    <w:p w:rsidR="00D03065" w:rsidRPr="00D03065" w:rsidRDefault="00D03065" w:rsidP="00D03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>2) напівавтоматичне;</w:t>
      </w:r>
    </w:p>
    <w:p w:rsidR="00D03065" w:rsidRPr="00D03065" w:rsidRDefault="00D03065" w:rsidP="00D030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>комп’ютерізоване</w:t>
      </w:r>
      <w:proofErr w:type="spellEnd"/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1307EF" w:rsidRPr="00D03065" w:rsidRDefault="00D03065" w:rsidP="00D0306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03065">
        <w:rPr>
          <w:rFonts w:ascii="Times New Roman" w:eastAsia="Times New Roman" w:hAnsi="Times New Roman" w:cs="Times New Roman"/>
          <w:sz w:val="28"/>
          <w:szCs w:val="28"/>
          <w:lang w:val="uk-UA"/>
        </w:rPr>
        <w:t>4) автоматизоване.</w:t>
      </w:r>
    </w:p>
    <w:p w:rsidR="007213BD" w:rsidRPr="007213BD" w:rsidRDefault="001307EF" w:rsidP="007213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8. </w:t>
      </w:r>
      <w:r w:rsidR="007213BD" w:rsidRPr="007213B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Прикладами поширених </w:t>
      </w:r>
      <w:proofErr w:type="spellStart"/>
      <w:r w:rsidR="007213BD" w:rsidRPr="007213B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векторизаторів</w:t>
      </w:r>
      <w:proofErr w:type="spellEnd"/>
      <w:r w:rsidR="007213BD" w:rsidRPr="007213B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 xml:space="preserve"> можуть бути:</w:t>
      </w:r>
    </w:p>
    <w:p w:rsidR="007213BD" w:rsidRPr="007213BD" w:rsidRDefault="007213BD" w:rsidP="00721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1) </w:t>
      </w:r>
      <w:proofErr w:type="spellStart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Ease</w:t>
      </w:r>
      <w:proofErr w:type="spellEnd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Trace</w:t>
      </w:r>
      <w:proofErr w:type="spellEnd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7213BD" w:rsidRPr="007213BD" w:rsidRDefault="007213BD" w:rsidP="00721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</w:t>
      </w:r>
      <w:proofErr w:type="spellStart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MapEdit</w:t>
      </w:r>
      <w:proofErr w:type="spellEnd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7213BD" w:rsidRPr="007213BD" w:rsidRDefault="007213BD" w:rsidP="00721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3) Idrisi38;</w:t>
      </w:r>
    </w:p>
    <w:p w:rsidR="007213BD" w:rsidRPr="007213BD" w:rsidRDefault="007213BD" w:rsidP="007213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4) </w:t>
      </w:r>
      <w:proofErr w:type="spellStart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ArcMap</w:t>
      </w:r>
      <w:proofErr w:type="spellEnd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1307EF" w:rsidRPr="007213BD" w:rsidRDefault="007213BD" w:rsidP="007213B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5) </w:t>
      </w:r>
      <w:proofErr w:type="spellStart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AutoСad</w:t>
      </w:r>
      <w:proofErr w:type="spellEnd"/>
      <w:r w:rsidRPr="007213B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2673D" w:rsidRPr="00D2673D" w:rsidRDefault="001307EF" w:rsidP="00D2673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9</w:t>
      </w:r>
      <w:r w:rsid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2673D" w:rsidRPr="00D2673D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Контроль і редагування атрибутивних даних можуть проводитися:</w:t>
      </w:r>
    </w:p>
    <w:p w:rsidR="00D2673D" w:rsidRPr="00D2673D" w:rsidRDefault="00D2673D" w:rsidP="00D26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1) на наявність незаповнених (пустих) полів у записах;</w:t>
      </w:r>
    </w:p>
    <w:p w:rsidR="00D2673D" w:rsidRPr="00D2673D" w:rsidRDefault="00D2673D" w:rsidP="00D26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2) на належність числових значень заданому діапазону;</w:t>
      </w:r>
    </w:p>
    <w:p w:rsidR="00D2673D" w:rsidRPr="00D2673D" w:rsidRDefault="00D2673D" w:rsidP="00D2673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3) шляхом зіставлення значень різних показників;</w:t>
      </w:r>
    </w:p>
    <w:p w:rsidR="001307EF" w:rsidRPr="00D2673D" w:rsidRDefault="00D2673D" w:rsidP="00D2673D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673D">
        <w:rPr>
          <w:rFonts w:ascii="Times New Roman" w:eastAsia="Times New Roman" w:hAnsi="Times New Roman" w:cs="Times New Roman"/>
          <w:sz w:val="28"/>
          <w:szCs w:val="28"/>
          <w:lang w:val="uk-UA"/>
        </w:rPr>
        <w:t>4) за допомогою браузера таблиць.</w:t>
      </w:r>
    </w:p>
    <w:p w:rsidR="00057A8A" w:rsidRPr="00057A8A" w:rsidRDefault="001307EF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10</w:t>
      </w:r>
      <w:r w:rsidR="001F72C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57A8A" w:rsidRPr="00057A8A"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Які основні режими можуть використовуватися для пошуку, відображення і виведення даних у ЗІС?:</w:t>
      </w:r>
    </w:p>
    <w:p w:rsidR="00057A8A" w:rsidRPr="00057A8A" w:rsidRDefault="00057A8A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1) робота тільки з базами картографічних даних;</w:t>
      </w:r>
    </w:p>
    <w:p w:rsidR="00057A8A" w:rsidRPr="00057A8A" w:rsidRDefault="00057A8A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2) робота лише з базами атрибутивних даних;</w:t>
      </w:r>
    </w:p>
    <w:p w:rsidR="00057A8A" w:rsidRPr="00057A8A" w:rsidRDefault="00057A8A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3) сумісна робота з базами картографічних і атрибутивних даних;</w:t>
      </w:r>
    </w:p>
    <w:p w:rsidR="00057A8A" w:rsidRPr="00057A8A" w:rsidRDefault="00057A8A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4) робота з графічними даними;</w:t>
      </w:r>
    </w:p>
    <w:p w:rsidR="00FA4279" w:rsidRPr="00057A8A" w:rsidRDefault="00057A8A" w:rsidP="00057A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057A8A">
        <w:rPr>
          <w:rFonts w:ascii="Times New Roman" w:eastAsia="Times New Roman" w:hAnsi="Times New Roman" w:cs="Times New Roman"/>
          <w:sz w:val="28"/>
          <w:szCs w:val="28"/>
          <w:lang w:val="uk-UA"/>
        </w:rPr>
        <w:t>5) робота з базами атрибутивних даних.</w:t>
      </w:r>
    </w:p>
    <w:p w:rsidR="00FA4279" w:rsidRDefault="00FA4279" w:rsidP="00FA427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</w:p>
    <w:p w:rsidR="00FA4279" w:rsidRDefault="00FA4279" w:rsidP="00FA427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</w:p>
    <w:p w:rsidR="00FA4279" w:rsidRPr="00A8203A" w:rsidRDefault="00FA4279" w:rsidP="00FA427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A8203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Рекомендації щодо оформлення звіту з </w:t>
      </w:r>
      <w:r w:rsidR="00A8203A" w:rsidRPr="00A8203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практичних робіт</w:t>
      </w:r>
      <w:r w:rsidRPr="00A8203A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 та вимоги до його захисту</w:t>
      </w:r>
    </w:p>
    <w:p w:rsidR="00633BAC" w:rsidRDefault="003D2272" w:rsidP="00633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Звіт з практичних </w:t>
      </w:r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роб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т включає</w:t>
      </w:r>
      <w:r w:rsidR="00633BAC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633BAC" w:rsidRDefault="00633BAC" w:rsidP="00633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3D2272"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титульну сторінку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див.</w:t>
      </w:r>
      <w:r w:rsidR="003D2272"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Додаток</w:t>
      </w:r>
      <w:proofErr w:type="spellEnd"/>
      <w:r w:rsidR="003D2272"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33BAC" w:rsidRDefault="00633BAC" w:rsidP="00633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3D2272"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зміст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633BAC" w:rsidRDefault="00633BAC" w:rsidP="00633BA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виконані </w:t>
      </w:r>
      <w:r w:rsid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чотири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практичн</w:t>
      </w:r>
      <w:r w:rsid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</w:t>
      </w:r>
      <w:r w:rsid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:rsidR="003D2272" w:rsidRPr="003D2272" w:rsidRDefault="00633BAC" w:rsidP="003D2272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3D2272"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список літературних джерел</w:t>
      </w:r>
      <w:r w:rsid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FA4279" w:rsidRDefault="003D2272" w:rsidP="00633BA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Всі практичні роботи у звіті</w:t>
      </w:r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оформлю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ю</w:t>
      </w:r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ться державною мовою на аркушах паперу А4, шрифт </w:t>
      </w:r>
      <w:proofErr w:type="spellStart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Times</w:t>
      </w:r>
      <w:proofErr w:type="spellEnd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New</w:t>
      </w:r>
      <w:proofErr w:type="spellEnd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Roman</w:t>
      </w:r>
      <w:proofErr w:type="spellEnd"/>
      <w:r w:rsidRPr="003D2272">
        <w:rPr>
          <w:rFonts w:ascii="Times New Roman" w:eastAsia="Times New Roman" w:hAnsi="Times New Roman" w:cs="Times New Roman"/>
          <w:sz w:val="28"/>
          <w:szCs w:val="28"/>
          <w:lang w:val="uk-UA"/>
        </w:rPr>
        <w:t>, 14, міжрядковий інтервал – 1 (поля по 2,5 см). Список використаних джерел повинен бути оформлений відповідно до Національних стандартів ДСТУ 7.1:2006 та ДСТУ 8302:2015.</w:t>
      </w:r>
    </w:p>
    <w:p w:rsidR="003D2272" w:rsidRPr="00FA4279" w:rsidRDefault="003D2272" w:rsidP="00633BA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Звіт подається </w:t>
      </w:r>
      <w:r w:rsidR="00633BAC">
        <w:rPr>
          <w:rFonts w:ascii="Times New Roman" w:eastAsia="Times New Roman" w:hAnsi="Times New Roman" w:cs="Times New Roman"/>
          <w:sz w:val="28"/>
          <w:szCs w:val="28"/>
          <w:lang w:val="uk-UA"/>
        </w:rPr>
        <w:t>на перевірку викладачу до початку екзаменаційної сесії. Після перевірки звіту студент захищає практичні роботи, надає відповіді на запитання викладача за темою практичних робіт.</w:t>
      </w:r>
    </w:p>
    <w:p w:rsidR="00E514F1" w:rsidRDefault="00E514F1">
      <w:pPr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br w:type="page"/>
      </w:r>
    </w:p>
    <w:p w:rsidR="00160DBC" w:rsidRPr="00160DBC" w:rsidRDefault="00160DBC" w:rsidP="00907AF8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lastRenderedPageBreak/>
        <w:t xml:space="preserve">Критерії оцінювання практичних робіт </w:t>
      </w:r>
    </w:p>
    <w:p w:rsidR="00160DBC" w:rsidRPr="00160DBC" w:rsidRDefault="00160DBC" w:rsidP="00160DBC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Контроль успішності студента на практичних роботах здійснюється </w:t>
      </w:r>
      <w:r w:rsidRPr="00160DBC">
        <w:rPr>
          <w:rFonts w:ascii="Times New Roman" w:eastAsia="Times New Roman" w:hAnsi="Times New Roman" w:cs="Times New Roman"/>
          <w:spacing w:val="5"/>
          <w:sz w:val="28"/>
          <w:szCs w:val="28"/>
          <w:lang w:val="uk-UA"/>
        </w:rPr>
        <w:t>за 100-бальною системою. Оцінка складається з наступних складових</w:t>
      </w: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: виконання та оформлення результатів практичної роботи (максимально 60 балів) та захист (максимально 40 балів).</w:t>
      </w:r>
    </w:p>
    <w:p w:rsidR="00160DBC" w:rsidRPr="00160DBC" w:rsidRDefault="00160DBC" w:rsidP="00160DBC">
      <w:pPr>
        <w:tabs>
          <w:tab w:val="left" w:pos="900"/>
        </w:tabs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Вищезазначені складові мають відповідні кількісні показники: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60 балів якщо завдання виконане у повному обсязі в аудиторії та результати розрахунку оформленні належним чином;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50-59 балів якщо завдання виконане у повному обсязі з непринциповими неточностями при оформлені;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40-49 балів у разі неналежного оформлення роботи у повному обсязі;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30-39 балів, якщо робота виконана не в повному обсязі, допущені незначні помилки при виконанні розрахунків;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20-29 балів за наявності значних помилок у роботі, робота виконана не в повному обсязі; 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10-19 балів за оформлену роботу неналежним чином зі значними помилками;</w:t>
      </w:r>
    </w:p>
    <w:p w:rsidR="00160DBC" w:rsidRPr="00160DBC" w:rsidRDefault="00160DBC" w:rsidP="00160DB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0-9 балів у разі неправильно виконаного завдання із багатьма грубими помилками.</w:t>
      </w:r>
    </w:p>
    <w:p w:rsidR="00160DBC" w:rsidRPr="00160DBC" w:rsidRDefault="00160DBC" w:rsidP="00160DBC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У разі виконання практичної роботи не в повному обсязі, з допущеними грубими помилками при виконанні розрахунків або застосування невірного алгоритму, практична робота не допускається до захисту, а повертається на доопрацювання студенту з роз’ясненням помилок та зауважень.</w:t>
      </w:r>
    </w:p>
    <w:p w:rsidR="00160DBC" w:rsidRPr="00160DBC" w:rsidRDefault="00160DBC" w:rsidP="00160DBC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Робочою програмою </w:t>
      </w:r>
      <w:r w:rsidRPr="00907AF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заплановано </w:t>
      </w:r>
      <w:r w:rsidR="00212C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4</w:t>
      </w:r>
      <w:r w:rsidRPr="00907AF8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</w:t>
      </w:r>
      <w:r w:rsidRPr="00160D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актичн</w:t>
      </w:r>
      <w:r w:rsidR="00212C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і</w:t>
      </w:r>
      <w:r w:rsidRPr="00160D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роб</w:t>
      </w:r>
      <w:r w:rsidR="00212C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о</w:t>
      </w:r>
      <w:r w:rsidRPr="00160D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</w:t>
      </w:r>
      <w:r w:rsidR="00212CE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</w:t>
      </w:r>
      <w:r w:rsidRPr="00160DB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</w:t>
      </w:r>
    </w:p>
    <w:bookmarkEnd w:id="3"/>
    <w:p w:rsidR="00160DBC" w:rsidRPr="00160DBC" w:rsidRDefault="00160DBC" w:rsidP="00160DBC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</w:p>
    <w:p w:rsidR="00160DBC" w:rsidRPr="00160DBC" w:rsidRDefault="00160DBC" w:rsidP="00160DBC">
      <w:pPr>
        <w:spacing w:after="0" w:line="240" w:lineRule="auto"/>
        <w:ind w:left="993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 xml:space="preserve">Критерії оцінювання захисту практичної роботи </w:t>
      </w:r>
    </w:p>
    <w:p w:rsidR="00160DBC" w:rsidRPr="00160DBC" w:rsidRDefault="00160DBC" w:rsidP="00160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Для отримання 40 балів студент повинен самостійно дати правильні, повні і обґрунтовані відповіді на 3 запитання за темою практичної роботи, виявити уміння самостійно аналізувати ситуації, робити висновки, бути логічним та послідовним, застосовувати графічний аналіз.</w:t>
      </w:r>
    </w:p>
    <w:p w:rsidR="00160DBC" w:rsidRPr="00160DBC" w:rsidRDefault="00160DBC" w:rsidP="00160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40 балів – дані повні обґрунтовані відповіді на поставлені запитання; </w:t>
      </w:r>
    </w:p>
    <w:p w:rsidR="00160DBC" w:rsidRPr="00160DBC" w:rsidRDefault="00160DBC" w:rsidP="00160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30 - 39 балів виставляється за самостійні і обґрунтовані відповіді на поставлені запитання, може виявляти при цьому незначні труднощі при висвітленні окремих проблем</w:t>
      </w:r>
      <w:r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212CE2" w:rsidRDefault="00160DBC" w:rsidP="00160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20 - 29 балів виставляється, коли відповідь має суттєві помилки або неточності, наприклад студент </w:t>
      </w:r>
      <w:r w:rsidR="00212CE2"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 роботі з картами в програмних продуктах не вміє застосовувати інструмент </w:t>
      </w:r>
      <w:proofErr w:type="spellStart"/>
      <w:r w:rsidR="00212CE2"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>Pan</w:t>
      </w:r>
      <w:proofErr w:type="spellEnd"/>
      <w:r w:rsidR="00212CE2" w:rsidRPr="00212CE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</w:p>
    <w:p w:rsidR="00160DBC" w:rsidRPr="00160DBC" w:rsidRDefault="00160DBC" w:rsidP="00160D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10 - 19 балів виставляється у тому випадку, коли студент неправильно відповів на поставлені запитання, не виявив позитивних знань з роботи. При цьому обов'язковим є знання студентом предмету роботи, термінів та методів розрахунку.</w:t>
      </w:r>
    </w:p>
    <w:p w:rsidR="00160DBC" w:rsidRPr="00160DBC" w:rsidRDefault="00160DBC" w:rsidP="00160DBC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0DBC">
        <w:rPr>
          <w:rFonts w:ascii="Times New Roman" w:eastAsia="Times New Roman" w:hAnsi="Times New Roman" w:cs="Times New Roman"/>
          <w:sz w:val="28"/>
          <w:szCs w:val="28"/>
          <w:lang w:val="uk-UA"/>
        </w:rPr>
        <w:t>0 - 9 балів виставляється у випадку неправильних відповідей на поставлені запитання, відсутності знань предмету роботи, термінів та методів розрахунку.</w:t>
      </w:r>
    </w:p>
    <w:p w:rsidR="003D2272" w:rsidRDefault="003D2272" w:rsidP="003D2272">
      <w:pPr>
        <w:spacing w:after="12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bidi="ru-RU"/>
        </w:rPr>
      </w:pPr>
      <w:r w:rsidRPr="00B04248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bidi="ru-RU"/>
        </w:rPr>
        <w:lastRenderedPageBreak/>
        <w:t>Перелік літератури</w:t>
      </w:r>
    </w:p>
    <w:p w:rsidR="003D2272" w:rsidRPr="00C13341" w:rsidRDefault="003D2272" w:rsidP="003D227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Основна</w:t>
      </w:r>
    </w:p>
    <w:p w:rsidR="006B5676" w:rsidRPr="00C13341" w:rsidRDefault="003D2272" w:rsidP="006B567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>1.</w:t>
      </w:r>
      <w:r w:rsidR="00C13341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Єршов В.П., Гора І.М. Автоматизовані земельні інформаційні системи. К.: НАУ, 1999. 196 с. </w:t>
      </w:r>
    </w:p>
    <w:p w:rsidR="006B5676" w:rsidRPr="00C13341" w:rsidRDefault="00C13341" w:rsidP="006B567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Павленко Л.А. Геоінформаційні системи. Х. : ХНЕУ, 2013. 260 с. URL: </w:t>
      </w:r>
      <w:hyperlink r:id="rId21" w:history="1">
        <w:r w:rsidRPr="00C13341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/>
          </w:rPr>
          <w:t>http://surl.li/icxyz</w:t>
        </w:r>
      </w:hyperlink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:rsidR="003D2272" w:rsidRPr="00C13341" w:rsidRDefault="00C13341" w:rsidP="006B5676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</w:t>
      </w:r>
      <w:proofErr w:type="spellStart"/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>Качановський</w:t>
      </w:r>
      <w:proofErr w:type="spellEnd"/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О.І. Автоматизована земельно-кадастрова інформаційна система: Навчальний практикум. Рівне: НПЦЗ, 2014. 154с. Режим доступу: </w:t>
      </w:r>
      <w:hyperlink r:id="rId22" w:history="1">
        <w:r w:rsidRPr="00C13341">
          <w:rPr>
            <w:rStyle w:val="a9"/>
            <w:rFonts w:ascii="Times New Roman" w:eastAsia="Times New Roman" w:hAnsi="Times New Roman" w:cs="Times New Roman"/>
            <w:sz w:val="28"/>
            <w:szCs w:val="28"/>
            <w:lang w:val="uk-UA"/>
          </w:rPr>
          <w:t>http://surl.li/icxzx</w:t>
        </w:r>
      </w:hyperlink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B5676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:rsidR="003D2272" w:rsidRPr="00C13341" w:rsidRDefault="003D2272" w:rsidP="003D2272">
      <w:pPr>
        <w:pStyle w:val="a8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Допоміжна</w:t>
      </w:r>
    </w:p>
    <w:p w:rsidR="003D2272" w:rsidRPr="00C13341" w:rsidRDefault="003D2272" w:rsidP="003D2272">
      <w:pPr>
        <w:pStyle w:val="a8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1. </w:t>
      </w:r>
      <w:r w:rsidR="00C13341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Географічні інформаційні системи // під ред. М. Ван </w:t>
      </w:r>
      <w:proofErr w:type="spellStart"/>
      <w:r w:rsidR="00C13341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>Мервіна</w:t>
      </w:r>
      <w:proofErr w:type="spellEnd"/>
      <w:r w:rsidR="00C13341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С.С. Кохан. – К.:НАУ, 2003. – 207 с. </w:t>
      </w:r>
    </w:p>
    <w:p w:rsidR="003D2272" w:rsidRPr="007140DE" w:rsidRDefault="003D2272" w:rsidP="003D2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</w:t>
      </w:r>
      <w:r w:rsidR="00C13341" w:rsidRPr="00C13341">
        <w:rPr>
          <w:rFonts w:ascii="Times New Roman" w:eastAsia="Times New Roman" w:hAnsi="Times New Roman" w:cs="Times New Roman"/>
          <w:sz w:val="28"/>
          <w:szCs w:val="28"/>
          <w:lang w:val="uk-UA"/>
        </w:rPr>
        <w:t>Самойленко</w:t>
      </w:r>
      <w:r w:rsidR="00C13341" w:rsidRPr="006B56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В.М. Основи геоінформаційних систем. К.: Ніка-Центр, 2003. 276 с. </w:t>
      </w:r>
    </w:p>
    <w:p w:rsidR="003D2272" w:rsidRPr="007140DE" w:rsidRDefault="003D2272" w:rsidP="003D227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</w:p>
    <w:p w:rsidR="003D2272" w:rsidRPr="00C13341" w:rsidRDefault="003D2272" w:rsidP="00622B20">
      <w:pPr>
        <w:tabs>
          <w:tab w:val="left" w:pos="851"/>
        </w:tabs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3341">
        <w:rPr>
          <w:rFonts w:ascii="Times New Roman" w:hAnsi="Times New Roman" w:cs="Times New Roman"/>
          <w:b/>
          <w:sz w:val="28"/>
          <w:szCs w:val="28"/>
          <w:lang w:val="uk-UA"/>
        </w:rPr>
        <w:t>ІНТЕРНЕТ-РЕСУРСИ</w:t>
      </w:r>
    </w:p>
    <w:p w:rsidR="00C13341" w:rsidRPr="00C13341" w:rsidRDefault="003D2272" w:rsidP="00C133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C13341" w:rsidRPr="00C13341">
        <w:rPr>
          <w:rFonts w:ascii="Times New Roman" w:hAnsi="Times New Roman" w:cs="Times New Roman"/>
          <w:sz w:val="28"/>
          <w:szCs w:val="28"/>
          <w:lang w:val="uk-UA"/>
        </w:rPr>
        <w:t xml:space="preserve">Поняття та класифікація земельно-інформаційних систем. URL: </w:t>
      </w:r>
      <w:hyperlink r:id="rId23" w:history="1">
        <w:r w:rsidR="00C13341" w:rsidRPr="00C13341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http://ni.biz.ua/6/6_2/6_26164_ponyattya-ta-klasifikatsiya-zemelno-informatsiynih-sistem.html</w:t>
        </w:r>
      </w:hyperlink>
      <w:r w:rsidR="00C133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13341" w:rsidRPr="00C13341" w:rsidRDefault="00C13341" w:rsidP="00C133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hAnsi="Times New Roman" w:cs="Times New Roman"/>
          <w:sz w:val="28"/>
          <w:szCs w:val="28"/>
          <w:lang w:val="uk-UA"/>
        </w:rPr>
        <w:t>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341">
        <w:rPr>
          <w:rFonts w:ascii="Times New Roman" w:hAnsi="Times New Roman" w:cs="Times New Roman"/>
          <w:sz w:val="28"/>
          <w:szCs w:val="28"/>
          <w:lang w:val="uk-UA"/>
        </w:rPr>
        <w:t xml:space="preserve">Земельно-інформаційна система URL: </w:t>
      </w:r>
      <w:hyperlink r:id="rId24" w:history="1">
        <w:r w:rsidRPr="00861875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http://um.co.ua/13/13-1/13-124163.html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2272" w:rsidRDefault="00C13341" w:rsidP="00C1334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13341">
        <w:rPr>
          <w:rFonts w:ascii="Times New Roman" w:hAnsi="Times New Roman" w:cs="Times New Roman"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13341">
        <w:rPr>
          <w:rFonts w:ascii="Times New Roman" w:hAnsi="Times New Roman" w:cs="Times New Roman"/>
          <w:sz w:val="28"/>
          <w:szCs w:val="28"/>
          <w:lang w:val="uk-UA"/>
        </w:rPr>
        <w:t xml:space="preserve">Автоматизована інформаційна система земельного кадастру. URL: </w:t>
      </w:r>
      <w:hyperlink r:id="rId25" w:history="1">
        <w:r w:rsidRPr="00861875">
          <w:rPr>
            <w:rStyle w:val="a9"/>
            <w:rFonts w:ascii="Times New Roman" w:hAnsi="Times New Roman" w:cs="Times New Roman"/>
            <w:sz w:val="28"/>
            <w:szCs w:val="28"/>
            <w:lang w:val="uk-UA"/>
          </w:rPr>
          <w:t>http://4ua.co.ua/law/sa2ad69b5d43b88521306c37_0.html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2272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A715C2" w:rsidRDefault="00506AEC" w:rsidP="00B0424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bidi="ru-RU"/>
        </w:rPr>
      </w:pPr>
      <w:r w:rsidRPr="00506AEC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 w:bidi="ru-RU"/>
        </w:rPr>
        <w:lastRenderedPageBreak/>
        <w:t>Додаток. Зразок оформлення титульної сторінки звіту з практичних робіт</w:t>
      </w:r>
    </w:p>
    <w:p w:rsidR="00060D2D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ПРИДНІПРОВСЬКА ДЕРЖАВНА АКАДЕМІЯ БУДІВНИЦТВА ТА АРХІТЕКТУРИ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  <w:lang w:val="uk-UA"/>
        </w:rPr>
        <w:t>АВТОМОБІЛЬНИХ ДОРІГ, ГЕОДЕЗІЇ ТА ЗЕМЛЕУСТРОЮ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ЗВІТ З ПРАКТИЧНИХ </w:t>
      </w:r>
      <w:r w:rsidRPr="00A3199A">
        <w:rPr>
          <w:rFonts w:ascii="Times New Roman" w:hAnsi="Times New Roman" w:cs="Times New Roman"/>
          <w:b/>
          <w:bCs/>
          <w:sz w:val="32"/>
          <w:szCs w:val="32"/>
          <w:lang w:val="uk-UA"/>
        </w:rPr>
        <w:t>РОБ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>І</w:t>
      </w:r>
      <w:r w:rsidRPr="00A3199A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Т 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A3199A">
        <w:rPr>
          <w:rFonts w:ascii="Times New Roman" w:hAnsi="Times New Roman" w:cs="Times New Roman"/>
          <w:b/>
          <w:bCs/>
          <w:sz w:val="32"/>
          <w:szCs w:val="32"/>
          <w:lang w:val="uk-UA"/>
        </w:rPr>
        <w:t>З ДИСЦИПЛІНИ</w:t>
      </w: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>«</w:t>
      </w:r>
      <w:r w:rsidR="007140DE" w:rsidRPr="007140DE">
        <w:rPr>
          <w:rFonts w:ascii="Times New Roman" w:hAnsi="Times New Roman" w:cs="Times New Roman"/>
          <w:b/>
          <w:bCs/>
          <w:sz w:val="32"/>
          <w:szCs w:val="32"/>
          <w:lang w:val="uk-UA"/>
        </w:rPr>
        <w:t>ЗЕМЕЛЬНІ ІНФОРМАЦІЙНІ СИСТЕМИ</w:t>
      </w:r>
      <w:r w:rsidRPr="00BB30C5">
        <w:rPr>
          <w:rFonts w:ascii="Times New Roman" w:hAnsi="Times New Roman" w:cs="Times New Roman"/>
          <w:b/>
          <w:bCs/>
          <w:sz w:val="32"/>
          <w:szCs w:val="32"/>
          <w:lang w:val="uk-UA"/>
        </w:rPr>
        <w:t>»</w:t>
      </w:r>
    </w:p>
    <w:p w:rsidR="00060D2D" w:rsidRPr="00BB30C5" w:rsidRDefault="00060D2D" w:rsidP="00060D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ind w:firstLine="4395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Виконав: студент(ка) групи ГІЗ</w:t>
      </w:r>
      <w:r w:rsidR="007140DE">
        <w:rPr>
          <w:rFonts w:ascii="Times New Roman" w:hAnsi="Times New Roman" w:cs="Times New Roman"/>
          <w:sz w:val="28"/>
          <w:szCs w:val="28"/>
          <w:lang w:val="uk-UA"/>
        </w:rPr>
        <w:t>мп</w:t>
      </w:r>
      <w:r>
        <w:rPr>
          <w:rFonts w:ascii="Times New Roman" w:hAnsi="Times New Roman" w:cs="Times New Roman"/>
          <w:sz w:val="28"/>
          <w:szCs w:val="28"/>
          <w:lang w:val="uk-UA"/>
        </w:rPr>
        <w:t>-23</w:t>
      </w:r>
    </w:p>
    <w:p w:rsidR="00060D2D" w:rsidRDefault="00060D2D" w:rsidP="00060D2D">
      <w:pPr>
        <w:tabs>
          <w:tab w:val="left" w:pos="5340"/>
        </w:tabs>
        <w:spacing w:after="120" w:line="240" w:lineRule="auto"/>
        <w:ind w:firstLine="6521"/>
        <w:jc w:val="center"/>
        <w:rPr>
          <w:rFonts w:ascii="Times New Roman" w:hAnsi="Times New Roman" w:cs="Times New Roman"/>
          <w:cap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Петро</w:t>
      </w:r>
      <w:r w:rsidRPr="0006019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60196">
        <w:rPr>
          <w:rFonts w:ascii="Times New Roman" w:hAnsi="Times New Roman" w:cs="Times New Roman"/>
          <w:caps/>
          <w:sz w:val="28"/>
          <w:szCs w:val="28"/>
          <w:lang w:val="uk-UA"/>
        </w:rPr>
        <w:t>Петренко</w:t>
      </w:r>
    </w:p>
    <w:p w:rsidR="00060D2D" w:rsidRDefault="00060D2D" w:rsidP="00060D2D">
      <w:pPr>
        <w:tabs>
          <w:tab w:val="left" w:pos="5340"/>
        </w:tabs>
        <w:spacing w:after="0" w:line="240" w:lineRule="auto"/>
        <w:ind w:firstLine="482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Перевірив: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к.т.н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., доцент кафедри АДГЗ</w:t>
      </w:r>
    </w:p>
    <w:p w:rsidR="00060D2D" w:rsidRPr="00BB30C5" w:rsidRDefault="00060D2D" w:rsidP="00060D2D">
      <w:pPr>
        <w:tabs>
          <w:tab w:val="left" w:pos="5340"/>
        </w:tabs>
        <w:spacing w:after="0" w:line="240" w:lineRule="auto"/>
        <w:ind w:firstLine="666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Володимир ГРЯНИК</w:t>
      </w: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Pr="00BB30C5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060D2D" w:rsidRDefault="00060D2D" w:rsidP="00060D2D">
      <w:pPr>
        <w:tabs>
          <w:tab w:val="left" w:pos="53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B30C5">
        <w:rPr>
          <w:rFonts w:ascii="Times New Roman" w:hAnsi="Times New Roman" w:cs="Times New Roman"/>
          <w:sz w:val="28"/>
          <w:szCs w:val="28"/>
          <w:lang w:val="uk-UA"/>
        </w:rPr>
        <w:t>Дніпро 2023</w:t>
      </w:r>
    </w:p>
    <w:p w:rsidR="00060D2D" w:rsidRPr="00506AEC" w:rsidRDefault="00060D2D" w:rsidP="00B0424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yellow"/>
          <w:lang w:val="uk-UA"/>
        </w:rPr>
      </w:pPr>
    </w:p>
    <w:sectPr w:rsidR="00060D2D" w:rsidRPr="00506AEC" w:rsidSect="003D1743">
      <w:headerReference w:type="default" r:id="rId26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7066" w:rsidRDefault="00EC7066" w:rsidP="007F000A">
      <w:pPr>
        <w:spacing w:after="0" w:line="240" w:lineRule="auto"/>
      </w:pPr>
      <w:r>
        <w:separator/>
      </w:r>
    </w:p>
  </w:endnote>
  <w:endnote w:type="continuationSeparator" w:id="0">
    <w:p w:rsidR="00EC7066" w:rsidRDefault="00EC7066" w:rsidP="007F0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7066" w:rsidRDefault="00EC7066" w:rsidP="007F000A">
      <w:pPr>
        <w:spacing w:after="0" w:line="240" w:lineRule="auto"/>
      </w:pPr>
      <w:r>
        <w:separator/>
      </w:r>
    </w:p>
  </w:footnote>
  <w:footnote w:type="continuationSeparator" w:id="0">
    <w:p w:rsidR="00EC7066" w:rsidRDefault="00EC7066" w:rsidP="007F0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541103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1E3AC8" w:rsidRPr="007F000A" w:rsidRDefault="002F18A9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F000A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E3AC8" w:rsidRPr="007F000A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F000A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FF1F4D">
          <w:rPr>
            <w:rFonts w:ascii="Times New Roman" w:hAnsi="Times New Roman" w:cs="Times New Roman"/>
            <w:noProof/>
            <w:sz w:val="28"/>
            <w:szCs w:val="28"/>
          </w:rPr>
          <w:t>21</w:t>
        </w:r>
        <w:r w:rsidRPr="007F000A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E3AC8" w:rsidRDefault="001E3AC8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20in;height:772.5pt;visibility:visible" o:bullet="t">
        <v:imagedata r:id="rId1" o:title="" croptop="56324f" cropbottom="6295f" cropleft="23912f" cropright="39862f"/>
      </v:shape>
    </w:pict>
  </w:numPicBullet>
  <w:abstractNum w:abstractNumId="0">
    <w:nsid w:val="3EA5792B"/>
    <w:multiLevelType w:val="hybridMultilevel"/>
    <w:tmpl w:val="58C4B3D8"/>
    <w:lvl w:ilvl="0" w:tplc="E578CB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1ECE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A545F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4C12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FFEE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EA62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44FC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864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CEF0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EBD272F"/>
    <w:multiLevelType w:val="hybridMultilevel"/>
    <w:tmpl w:val="F2D80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6FFB"/>
    <w:rsid w:val="000029B8"/>
    <w:rsid w:val="00012B58"/>
    <w:rsid w:val="000272D8"/>
    <w:rsid w:val="00037DB2"/>
    <w:rsid w:val="000522DB"/>
    <w:rsid w:val="00057A8A"/>
    <w:rsid w:val="00060D2D"/>
    <w:rsid w:val="00062E5C"/>
    <w:rsid w:val="00080384"/>
    <w:rsid w:val="00083258"/>
    <w:rsid w:val="0008483E"/>
    <w:rsid w:val="00096B71"/>
    <w:rsid w:val="000A0A78"/>
    <w:rsid w:val="000A1EEE"/>
    <w:rsid w:val="000A3BD7"/>
    <w:rsid w:val="000B0ECB"/>
    <w:rsid w:val="000C1ABA"/>
    <w:rsid w:val="000C4EF1"/>
    <w:rsid w:val="000E0046"/>
    <w:rsid w:val="000F27F1"/>
    <w:rsid w:val="00115364"/>
    <w:rsid w:val="00116283"/>
    <w:rsid w:val="00117F23"/>
    <w:rsid w:val="001307EF"/>
    <w:rsid w:val="001345F8"/>
    <w:rsid w:val="00160DBC"/>
    <w:rsid w:val="001656AA"/>
    <w:rsid w:val="00175C20"/>
    <w:rsid w:val="00176037"/>
    <w:rsid w:val="00192F19"/>
    <w:rsid w:val="001954A9"/>
    <w:rsid w:val="001C4B1B"/>
    <w:rsid w:val="001C5554"/>
    <w:rsid w:val="001E3AC8"/>
    <w:rsid w:val="001F72C0"/>
    <w:rsid w:val="00204A5D"/>
    <w:rsid w:val="0020585A"/>
    <w:rsid w:val="00212CE2"/>
    <w:rsid w:val="002133DA"/>
    <w:rsid w:val="00220931"/>
    <w:rsid w:val="00223B78"/>
    <w:rsid w:val="00224414"/>
    <w:rsid w:val="002424B8"/>
    <w:rsid w:val="00247EA1"/>
    <w:rsid w:val="00257C5A"/>
    <w:rsid w:val="00262CD1"/>
    <w:rsid w:val="002B2C34"/>
    <w:rsid w:val="002C66D8"/>
    <w:rsid w:val="002C78BE"/>
    <w:rsid w:val="002D56C8"/>
    <w:rsid w:val="002D7A3F"/>
    <w:rsid w:val="002F18A9"/>
    <w:rsid w:val="002F5849"/>
    <w:rsid w:val="0030305A"/>
    <w:rsid w:val="00314E91"/>
    <w:rsid w:val="00330CB6"/>
    <w:rsid w:val="00334618"/>
    <w:rsid w:val="00355B7C"/>
    <w:rsid w:val="00365984"/>
    <w:rsid w:val="00377AD1"/>
    <w:rsid w:val="00386CF9"/>
    <w:rsid w:val="003913EA"/>
    <w:rsid w:val="00394391"/>
    <w:rsid w:val="003C6A86"/>
    <w:rsid w:val="003D1743"/>
    <w:rsid w:val="003D2272"/>
    <w:rsid w:val="003D7F36"/>
    <w:rsid w:val="003F6528"/>
    <w:rsid w:val="0040457C"/>
    <w:rsid w:val="00407CF2"/>
    <w:rsid w:val="004108DC"/>
    <w:rsid w:val="00412DA8"/>
    <w:rsid w:val="00422838"/>
    <w:rsid w:val="0042369E"/>
    <w:rsid w:val="00445AD0"/>
    <w:rsid w:val="004464EF"/>
    <w:rsid w:val="00452690"/>
    <w:rsid w:val="00456F1A"/>
    <w:rsid w:val="00467FA9"/>
    <w:rsid w:val="004849DA"/>
    <w:rsid w:val="00487033"/>
    <w:rsid w:val="004A24DD"/>
    <w:rsid w:val="004B166F"/>
    <w:rsid w:val="004C6E7B"/>
    <w:rsid w:val="004E6517"/>
    <w:rsid w:val="004F061B"/>
    <w:rsid w:val="004F21A9"/>
    <w:rsid w:val="00505888"/>
    <w:rsid w:val="00505EFF"/>
    <w:rsid w:val="005067C8"/>
    <w:rsid w:val="00506AEC"/>
    <w:rsid w:val="005338E2"/>
    <w:rsid w:val="00536DED"/>
    <w:rsid w:val="005955A3"/>
    <w:rsid w:val="005C1100"/>
    <w:rsid w:val="005C200C"/>
    <w:rsid w:val="005E2CC0"/>
    <w:rsid w:val="005F27B9"/>
    <w:rsid w:val="00600410"/>
    <w:rsid w:val="00611D1B"/>
    <w:rsid w:val="00622B20"/>
    <w:rsid w:val="0063183C"/>
    <w:rsid w:val="00633868"/>
    <w:rsid w:val="00633BAC"/>
    <w:rsid w:val="00645B01"/>
    <w:rsid w:val="00663882"/>
    <w:rsid w:val="00691BE3"/>
    <w:rsid w:val="00695750"/>
    <w:rsid w:val="006A3B5A"/>
    <w:rsid w:val="006B240E"/>
    <w:rsid w:val="006B5676"/>
    <w:rsid w:val="006E34C3"/>
    <w:rsid w:val="006F01C8"/>
    <w:rsid w:val="006F77B6"/>
    <w:rsid w:val="007131AC"/>
    <w:rsid w:val="007140DE"/>
    <w:rsid w:val="007213BD"/>
    <w:rsid w:val="007320CE"/>
    <w:rsid w:val="00735D38"/>
    <w:rsid w:val="00736417"/>
    <w:rsid w:val="007367E5"/>
    <w:rsid w:val="0074069A"/>
    <w:rsid w:val="00742000"/>
    <w:rsid w:val="00750BAC"/>
    <w:rsid w:val="00753E11"/>
    <w:rsid w:val="00761F8B"/>
    <w:rsid w:val="007624F9"/>
    <w:rsid w:val="007A3E81"/>
    <w:rsid w:val="007A46FD"/>
    <w:rsid w:val="007F000A"/>
    <w:rsid w:val="00801E5A"/>
    <w:rsid w:val="0082240F"/>
    <w:rsid w:val="00831B8E"/>
    <w:rsid w:val="008422AB"/>
    <w:rsid w:val="00883D24"/>
    <w:rsid w:val="0088422E"/>
    <w:rsid w:val="00892E0A"/>
    <w:rsid w:val="00895A5C"/>
    <w:rsid w:val="008A02FB"/>
    <w:rsid w:val="008A42BF"/>
    <w:rsid w:val="008A683D"/>
    <w:rsid w:val="008B6CCC"/>
    <w:rsid w:val="008C0281"/>
    <w:rsid w:val="008C516B"/>
    <w:rsid w:val="008E34D0"/>
    <w:rsid w:val="00907AF8"/>
    <w:rsid w:val="0091657E"/>
    <w:rsid w:val="00925A02"/>
    <w:rsid w:val="00927330"/>
    <w:rsid w:val="009554F0"/>
    <w:rsid w:val="009711C3"/>
    <w:rsid w:val="009732D1"/>
    <w:rsid w:val="009913FC"/>
    <w:rsid w:val="009A12C8"/>
    <w:rsid w:val="009B34DF"/>
    <w:rsid w:val="009D7590"/>
    <w:rsid w:val="009E76EB"/>
    <w:rsid w:val="00A04331"/>
    <w:rsid w:val="00A16ADB"/>
    <w:rsid w:val="00A209AB"/>
    <w:rsid w:val="00A33D35"/>
    <w:rsid w:val="00A47130"/>
    <w:rsid w:val="00A715C2"/>
    <w:rsid w:val="00A71E5C"/>
    <w:rsid w:val="00A81601"/>
    <w:rsid w:val="00A8203A"/>
    <w:rsid w:val="00A959CC"/>
    <w:rsid w:val="00AB5852"/>
    <w:rsid w:val="00AC1C3C"/>
    <w:rsid w:val="00AC5286"/>
    <w:rsid w:val="00AF2562"/>
    <w:rsid w:val="00B00560"/>
    <w:rsid w:val="00B0221F"/>
    <w:rsid w:val="00B04248"/>
    <w:rsid w:val="00B61028"/>
    <w:rsid w:val="00B66FFB"/>
    <w:rsid w:val="00B904C2"/>
    <w:rsid w:val="00B93B01"/>
    <w:rsid w:val="00B95F2F"/>
    <w:rsid w:val="00B96105"/>
    <w:rsid w:val="00B96D45"/>
    <w:rsid w:val="00BA1756"/>
    <w:rsid w:val="00BD69A9"/>
    <w:rsid w:val="00BE1A09"/>
    <w:rsid w:val="00BE2040"/>
    <w:rsid w:val="00BE660E"/>
    <w:rsid w:val="00BE7758"/>
    <w:rsid w:val="00BF2E65"/>
    <w:rsid w:val="00C07108"/>
    <w:rsid w:val="00C07716"/>
    <w:rsid w:val="00C13341"/>
    <w:rsid w:val="00C13C82"/>
    <w:rsid w:val="00C57368"/>
    <w:rsid w:val="00C60E62"/>
    <w:rsid w:val="00C62EF1"/>
    <w:rsid w:val="00C9175D"/>
    <w:rsid w:val="00CA731F"/>
    <w:rsid w:val="00CC3231"/>
    <w:rsid w:val="00CE57CB"/>
    <w:rsid w:val="00CE5C7C"/>
    <w:rsid w:val="00CF62F5"/>
    <w:rsid w:val="00D02D37"/>
    <w:rsid w:val="00D03065"/>
    <w:rsid w:val="00D10AD6"/>
    <w:rsid w:val="00D11107"/>
    <w:rsid w:val="00D2673D"/>
    <w:rsid w:val="00D33410"/>
    <w:rsid w:val="00D35C44"/>
    <w:rsid w:val="00D43AF5"/>
    <w:rsid w:val="00D441FF"/>
    <w:rsid w:val="00D604AD"/>
    <w:rsid w:val="00D649F4"/>
    <w:rsid w:val="00D670D8"/>
    <w:rsid w:val="00D678B8"/>
    <w:rsid w:val="00D7101C"/>
    <w:rsid w:val="00D752BD"/>
    <w:rsid w:val="00D75915"/>
    <w:rsid w:val="00D918ED"/>
    <w:rsid w:val="00D924A8"/>
    <w:rsid w:val="00D97541"/>
    <w:rsid w:val="00DA0AFE"/>
    <w:rsid w:val="00DB3FD3"/>
    <w:rsid w:val="00DB7B3B"/>
    <w:rsid w:val="00DC66AD"/>
    <w:rsid w:val="00DD4735"/>
    <w:rsid w:val="00DD5462"/>
    <w:rsid w:val="00DE6300"/>
    <w:rsid w:val="00DF62A8"/>
    <w:rsid w:val="00E20B30"/>
    <w:rsid w:val="00E24F8A"/>
    <w:rsid w:val="00E30B8A"/>
    <w:rsid w:val="00E40126"/>
    <w:rsid w:val="00E514F1"/>
    <w:rsid w:val="00E625D5"/>
    <w:rsid w:val="00E63BD1"/>
    <w:rsid w:val="00E71995"/>
    <w:rsid w:val="00E73AF3"/>
    <w:rsid w:val="00E75E64"/>
    <w:rsid w:val="00E762CC"/>
    <w:rsid w:val="00E94EA0"/>
    <w:rsid w:val="00E95BD6"/>
    <w:rsid w:val="00EA1A5F"/>
    <w:rsid w:val="00EC6098"/>
    <w:rsid w:val="00EC7066"/>
    <w:rsid w:val="00EF1943"/>
    <w:rsid w:val="00EF59BD"/>
    <w:rsid w:val="00EF799B"/>
    <w:rsid w:val="00F1398B"/>
    <w:rsid w:val="00F40F60"/>
    <w:rsid w:val="00F72466"/>
    <w:rsid w:val="00F945ED"/>
    <w:rsid w:val="00FA006C"/>
    <w:rsid w:val="00FA07E5"/>
    <w:rsid w:val="00FA4279"/>
    <w:rsid w:val="00FE0C39"/>
    <w:rsid w:val="00FE42D3"/>
    <w:rsid w:val="00FF0F18"/>
    <w:rsid w:val="00FF1F4D"/>
    <w:rsid w:val="00FF242C"/>
    <w:rsid w:val="00FF4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F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6FF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F0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000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7F00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000A"/>
    <w:rPr>
      <w:rFonts w:eastAsiaTheme="minorEastAsia"/>
      <w:lang w:eastAsia="ru-RU"/>
    </w:rPr>
  </w:style>
  <w:style w:type="paragraph" w:styleId="a8">
    <w:name w:val="List Paragraph"/>
    <w:basedOn w:val="a"/>
    <w:uiPriority w:val="34"/>
    <w:qFormat/>
    <w:rsid w:val="00925A0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925A02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5A02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unhideWhenUsed/>
    <w:rsid w:val="00DD54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/>
    </w:rPr>
  </w:style>
  <w:style w:type="character" w:customStyle="1" w:styleId="HTML0">
    <w:name w:val="Стандартный HTML Знак"/>
    <w:basedOn w:val="a0"/>
    <w:link w:val="HTML"/>
    <w:uiPriority w:val="99"/>
    <w:rsid w:val="00DD5462"/>
    <w:rPr>
      <w:rFonts w:ascii="Courier New" w:eastAsia="Times New Roman" w:hAnsi="Courier New" w:cs="Times New Roman"/>
      <w:sz w:val="20"/>
      <w:szCs w:val="20"/>
      <w:lang/>
    </w:rPr>
  </w:style>
  <w:style w:type="paragraph" w:styleId="aa">
    <w:name w:val="Body Text Indent"/>
    <w:basedOn w:val="a"/>
    <w:link w:val="ab"/>
    <w:rsid w:val="001F72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b">
    <w:name w:val="Основной текст с отступом Знак"/>
    <w:basedOn w:val="a0"/>
    <w:link w:val="aa"/>
    <w:rsid w:val="001F72C0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FF1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F1F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://surl.li/icxyz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://4ua.co.ua/law/sa2ad69b5d43b88521306c37_0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yperlink" Target="http://um.co.ua/13/13-1/13-124163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hyperlink" Target="http://ni.biz.ua/6/6_2/6_26164_ponyattya-ta-klasifikatsiya-zemelno-informatsiynih-sistem.htm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surl.li/icxzx" TargetMode="Externa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21</Pages>
  <Words>17526</Words>
  <Characters>9991</Characters>
  <Application>Microsoft Office Word</Application>
  <DocSecurity>0</DocSecurity>
  <Lines>83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Director</cp:lastModifiedBy>
  <cp:revision>19</cp:revision>
  <dcterms:created xsi:type="dcterms:W3CDTF">2023-08-18T10:11:00Z</dcterms:created>
  <dcterms:modified xsi:type="dcterms:W3CDTF">2023-11-15T08:37:00Z</dcterms:modified>
</cp:coreProperties>
</file>