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6A2" w:rsidRPr="008A15C9" w:rsidRDefault="00CD06A2" w:rsidP="00CD06A2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bookmarkStart w:id="0" w:name="_Hlk137413188"/>
      <w:bookmarkEnd w:id="0"/>
      <w:r w:rsidRPr="008A15C9">
        <w:rPr>
          <w:rFonts w:ascii="Times New Roman" w:hAnsi="Times New Roman"/>
          <w:sz w:val="28"/>
          <w:szCs w:val="28"/>
          <w:lang w:val="uk-UA"/>
        </w:rPr>
        <w:t>МІНІСТЕРСТВО ОСВІТИ І НАУКИ УКРАЇНИ</w:t>
      </w:r>
    </w:p>
    <w:p w:rsidR="00CD06A2" w:rsidRPr="008A15C9" w:rsidRDefault="00CD06A2" w:rsidP="00CD06A2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CD06A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CD06A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t xml:space="preserve">ПРИДНІПРОВСЬКА </w:t>
      </w:r>
      <w:r w:rsidRPr="005A12E4">
        <w:rPr>
          <w:rFonts w:ascii="Times New Roman" w:hAnsi="Times New Roman"/>
          <w:color w:val="000000" w:themeColor="text1"/>
          <w:sz w:val="28"/>
          <w:szCs w:val="28"/>
          <w:lang w:val="uk-UA"/>
        </w:rPr>
        <w:t>ДЕ</w:t>
      </w:r>
      <w:r w:rsidR="00AC13B2" w:rsidRPr="005A12E4">
        <w:rPr>
          <w:rFonts w:ascii="Times New Roman" w:hAnsi="Times New Roman"/>
          <w:color w:val="000000" w:themeColor="text1"/>
          <w:sz w:val="28"/>
          <w:szCs w:val="28"/>
          <w:lang w:val="uk-UA"/>
        </w:rPr>
        <w:t>Р</w:t>
      </w:r>
      <w:r w:rsidRPr="005A12E4">
        <w:rPr>
          <w:rFonts w:ascii="Times New Roman" w:hAnsi="Times New Roman"/>
          <w:color w:val="000000" w:themeColor="text1"/>
          <w:sz w:val="28"/>
          <w:szCs w:val="28"/>
          <w:lang w:val="uk-UA"/>
        </w:rPr>
        <w:t>ЖАВНА</w:t>
      </w:r>
      <w:r w:rsidRPr="008A15C9">
        <w:rPr>
          <w:rFonts w:ascii="Times New Roman" w:hAnsi="Times New Roman"/>
          <w:sz w:val="28"/>
          <w:szCs w:val="28"/>
          <w:lang w:val="uk-UA"/>
        </w:rPr>
        <w:t xml:space="preserve"> АКАДЕМІЯ БУДІВНИЦТВА ТА АРХІТЕКТУРИ</w:t>
      </w:r>
    </w:p>
    <w:p w:rsidR="00CD06A2" w:rsidRPr="008A15C9" w:rsidRDefault="00CD06A2" w:rsidP="00CD06A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CD06A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t>КАФЕДРА АРХІТЕКТУРНОГО ПРО</w:t>
      </w:r>
      <w:r w:rsidR="00543E82">
        <w:rPr>
          <w:rFonts w:ascii="Times New Roman" w:hAnsi="Times New Roman"/>
          <w:sz w:val="28"/>
          <w:szCs w:val="28"/>
          <w:lang w:val="uk-UA"/>
        </w:rPr>
        <w:t>Є</w:t>
      </w:r>
      <w:r w:rsidRPr="008A15C9">
        <w:rPr>
          <w:rFonts w:ascii="Times New Roman" w:hAnsi="Times New Roman"/>
          <w:sz w:val="28"/>
          <w:szCs w:val="28"/>
          <w:lang w:val="uk-UA"/>
        </w:rPr>
        <w:t>КТУВАННЯ ТА МІСТОБУДУВАННЯ</w:t>
      </w:r>
    </w:p>
    <w:p w:rsidR="00CD06A2" w:rsidRPr="008A15C9" w:rsidRDefault="00CD06A2" w:rsidP="00CD06A2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CD06A2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CD06A2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CD06A2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CD06A2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D06A2" w:rsidRPr="008A15C9" w:rsidRDefault="00CD06A2" w:rsidP="00E7381C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8A15C9">
        <w:rPr>
          <w:rFonts w:ascii="Times New Roman" w:hAnsi="Times New Roman"/>
          <w:b/>
          <w:sz w:val="36"/>
          <w:szCs w:val="36"/>
          <w:lang w:val="uk-UA"/>
        </w:rPr>
        <w:t>МЕТОДИЧНІ ВКАЗІВКИ</w:t>
      </w:r>
    </w:p>
    <w:p w:rsidR="00AC13B2" w:rsidRPr="008A15C9" w:rsidRDefault="00CD06A2" w:rsidP="00E7381C">
      <w:pPr>
        <w:spacing w:after="0" w:line="240" w:lineRule="auto"/>
        <w:ind w:firstLine="709"/>
        <w:jc w:val="both"/>
        <w:rPr>
          <w:rFonts w:ascii="Times New Roman" w:hAnsi="Times New Roman"/>
          <w:b/>
          <w:sz w:val="36"/>
          <w:szCs w:val="36"/>
          <w:lang w:val="uk-UA"/>
        </w:rPr>
      </w:pPr>
      <w:bookmarkStart w:id="1" w:name="_Hlk139453938"/>
      <w:r w:rsidRPr="008A15C9">
        <w:rPr>
          <w:rFonts w:ascii="Times New Roman" w:hAnsi="Times New Roman"/>
          <w:b/>
          <w:sz w:val="36"/>
          <w:szCs w:val="36"/>
          <w:lang w:val="uk-UA"/>
        </w:rPr>
        <w:t xml:space="preserve">ДО ВИКОНАННЯ КУРСОВОГО ПРОЄКТУ </w:t>
      </w:r>
    </w:p>
    <w:p w:rsidR="00AC13B2" w:rsidRPr="00CA696B" w:rsidRDefault="00CD06A2" w:rsidP="00AC13B2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CA696B">
        <w:rPr>
          <w:rFonts w:ascii="Times New Roman" w:hAnsi="Times New Roman"/>
          <w:b/>
          <w:sz w:val="36"/>
          <w:szCs w:val="36"/>
          <w:lang w:val="uk-UA"/>
        </w:rPr>
        <w:t>З ДИСЦИПЛІНИ</w:t>
      </w:r>
    </w:p>
    <w:p w:rsidR="00CD06A2" w:rsidRPr="008A15C9" w:rsidRDefault="00CD06A2" w:rsidP="00AC13B2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CA696B">
        <w:rPr>
          <w:rFonts w:ascii="Times New Roman" w:hAnsi="Times New Roman"/>
          <w:b/>
          <w:sz w:val="36"/>
          <w:szCs w:val="36"/>
          <w:lang w:val="uk-UA"/>
        </w:rPr>
        <w:t xml:space="preserve"> «</w:t>
      </w:r>
      <w:r w:rsidR="00AC13B2" w:rsidRPr="00CA696B">
        <w:rPr>
          <w:rFonts w:ascii="Times New Roman" w:hAnsi="Times New Roman"/>
          <w:b/>
          <w:sz w:val="36"/>
          <w:szCs w:val="36"/>
          <w:lang w:val="uk-UA"/>
        </w:rPr>
        <w:t xml:space="preserve">АРХІТЕКТУРНЕ </w:t>
      </w:r>
      <w:r w:rsidRPr="00CA696B">
        <w:rPr>
          <w:rFonts w:ascii="Times New Roman" w:hAnsi="Times New Roman"/>
          <w:b/>
          <w:sz w:val="36"/>
          <w:szCs w:val="36"/>
          <w:lang w:val="uk-UA"/>
        </w:rPr>
        <w:t>ПРО</w:t>
      </w:r>
      <w:r w:rsidR="003C743A">
        <w:rPr>
          <w:rFonts w:ascii="Times New Roman" w:hAnsi="Times New Roman"/>
          <w:b/>
          <w:sz w:val="36"/>
          <w:szCs w:val="36"/>
          <w:lang w:val="uk-UA"/>
        </w:rPr>
        <w:t>Є</w:t>
      </w:r>
      <w:r w:rsidRPr="00CA696B">
        <w:rPr>
          <w:rFonts w:ascii="Times New Roman" w:hAnsi="Times New Roman"/>
          <w:b/>
          <w:sz w:val="36"/>
          <w:szCs w:val="36"/>
          <w:lang w:val="uk-UA"/>
        </w:rPr>
        <w:t>КТУВАННЯ»</w:t>
      </w:r>
    </w:p>
    <w:p w:rsidR="00E7381C" w:rsidRPr="008A15C9" w:rsidRDefault="00E7381C" w:rsidP="00CC2A31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8A15C9">
        <w:rPr>
          <w:rFonts w:ascii="Times New Roman" w:hAnsi="Times New Roman"/>
          <w:b/>
          <w:sz w:val="36"/>
          <w:szCs w:val="36"/>
          <w:lang w:val="uk-UA"/>
        </w:rPr>
        <w:t>НА ТЕМУ «БАГАТОПОВЕРХОВИЙ ГАРАЖ ЗАКРИТОГО ТИПУ НА 301-500 МАШИНО-МІСЦЬ»</w:t>
      </w:r>
    </w:p>
    <w:bookmarkEnd w:id="1"/>
    <w:p w:rsidR="00CD06A2" w:rsidRPr="008A15C9" w:rsidRDefault="00CD06A2" w:rsidP="00E7381C">
      <w:pPr>
        <w:spacing w:after="0" w:line="240" w:lineRule="auto"/>
        <w:ind w:firstLine="709"/>
        <w:jc w:val="both"/>
        <w:rPr>
          <w:rFonts w:ascii="Times New Roman" w:hAnsi="Times New Roman"/>
          <w:b/>
          <w:sz w:val="36"/>
          <w:szCs w:val="36"/>
          <w:lang w:val="uk-UA"/>
        </w:rPr>
      </w:pPr>
    </w:p>
    <w:p w:rsidR="00CD06A2" w:rsidRPr="008A15C9" w:rsidRDefault="00CD06A2" w:rsidP="00CD06A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A15C9">
        <w:rPr>
          <w:rFonts w:ascii="Times New Roman" w:hAnsi="Times New Roman"/>
          <w:b/>
          <w:sz w:val="28"/>
          <w:szCs w:val="28"/>
          <w:lang w:val="uk-UA"/>
        </w:rPr>
        <w:t xml:space="preserve">для здобувачів </w:t>
      </w:r>
      <w:r w:rsidR="00023A60" w:rsidRPr="008A15C9">
        <w:rPr>
          <w:rFonts w:ascii="Times New Roman" w:hAnsi="Times New Roman"/>
          <w:b/>
          <w:sz w:val="28"/>
          <w:szCs w:val="28"/>
          <w:lang w:val="uk-UA"/>
        </w:rPr>
        <w:t xml:space="preserve">першого (бакалаврського) рівня </w:t>
      </w:r>
      <w:r w:rsidRPr="008A15C9">
        <w:rPr>
          <w:rFonts w:ascii="Times New Roman" w:hAnsi="Times New Roman"/>
          <w:b/>
          <w:sz w:val="28"/>
          <w:szCs w:val="28"/>
          <w:lang w:val="uk-UA"/>
        </w:rPr>
        <w:t xml:space="preserve">вищої освіти спеціальності 191 «Архітектура та містобудування» </w:t>
      </w:r>
    </w:p>
    <w:p w:rsidR="00CD06A2" w:rsidRPr="008A15C9" w:rsidRDefault="00CD06A2" w:rsidP="00CD06A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A15C9">
        <w:rPr>
          <w:rFonts w:ascii="Times New Roman" w:hAnsi="Times New Roman"/>
          <w:b/>
          <w:sz w:val="28"/>
          <w:szCs w:val="28"/>
          <w:lang w:val="uk-UA"/>
        </w:rPr>
        <w:t>О</w:t>
      </w:r>
      <w:r w:rsidR="00382E0F" w:rsidRPr="008A15C9">
        <w:rPr>
          <w:rFonts w:ascii="Times New Roman" w:hAnsi="Times New Roman"/>
          <w:b/>
          <w:sz w:val="28"/>
          <w:szCs w:val="28"/>
          <w:lang w:val="uk-UA"/>
        </w:rPr>
        <w:t>П</w:t>
      </w:r>
      <w:r w:rsidRPr="008A15C9">
        <w:rPr>
          <w:rFonts w:ascii="Times New Roman" w:hAnsi="Times New Roman"/>
          <w:b/>
          <w:sz w:val="28"/>
          <w:szCs w:val="28"/>
          <w:lang w:val="uk-UA"/>
        </w:rPr>
        <w:t xml:space="preserve">П «Архітектура та містобудування» </w:t>
      </w:r>
    </w:p>
    <w:p w:rsidR="00CD06A2" w:rsidRPr="008A15C9" w:rsidRDefault="009D12EA" w:rsidP="00CD06A2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lang w:val="uk-UA"/>
        </w:rPr>
      </w:pPr>
      <w:r w:rsidRPr="008A15C9">
        <w:rPr>
          <w:rFonts w:ascii="Times New Roman" w:hAnsi="Times New Roman"/>
          <w:b/>
          <w:sz w:val="28"/>
          <w:szCs w:val="28"/>
          <w:lang w:val="uk-UA"/>
        </w:rPr>
        <w:t>д</w:t>
      </w:r>
      <w:r w:rsidR="00CD06A2" w:rsidRPr="008A15C9">
        <w:rPr>
          <w:rFonts w:ascii="Times New Roman" w:hAnsi="Times New Roman"/>
          <w:b/>
          <w:sz w:val="28"/>
          <w:szCs w:val="28"/>
          <w:lang w:val="uk-UA"/>
        </w:rPr>
        <w:t>енноїформи навчання</w:t>
      </w:r>
    </w:p>
    <w:p w:rsidR="00CD06A2" w:rsidRPr="008A15C9" w:rsidRDefault="00CD06A2" w:rsidP="00CD06A2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CD06A2" w:rsidRPr="008A15C9" w:rsidRDefault="00CD06A2" w:rsidP="00CD06A2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CD06A2" w:rsidRPr="008A15C9" w:rsidRDefault="00CD06A2" w:rsidP="00CD06A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CD06A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CD06A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CD06A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CD06A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CD06A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CD06A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CD06A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CD06A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CD06A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2A0A" w:rsidRPr="008A15C9" w:rsidRDefault="00AA2A0A" w:rsidP="00CD06A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2A0A" w:rsidRPr="008A15C9" w:rsidRDefault="00AA2A0A" w:rsidP="00CD06A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9D12EA">
      <w:pPr>
        <w:spacing w:after="0" w:line="240" w:lineRule="auto"/>
        <w:ind w:left="2880" w:firstLine="720"/>
        <w:rPr>
          <w:rFonts w:ascii="Times New Roman" w:hAnsi="Times New Roman"/>
          <w:sz w:val="28"/>
          <w:szCs w:val="28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t>Дніпро 2023</w:t>
      </w:r>
    </w:p>
    <w:p w:rsidR="00CD06A2" w:rsidRPr="008A15C9" w:rsidRDefault="00CD06A2" w:rsidP="00AA2A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lastRenderedPageBreak/>
        <w:t xml:space="preserve">Методичні вказівки до виконання </w:t>
      </w:r>
      <w:r w:rsidR="00DD6A76" w:rsidRPr="008A15C9">
        <w:rPr>
          <w:rFonts w:ascii="Times New Roman" w:hAnsi="Times New Roman"/>
          <w:sz w:val="28"/>
          <w:szCs w:val="28"/>
          <w:lang w:val="uk-UA"/>
        </w:rPr>
        <w:t xml:space="preserve">курсового проекту </w:t>
      </w:r>
      <w:r w:rsidRPr="008A15C9">
        <w:rPr>
          <w:rFonts w:ascii="Times New Roman" w:hAnsi="Times New Roman"/>
          <w:sz w:val="28"/>
          <w:szCs w:val="28"/>
          <w:lang w:val="uk-UA"/>
        </w:rPr>
        <w:t>з дисципліни «</w:t>
      </w:r>
      <w:r w:rsidR="00DD6A76" w:rsidRPr="008A15C9">
        <w:rPr>
          <w:rFonts w:ascii="Times New Roman" w:hAnsi="Times New Roman"/>
          <w:sz w:val="28"/>
          <w:szCs w:val="28"/>
          <w:lang w:val="uk-UA"/>
        </w:rPr>
        <w:t xml:space="preserve">Архітектурне проектування» </w:t>
      </w:r>
      <w:r w:rsidR="00E94434" w:rsidRPr="008A15C9">
        <w:rPr>
          <w:rFonts w:ascii="Times New Roman" w:hAnsi="Times New Roman"/>
          <w:sz w:val="28"/>
          <w:szCs w:val="28"/>
          <w:lang w:val="uk-UA"/>
        </w:rPr>
        <w:t xml:space="preserve">на тему «Багатоповерховий гараж закритого типу на 301-500 машино-місць» </w:t>
      </w:r>
      <w:r w:rsidRPr="008A15C9">
        <w:rPr>
          <w:rFonts w:ascii="Times New Roman" w:hAnsi="Times New Roman"/>
          <w:sz w:val="28"/>
          <w:szCs w:val="28"/>
          <w:lang w:val="uk-UA"/>
        </w:rPr>
        <w:t xml:space="preserve">для здобувачів </w:t>
      </w:r>
      <w:r w:rsidR="00DD6A76" w:rsidRPr="008A15C9">
        <w:rPr>
          <w:rFonts w:ascii="Times New Roman" w:hAnsi="Times New Roman"/>
          <w:sz w:val="28"/>
          <w:szCs w:val="28"/>
          <w:lang w:val="uk-UA"/>
        </w:rPr>
        <w:t>першого</w:t>
      </w:r>
      <w:r w:rsidRPr="008A15C9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DD6A76" w:rsidRPr="008A15C9">
        <w:rPr>
          <w:rFonts w:ascii="Times New Roman" w:hAnsi="Times New Roman"/>
          <w:sz w:val="28"/>
          <w:szCs w:val="28"/>
          <w:lang w:val="uk-UA"/>
        </w:rPr>
        <w:t>бакалаврського</w:t>
      </w:r>
      <w:r w:rsidRPr="008A15C9">
        <w:rPr>
          <w:rFonts w:ascii="Times New Roman" w:hAnsi="Times New Roman"/>
          <w:sz w:val="28"/>
          <w:szCs w:val="28"/>
          <w:lang w:val="uk-UA"/>
        </w:rPr>
        <w:t>) рівня вищої освіти спеціальності 191 «Архітектура та містобудування» О</w:t>
      </w:r>
      <w:r w:rsidR="00DD6A76" w:rsidRPr="008A15C9">
        <w:rPr>
          <w:rFonts w:ascii="Times New Roman" w:hAnsi="Times New Roman"/>
          <w:sz w:val="28"/>
          <w:szCs w:val="28"/>
          <w:lang w:val="uk-UA"/>
        </w:rPr>
        <w:t>П</w:t>
      </w:r>
      <w:r w:rsidRPr="008A15C9">
        <w:rPr>
          <w:rFonts w:ascii="Times New Roman" w:hAnsi="Times New Roman"/>
          <w:sz w:val="28"/>
          <w:szCs w:val="28"/>
          <w:lang w:val="uk-UA"/>
        </w:rPr>
        <w:t>П «Архітектура та містобудування» денної форми навчання. /Укладачі: Шило О.С.</w:t>
      </w:r>
      <w:r w:rsidR="00DD6A76" w:rsidRPr="008A15C9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DD6A76" w:rsidRPr="008A15C9">
        <w:rPr>
          <w:rFonts w:ascii="Times New Roman" w:hAnsi="Times New Roman"/>
          <w:sz w:val="28"/>
          <w:szCs w:val="28"/>
          <w:lang w:val="uk-UA"/>
        </w:rPr>
        <w:t>Речиць</w:t>
      </w:r>
      <w:proofErr w:type="spellEnd"/>
      <w:r w:rsidR="00DD6A76" w:rsidRPr="008A15C9">
        <w:rPr>
          <w:rFonts w:ascii="Times New Roman" w:hAnsi="Times New Roman"/>
          <w:sz w:val="28"/>
          <w:szCs w:val="28"/>
          <w:lang w:val="uk-UA"/>
        </w:rPr>
        <w:t xml:space="preserve"> О.А.,</w:t>
      </w:r>
      <w:r w:rsidRPr="008A15C9">
        <w:rPr>
          <w:rFonts w:ascii="Times New Roman" w:hAnsi="Times New Roman"/>
          <w:sz w:val="28"/>
          <w:szCs w:val="28"/>
          <w:lang w:val="uk-UA"/>
        </w:rPr>
        <w:t xml:space="preserve"> – Дніпро: ПДАБА, 202</w:t>
      </w:r>
      <w:r w:rsidR="0012767D" w:rsidRPr="008A15C9">
        <w:rPr>
          <w:rFonts w:ascii="Times New Roman" w:hAnsi="Times New Roman"/>
          <w:sz w:val="28"/>
          <w:szCs w:val="28"/>
          <w:lang w:val="uk-UA"/>
        </w:rPr>
        <w:t>3</w:t>
      </w:r>
      <w:r w:rsidRPr="008A15C9">
        <w:rPr>
          <w:rFonts w:ascii="Times New Roman" w:hAnsi="Times New Roman"/>
          <w:sz w:val="28"/>
          <w:szCs w:val="28"/>
          <w:lang w:val="uk-UA"/>
        </w:rPr>
        <w:t xml:space="preserve">. – </w:t>
      </w:r>
      <w:r w:rsidR="00B51359" w:rsidRPr="008A15C9">
        <w:rPr>
          <w:rFonts w:ascii="Times New Roman" w:hAnsi="Times New Roman"/>
          <w:sz w:val="28"/>
          <w:szCs w:val="28"/>
          <w:lang w:val="uk-UA"/>
        </w:rPr>
        <w:t>3</w:t>
      </w:r>
      <w:r w:rsidR="003F0625">
        <w:rPr>
          <w:rFonts w:ascii="Times New Roman" w:hAnsi="Times New Roman"/>
          <w:sz w:val="28"/>
          <w:szCs w:val="28"/>
          <w:lang w:val="uk-UA"/>
        </w:rPr>
        <w:t>7</w:t>
      </w:r>
      <w:r w:rsidRPr="008A15C9">
        <w:rPr>
          <w:rFonts w:ascii="Times New Roman" w:hAnsi="Times New Roman"/>
          <w:sz w:val="28"/>
          <w:szCs w:val="28"/>
          <w:lang w:val="uk-UA"/>
        </w:rPr>
        <w:t xml:space="preserve"> с. </w:t>
      </w:r>
    </w:p>
    <w:p w:rsidR="00CD06A2" w:rsidRPr="008A15C9" w:rsidRDefault="00CD06A2" w:rsidP="00CD06A2">
      <w:pPr>
        <w:spacing w:after="0" w:line="240" w:lineRule="auto"/>
        <w:jc w:val="both"/>
        <w:rPr>
          <w:rFonts w:ascii="Times New Roman" w:hAnsi="Times New Roman"/>
          <w:color w:val="00B0F0"/>
          <w:sz w:val="30"/>
          <w:szCs w:val="30"/>
          <w:lang w:val="uk-UA"/>
        </w:rPr>
      </w:pPr>
    </w:p>
    <w:p w:rsidR="00CD06A2" w:rsidRPr="008A15C9" w:rsidRDefault="00CD06A2" w:rsidP="007C46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t xml:space="preserve">Методичні вказівки підготовлені </w:t>
      </w:r>
      <w:r w:rsidRPr="00651481">
        <w:rPr>
          <w:rFonts w:ascii="Times New Roman" w:hAnsi="Times New Roman"/>
          <w:sz w:val="28"/>
          <w:szCs w:val="28"/>
          <w:lang w:val="uk-UA"/>
        </w:rPr>
        <w:t xml:space="preserve">для </w:t>
      </w:r>
      <w:r w:rsidR="0036513E" w:rsidRPr="00651481">
        <w:rPr>
          <w:rFonts w:ascii="Times New Roman" w:hAnsi="Times New Roman"/>
          <w:sz w:val="28"/>
          <w:szCs w:val="28"/>
          <w:lang w:val="uk-UA"/>
        </w:rPr>
        <w:t xml:space="preserve">здобувачів першого (бакалаврського) рівня вищої освіти (третього курсу навчання) </w:t>
      </w:r>
      <w:r w:rsidR="00977341" w:rsidRPr="00651481">
        <w:rPr>
          <w:rFonts w:ascii="Times New Roman" w:hAnsi="Times New Roman"/>
          <w:sz w:val="28"/>
          <w:szCs w:val="28"/>
          <w:lang w:val="uk-UA"/>
        </w:rPr>
        <w:t xml:space="preserve"> спеціальності </w:t>
      </w:r>
      <w:r w:rsidRPr="00651481">
        <w:rPr>
          <w:rFonts w:ascii="Times New Roman" w:hAnsi="Times New Roman"/>
          <w:sz w:val="28"/>
          <w:szCs w:val="28"/>
          <w:lang w:val="uk-UA"/>
        </w:rPr>
        <w:t xml:space="preserve">191 «Архітектура та містобудування» </w:t>
      </w:r>
      <w:r w:rsidR="00977341" w:rsidRPr="00651481">
        <w:rPr>
          <w:rFonts w:ascii="Times New Roman" w:hAnsi="Times New Roman"/>
          <w:sz w:val="28"/>
          <w:szCs w:val="28"/>
          <w:lang w:val="uk-UA"/>
        </w:rPr>
        <w:t>денної  форми</w:t>
      </w:r>
      <w:r w:rsidR="00977341">
        <w:rPr>
          <w:rFonts w:ascii="Times New Roman" w:hAnsi="Times New Roman"/>
          <w:sz w:val="28"/>
          <w:szCs w:val="28"/>
          <w:lang w:val="uk-UA"/>
        </w:rPr>
        <w:t xml:space="preserve"> навчання</w:t>
      </w:r>
      <w:r w:rsidR="007C46CE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8A15C9">
        <w:rPr>
          <w:rFonts w:ascii="Times New Roman" w:hAnsi="Times New Roman"/>
          <w:sz w:val="28"/>
          <w:szCs w:val="28"/>
          <w:lang w:val="uk-UA"/>
        </w:rPr>
        <w:t>У методичних вказівках наведені необхідні</w:t>
      </w:r>
      <w:r w:rsidR="00977341">
        <w:rPr>
          <w:rFonts w:ascii="Times New Roman" w:hAnsi="Times New Roman"/>
          <w:sz w:val="28"/>
          <w:szCs w:val="28"/>
          <w:lang w:val="uk-UA"/>
        </w:rPr>
        <w:t xml:space="preserve"> вихідні дані  та основні </w:t>
      </w:r>
      <w:r w:rsidRPr="008A15C9">
        <w:rPr>
          <w:rFonts w:ascii="Times New Roman" w:hAnsi="Times New Roman"/>
          <w:sz w:val="28"/>
          <w:szCs w:val="28"/>
          <w:lang w:val="uk-UA"/>
        </w:rPr>
        <w:t xml:space="preserve"> рекомендації </w:t>
      </w:r>
      <w:r w:rsidR="007C46CE">
        <w:rPr>
          <w:rFonts w:ascii="Times New Roman" w:hAnsi="Times New Roman"/>
          <w:sz w:val="28"/>
          <w:szCs w:val="28"/>
          <w:lang w:val="uk-UA"/>
        </w:rPr>
        <w:t>до виконання курсового проєкту</w:t>
      </w:r>
      <w:r w:rsidR="00A90FE2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7C46CE" w:rsidRPr="007C46CE">
        <w:rPr>
          <w:rFonts w:ascii="Times New Roman" w:hAnsi="Times New Roman"/>
          <w:sz w:val="28"/>
          <w:szCs w:val="28"/>
          <w:lang w:val="uk-UA"/>
        </w:rPr>
        <w:t>який є практичним завданням</w:t>
      </w:r>
      <w:r w:rsidR="007C46CE">
        <w:rPr>
          <w:rFonts w:ascii="Times New Roman" w:hAnsi="Times New Roman"/>
          <w:sz w:val="28"/>
          <w:szCs w:val="28"/>
          <w:lang w:val="uk-UA"/>
        </w:rPr>
        <w:t>.</w:t>
      </w:r>
    </w:p>
    <w:p w:rsidR="00CD06A2" w:rsidRPr="008A15C9" w:rsidRDefault="00CD06A2" w:rsidP="00CD06A2">
      <w:pPr>
        <w:spacing w:after="0" w:line="240" w:lineRule="auto"/>
        <w:ind w:firstLine="709"/>
        <w:jc w:val="both"/>
        <w:rPr>
          <w:rFonts w:ascii="Times New Roman" w:hAnsi="Times New Roman"/>
          <w:color w:val="00B0F0"/>
          <w:sz w:val="30"/>
          <w:szCs w:val="30"/>
          <w:lang w:val="uk-UA"/>
        </w:rPr>
      </w:pPr>
    </w:p>
    <w:p w:rsidR="00CD06A2" w:rsidRPr="008A15C9" w:rsidRDefault="00CD06A2" w:rsidP="00C9453A">
      <w:pPr>
        <w:spacing w:after="0" w:line="240" w:lineRule="auto"/>
        <w:ind w:left="1440" w:hanging="1440"/>
        <w:jc w:val="both"/>
        <w:rPr>
          <w:rFonts w:ascii="Times New Roman" w:hAnsi="Times New Roman"/>
          <w:sz w:val="28"/>
          <w:szCs w:val="28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t>Укладачі:Шило О.С., старший викладач кафедри архітектурного проектування та містобудування ПДАБА</w:t>
      </w:r>
      <w:r w:rsidR="00C9453A" w:rsidRPr="008A15C9">
        <w:rPr>
          <w:rFonts w:ascii="Times New Roman" w:hAnsi="Times New Roman"/>
          <w:sz w:val="28"/>
          <w:szCs w:val="28"/>
          <w:lang w:val="uk-UA"/>
        </w:rPr>
        <w:t>;</w:t>
      </w:r>
    </w:p>
    <w:p w:rsidR="00C9453A" w:rsidRPr="008A15C9" w:rsidRDefault="00C9453A" w:rsidP="00C9453A">
      <w:pPr>
        <w:spacing w:after="0" w:line="240" w:lineRule="auto"/>
        <w:ind w:left="1440" w:hanging="1440"/>
        <w:jc w:val="both"/>
        <w:rPr>
          <w:rFonts w:ascii="Times New Roman" w:hAnsi="Times New Roman"/>
          <w:sz w:val="28"/>
          <w:szCs w:val="28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 w:rsidRPr="008A15C9">
        <w:rPr>
          <w:rFonts w:ascii="Times New Roman" w:hAnsi="Times New Roman"/>
          <w:sz w:val="28"/>
          <w:szCs w:val="28"/>
          <w:lang w:val="uk-UA"/>
        </w:rPr>
        <w:t>Речиць</w:t>
      </w:r>
      <w:proofErr w:type="spellEnd"/>
      <w:r w:rsidRPr="008A15C9">
        <w:rPr>
          <w:rFonts w:ascii="Times New Roman" w:hAnsi="Times New Roman"/>
          <w:sz w:val="28"/>
          <w:szCs w:val="28"/>
          <w:lang w:val="uk-UA"/>
        </w:rPr>
        <w:t xml:space="preserve"> О.А., старший викладач кафедри архітектурного проектування та містобудування ПДАБА.</w:t>
      </w:r>
    </w:p>
    <w:p w:rsidR="00CD06A2" w:rsidRDefault="00CD06A2" w:rsidP="00DA1411">
      <w:pPr>
        <w:spacing w:after="0" w:line="240" w:lineRule="auto"/>
        <w:ind w:left="1440" w:hanging="1440"/>
        <w:jc w:val="both"/>
        <w:rPr>
          <w:rFonts w:ascii="Times New Roman" w:hAnsi="Times New Roman"/>
          <w:sz w:val="28"/>
          <w:szCs w:val="28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t>Відповідальний за випуск: Невгомонний Г.У., кандидат техн</w:t>
      </w:r>
      <w:r w:rsidR="00C9453A" w:rsidRPr="008A15C9">
        <w:rPr>
          <w:rFonts w:ascii="Times New Roman" w:hAnsi="Times New Roman"/>
          <w:sz w:val="28"/>
          <w:szCs w:val="28"/>
          <w:lang w:val="uk-UA"/>
        </w:rPr>
        <w:t>і</w:t>
      </w:r>
      <w:r w:rsidRPr="008A15C9">
        <w:rPr>
          <w:rFonts w:ascii="Times New Roman" w:hAnsi="Times New Roman"/>
          <w:sz w:val="28"/>
          <w:szCs w:val="28"/>
          <w:lang w:val="uk-UA"/>
        </w:rPr>
        <w:t>чних наук, доцент, зав. кафедри архітектурного проектування та містобудування ПДАБА</w:t>
      </w:r>
    </w:p>
    <w:p w:rsidR="00A90FE2" w:rsidRDefault="00A90FE2" w:rsidP="00DA1411">
      <w:pPr>
        <w:spacing w:after="0" w:line="240" w:lineRule="auto"/>
        <w:ind w:left="1440" w:hanging="14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90FE2" w:rsidRDefault="00A90FE2" w:rsidP="00DA1411">
      <w:pPr>
        <w:spacing w:after="0" w:line="240" w:lineRule="auto"/>
        <w:ind w:left="1440" w:hanging="14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90FE2" w:rsidRPr="008A15C9" w:rsidRDefault="00A90FE2" w:rsidP="00DA1411">
      <w:pPr>
        <w:spacing w:after="0" w:line="240" w:lineRule="auto"/>
        <w:ind w:left="1440" w:hanging="14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CD06A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uk-UA"/>
        </w:rPr>
      </w:pPr>
      <w:r w:rsidRPr="008A15C9">
        <w:rPr>
          <w:rFonts w:ascii="Times New Roman" w:hAnsi="Times New Roman"/>
          <w:sz w:val="30"/>
          <w:szCs w:val="30"/>
          <w:lang w:val="uk-UA"/>
        </w:rPr>
        <w:tab/>
      </w:r>
      <w:r w:rsidRPr="008A15C9">
        <w:rPr>
          <w:rFonts w:ascii="Times New Roman" w:hAnsi="Times New Roman"/>
          <w:sz w:val="30"/>
          <w:szCs w:val="30"/>
          <w:lang w:val="uk-UA"/>
        </w:rPr>
        <w:tab/>
      </w:r>
      <w:r w:rsidRPr="008A15C9">
        <w:rPr>
          <w:rFonts w:ascii="Times New Roman" w:hAnsi="Times New Roman"/>
          <w:sz w:val="30"/>
          <w:szCs w:val="30"/>
          <w:lang w:val="uk-UA"/>
        </w:rPr>
        <w:tab/>
      </w:r>
      <w:r w:rsidRPr="008A15C9">
        <w:rPr>
          <w:rFonts w:ascii="Times New Roman" w:hAnsi="Times New Roman"/>
          <w:sz w:val="30"/>
          <w:szCs w:val="30"/>
          <w:lang w:val="uk-UA"/>
        </w:rPr>
        <w:tab/>
      </w:r>
    </w:p>
    <w:p w:rsidR="00CD06A2" w:rsidRPr="008A15C9" w:rsidRDefault="00CD06A2" w:rsidP="00CD06A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t>Рецензент:</w:t>
      </w:r>
      <w:r w:rsidR="00C9453A" w:rsidRPr="008A15C9">
        <w:rPr>
          <w:rFonts w:ascii="Times New Roman" w:hAnsi="Times New Roman"/>
          <w:sz w:val="28"/>
          <w:szCs w:val="28"/>
          <w:lang w:val="uk-UA"/>
        </w:rPr>
        <w:t xml:space="preserve">Захаров Ю.І., кандидат технічних наук, </w:t>
      </w:r>
      <w:r w:rsidR="002A755E" w:rsidRPr="008A15C9">
        <w:rPr>
          <w:rFonts w:ascii="Times New Roman" w:hAnsi="Times New Roman"/>
          <w:sz w:val="28"/>
          <w:szCs w:val="28"/>
          <w:lang w:val="uk-UA"/>
        </w:rPr>
        <w:t>професор</w:t>
      </w:r>
      <w:r w:rsidR="00C9453A" w:rsidRPr="008A15C9">
        <w:rPr>
          <w:rFonts w:ascii="Times New Roman" w:hAnsi="Times New Roman"/>
          <w:sz w:val="28"/>
          <w:szCs w:val="28"/>
          <w:lang w:val="uk-UA"/>
        </w:rPr>
        <w:t xml:space="preserve">, зав. кафедри </w:t>
      </w:r>
      <w:r w:rsidR="00C9453A" w:rsidRPr="008A15C9">
        <w:rPr>
          <w:rFonts w:ascii="Times New Roman" w:hAnsi="Times New Roman"/>
          <w:sz w:val="28"/>
          <w:szCs w:val="28"/>
          <w:lang w:val="uk-UA"/>
        </w:rPr>
        <w:tab/>
      </w:r>
      <w:r w:rsidR="00C9453A" w:rsidRPr="008A15C9">
        <w:rPr>
          <w:rFonts w:ascii="Times New Roman" w:hAnsi="Times New Roman"/>
          <w:sz w:val="28"/>
          <w:szCs w:val="28"/>
          <w:lang w:val="uk-UA"/>
        </w:rPr>
        <w:tab/>
        <w:t>архітектури ПДАБА.</w:t>
      </w:r>
    </w:p>
    <w:p w:rsidR="00CD06A2" w:rsidRPr="008A15C9" w:rsidRDefault="00CD06A2" w:rsidP="00CD06A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A15C9">
        <w:rPr>
          <w:rFonts w:ascii="Times New Roman" w:hAnsi="Times New Roman"/>
          <w:sz w:val="30"/>
          <w:szCs w:val="30"/>
          <w:lang w:val="uk-UA"/>
        </w:rPr>
        <w:tab/>
      </w:r>
      <w:r w:rsidRPr="008A15C9">
        <w:rPr>
          <w:rFonts w:ascii="Times New Roman" w:hAnsi="Times New Roman"/>
          <w:sz w:val="30"/>
          <w:szCs w:val="30"/>
          <w:lang w:val="uk-UA"/>
        </w:rPr>
        <w:tab/>
      </w:r>
      <w:r w:rsidRPr="008A15C9">
        <w:rPr>
          <w:rFonts w:ascii="Times New Roman" w:hAnsi="Times New Roman"/>
          <w:sz w:val="30"/>
          <w:szCs w:val="30"/>
          <w:lang w:val="uk-UA"/>
        </w:rPr>
        <w:tab/>
      </w:r>
      <w:r w:rsidRPr="008A15C9">
        <w:rPr>
          <w:rFonts w:ascii="Times New Roman" w:hAnsi="Times New Roman"/>
          <w:sz w:val="30"/>
          <w:szCs w:val="30"/>
          <w:lang w:val="uk-UA"/>
        </w:rPr>
        <w:tab/>
      </w:r>
      <w:r w:rsidRPr="008A15C9">
        <w:rPr>
          <w:rFonts w:ascii="Times New Roman" w:hAnsi="Times New Roman"/>
          <w:sz w:val="30"/>
          <w:szCs w:val="30"/>
          <w:lang w:val="uk-UA"/>
        </w:rPr>
        <w:tab/>
      </w:r>
      <w:r w:rsidRPr="008A15C9">
        <w:rPr>
          <w:rFonts w:ascii="Times New Roman" w:hAnsi="Times New Roman"/>
          <w:sz w:val="30"/>
          <w:szCs w:val="30"/>
          <w:lang w:val="uk-UA"/>
        </w:rPr>
        <w:tab/>
      </w:r>
      <w:r w:rsidRPr="008A15C9">
        <w:rPr>
          <w:rFonts w:ascii="Times New Roman" w:hAnsi="Times New Roman"/>
          <w:sz w:val="30"/>
          <w:szCs w:val="30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 xml:space="preserve">Затверджено на засіданні </w:t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  <w:t xml:space="preserve">кафедри архітектурного </w:t>
      </w:r>
    </w:p>
    <w:p w:rsidR="00CD06A2" w:rsidRPr="008A15C9" w:rsidRDefault="00CD06A2" w:rsidP="00CD06A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  <w:t>проектування та</w:t>
      </w:r>
    </w:p>
    <w:p w:rsidR="00CD06A2" w:rsidRPr="008A15C9" w:rsidRDefault="00CD06A2" w:rsidP="00CD06A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  <w:t xml:space="preserve">містобудування </w:t>
      </w:r>
    </w:p>
    <w:p w:rsidR="00CD06A2" w:rsidRPr="008A15C9" w:rsidRDefault="00CD06A2" w:rsidP="00CD06A2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  <w:t xml:space="preserve">Протокол № </w:t>
      </w:r>
      <w:r w:rsidR="00B51359" w:rsidRPr="008A15C9">
        <w:rPr>
          <w:rFonts w:ascii="Times New Roman" w:hAnsi="Times New Roman"/>
          <w:sz w:val="28"/>
          <w:szCs w:val="28"/>
          <w:lang w:val="uk-UA"/>
        </w:rPr>
        <w:t>8</w:t>
      </w:r>
    </w:p>
    <w:p w:rsidR="00CD06A2" w:rsidRPr="008A15C9" w:rsidRDefault="00CD06A2" w:rsidP="00CD06A2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  <w:t xml:space="preserve">від </w:t>
      </w:r>
      <w:r w:rsidRPr="008A15C9">
        <w:rPr>
          <w:rFonts w:ascii="Times New Roman" w:hAnsi="Times New Roman"/>
          <w:sz w:val="28"/>
          <w:szCs w:val="28"/>
          <w:u w:val="single"/>
          <w:lang w:val="uk-UA"/>
        </w:rPr>
        <w:t>"</w:t>
      </w:r>
      <w:r w:rsidR="00B51359" w:rsidRPr="008A15C9">
        <w:rPr>
          <w:rFonts w:ascii="Times New Roman" w:hAnsi="Times New Roman"/>
          <w:sz w:val="28"/>
          <w:szCs w:val="28"/>
          <w:u w:val="single"/>
          <w:lang w:val="uk-UA"/>
        </w:rPr>
        <w:t>03</w:t>
      </w:r>
      <w:r w:rsidRPr="008A15C9">
        <w:rPr>
          <w:rFonts w:ascii="Times New Roman" w:hAnsi="Times New Roman"/>
          <w:sz w:val="28"/>
          <w:szCs w:val="28"/>
          <w:lang w:val="uk-UA"/>
        </w:rPr>
        <w:t xml:space="preserve">" </w:t>
      </w:r>
      <w:r w:rsidR="00B51359" w:rsidRPr="008A15C9">
        <w:rPr>
          <w:rFonts w:ascii="Times New Roman" w:hAnsi="Times New Roman"/>
          <w:sz w:val="28"/>
          <w:szCs w:val="28"/>
          <w:u w:val="single"/>
          <w:lang w:val="uk-UA"/>
        </w:rPr>
        <w:t xml:space="preserve">  03</w:t>
      </w:r>
      <w:r w:rsidRPr="008A15C9">
        <w:rPr>
          <w:rFonts w:ascii="Times New Roman" w:hAnsi="Times New Roman"/>
          <w:sz w:val="28"/>
          <w:szCs w:val="28"/>
          <w:u w:val="single"/>
          <w:lang w:val="uk-UA"/>
        </w:rPr>
        <w:t xml:space="preserve"> 202</w:t>
      </w:r>
      <w:r w:rsidR="00B51359" w:rsidRPr="008A15C9">
        <w:rPr>
          <w:rFonts w:ascii="Times New Roman" w:hAnsi="Times New Roman"/>
          <w:sz w:val="28"/>
          <w:szCs w:val="28"/>
          <w:u w:val="single"/>
          <w:lang w:val="uk-UA"/>
        </w:rPr>
        <w:t>3</w:t>
      </w:r>
      <w:r w:rsidRPr="008A15C9">
        <w:rPr>
          <w:rFonts w:ascii="Times New Roman" w:hAnsi="Times New Roman"/>
          <w:sz w:val="28"/>
          <w:szCs w:val="28"/>
          <w:u w:val="single"/>
          <w:lang w:val="uk-UA"/>
        </w:rPr>
        <w:t>р.</w:t>
      </w:r>
    </w:p>
    <w:p w:rsidR="00CD06A2" w:rsidRPr="008A15C9" w:rsidRDefault="00CD06A2" w:rsidP="00CD06A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  <w:t>Зав. кафедри АПМ</w:t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  <w:t>Невгомонний Г.У.</w:t>
      </w:r>
    </w:p>
    <w:p w:rsidR="00CD06A2" w:rsidRPr="008A15C9" w:rsidRDefault="00CD06A2" w:rsidP="00CD06A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5621B" w:rsidRPr="008A15C9" w:rsidRDefault="00C5621B" w:rsidP="00CD06A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D06A2" w:rsidRPr="008A15C9" w:rsidRDefault="00CD06A2" w:rsidP="00CD06A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  <w:t xml:space="preserve">Рекомендовано до друку </w:t>
      </w:r>
    </w:p>
    <w:p w:rsidR="00B51359" w:rsidRPr="008A15C9" w:rsidRDefault="00CD06A2" w:rsidP="00CD06A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  <w:t xml:space="preserve">навчально-методичною </w:t>
      </w:r>
    </w:p>
    <w:p w:rsidR="00CD06A2" w:rsidRPr="008A15C9" w:rsidRDefault="00CD06A2" w:rsidP="00B51359">
      <w:pPr>
        <w:spacing w:after="0" w:line="240" w:lineRule="auto"/>
        <w:ind w:left="5040"/>
        <w:jc w:val="both"/>
        <w:rPr>
          <w:rFonts w:ascii="Times New Roman" w:hAnsi="Times New Roman"/>
          <w:sz w:val="28"/>
          <w:szCs w:val="28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t>радою ПДАБА</w:t>
      </w:r>
    </w:p>
    <w:p w:rsidR="00CD06A2" w:rsidRPr="008A15C9" w:rsidRDefault="00CD06A2" w:rsidP="00CD06A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  <w:t xml:space="preserve">Протокол № </w:t>
      </w:r>
      <w:r w:rsidR="004F63D8">
        <w:rPr>
          <w:rFonts w:ascii="Times New Roman" w:hAnsi="Times New Roman"/>
          <w:sz w:val="28"/>
          <w:szCs w:val="28"/>
          <w:lang w:val="uk-UA"/>
        </w:rPr>
        <w:t>6</w:t>
      </w:r>
      <w:r w:rsidRPr="008A15C9">
        <w:rPr>
          <w:rFonts w:ascii="Times New Roman" w:hAnsi="Times New Roman"/>
          <w:sz w:val="28"/>
          <w:szCs w:val="28"/>
          <w:u w:val="single"/>
          <w:lang w:val="uk-UA"/>
        </w:rPr>
        <w:t xml:space="preserve"> (1</w:t>
      </w:r>
      <w:r w:rsidR="004F63D8">
        <w:rPr>
          <w:rFonts w:ascii="Times New Roman" w:hAnsi="Times New Roman"/>
          <w:sz w:val="28"/>
          <w:szCs w:val="28"/>
          <w:u w:val="single"/>
          <w:lang w:val="uk-UA"/>
        </w:rPr>
        <w:t>2</w:t>
      </w:r>
      <w:r w:rsidRPr="008A15C9">
        <w:rPr>
          <w:rFonts w:ascii="Times New Roman" w:hAnsi="Times New Roman"/>
          <w:sz w:val="28"/>
          <w:szCs w:val="28"/>
          <w:u w:val="single"/>
          <w:lang w:val="uk-UA"/>
        </w:rPr>
        <w:t xml:space="preserve"> )  </w:t>
      </w:r>
    </w:p>
    <w:p w:rsidR="00CD06A2" w:rsidRPr="008A15C9" w:rsidRDefault="00CD06A2" w:rsidP="00CD06A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sz w:val="28"/>
          <w:szCs w:val="28"/>
          <w:lang w:val="uk-UA"/>
        </w:rPr>
        <w:tab/>
        <w:t xml:space="preserve">від </w:t>
      </w:r>
      <w:r w:rsidRPr="008A15C9">
        <w:rPr>
          <w:rFonts w:ascii="Times New Roman" w:hAnsi="Times New Roman"/>
          <w:sz w:val="28"/>
          <w:szCs w:val="28"/>
          <w:u w:val="single"/>
          <w:lang w:val="uk-UA"/>
        </w:rPr>
        <w:t>" 2</w:t>
      </w:r>
      <w:r w:rsidR="004F63D8">
        <w:rPr>
          <w:rFonts w:ascii="Times New Roman" w:hAnsi="Times New Roman"/>
          <w:sz w:val="28"/>
          <w:szCs w:val="28"/>
          <w:u w:val="single"/>
          <w:lang w:val="uk-UA"/>
        </w:rPr>
        <w:t>2</w:t>
      </w:r>
      <w:r w:rsidRPr="008A15C9">
        <w:rPr>
          <w:rFonts w:ascii="Times New Roman" w:hAnsi="Times New Roman"/>
          <w:sz w:val="28"/>
          <w:szCs w:val="28"/>
          <w:lang w:val="uk-UA"/>
        </w:rPr>
        <w:t xml:space="preserve">" </w:t>
      </w:r>
      <w:r w:rsidRPr="008A15C9">
        <w:rPr>
          <w:rFonts w:ascii="Times New Roman" w:hAnsi="Times New Roman"/>
          <w:sz w:val="28"/>
          <w:szCs w:val="28"/>
          <w:u w:val="single"/>
          <w:lang w:val="uk-UA"/>
        </w:rPr>
        <w:t>0</w:t>
      </w:r>
      <w:r w:rsidR="004F63D8">
        <w:rPr>
          <w:rFonts w:ascii="Times New Roman" w:hAnsi="Times New Roman"/>
          <w:sz w:val="28"/>
          <w:szCs w:val="28"/>
          <w:u w:val="single"/>
          <w:lang w:val="uk-UA"/>
        </w:rPr>
        <w:t>6</w:t>
      </w:r>
      <w:r w:rsidRPr="008A15C9">
        <w:rPr>
          <w:rFonts w:ascii="Times New Roman" w:hAnsi="Times New Roman"/>
          <w:sz w:val="28"/>
          <w:szCs w:val="28"/>
          <w:u w:val="single"/>
          <w:lang w:val="uk-UA"/>
        </w:rPr>
        <w:t xml:space="preserve">  2023 р</w:t>
      </w:r>
    </w:p>
    <w:p w:rsidR="00397FCA" w:rsidRPr="008A15C9" w:rsidRDefault="00397FCA" w:rsidP="002110A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5621B" w:rsidRPr="008A15C9" w:rsidRDefault="00C5621B" w:rsidP="002E5D6C">
      <w:pPr>
        <w:spacing w:after="0" w:line="240" w:lineRule="auto"/>
        <w:ind w:left="3600"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ЗМІС</w:t>
      </w:r>
      <w:r w:rsidR="009F505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Т</w:t>
      </w:r>
    </w:p>
    <w:p w:rsidR="008E1567" w:rsidRPr="008A15C9" w:rsidRDefault="008E1567" w:rsidP="008E156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6350E" w:rsidRPr="008A15C9" w:rsidRDefault="00AD7058" w:rsidP="000C37F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Вступ</w:t>
      </w:r>
      <w:r w:rsidR="00714E5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……………………………………………………………</w:t>
      </w:r>
      <w:r w:rsidR="004D79E2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</w:t>
      </w:r>
      <w:r w:rsidR="000B629F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</w:t>
      </w:r>
      <w:r w:rsidR="0033560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</w:t>
      </w:r>
      <w:r w:rsidR="000B629F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4</w:t>
      </w:r>
    </w:p>
    <w:p w:rsidR="00E17490" w:rsidRPr="008A15C9" w:rsidRDefault="009F392B" w:rsidP="00E1749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1</w:t>
      </w:r>
      <w:r w:rsidR="00E17490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A44629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Мета курсового проєкту</w:t>
      </w:r>
      <w:r w:rsidR="00B5263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………………………………………</w:t>
      </w:r>
      <w:r w:rsidR="000B629F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…..     4</w:t>
      </w:r>
    </w:p>
    <w:p w:rsidR="000B629F" w:rsidRPr="008A15C9" w:rsidRDefault="009F392B" w:rsidP="00E1749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2</w:t>
      </w:r>
      <w:r w:rsidR="000C37F0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.Тематика курсового проєкту</w:t>
      </w:r>
      <w:r w:rsidR="00714E5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……………………………………</w:t>
      </w:r>
      <w:r w:rsidR="009C556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</w:t>
      </w:r>
      <w:r w:rsidR="000B629F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4</w:t>
      </w:r>
    </w:p>
    <w:p w:rsidR="000C37F0" w:rsidRPr="008A15C9" w:rsidRDefault="009F392B" w:rsidP="00E1749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3</w:t>
      </w:r>
      <w:r w:rsidR="000C37F0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 Структура і зміст курсового проєкту</w:t>
      </w:r>
      <w:r w:rsidR="00714E5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…………………………</w:t>
      </w:r>
      <w:r w:rsidR="000B629F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…..    5</w:t>
      </w:r>
    </w:p>
    <w:p w:rsidR="000D6C7E" w:rsidRPr="008A15C9" w:rsidRDefault="00B239E9" w:rsidP="00B239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3.1. </w:t>
      </w:r>
      <w:r w:rsidR="000D6C7E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Структура курсового проєкту…………………………………</w:t>
      </w:r>
      <w:r w:rsidR="009C5568"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.. </w:t>
      </w:r>
      <w:r w:rsidR="000D6C7E"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5</w:t>
      </w:r>
    </w:p>
    <w:p w:rsidR="000C37F0" w:rsidRPr="008A15C9" w:rsidRDefault="009F392B" w:rsidP="00487A3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3</w:t>
      </w:r>
      <w:r w:rsidR="000D6C7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.2</w:t>
      </w:r>
      <w:r w:rsidR="00235CB9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0C37F0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Склад курсового проєкту</w:t>
      </w:r>
      <w:r w:rsidR="00714E5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……………………………………</w:t>
      </w:r>
      <w:r w:rsidR="000B629F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…..    5</w:t>
      </w:r>
    </w:p>
    <w:p w:rsidR="00A44629" w:rsidRPr="008A15C9" w:rsidRDefault="009F392B" w:rsidP="00487A3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3</w:t>
      </w:r>
      <w:r w:rsidR="00E17490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0D6C7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3</w:t>
      </w:r>
      <w:r w:rsidR="00235CB9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A44629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Завдання на проєктування багатоповерхового гаражу</w:t>
      </w:r>
      <w:r w:rsidR="00235CB9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……</w:t>
      </w:r>
      <w:r w:rsidR="000B629F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…..    5</w:t>
      </w:r>
    </w:p>
    <w:p w:rsidR="000B629F" w:rsidRPr="008A15C9" w:rsidRDefault="009F392B" w:rsidP="00E1749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</w:t>
      </w:r>
      <w:r w:rsidR="00235CB9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Загальні положення </w:t>
      </w:r>
      <w:r w:rsidR="00E50FC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з</w:t>
      </w:r>
      <w:r w:rsidR="00A44629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проєктуванн</w:t>
      </w:r>
      <w:r w:rsidR="00E50FC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я</w:t>
      </w:r>
      <w:r w:rsidR="00A44629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багатоповерхових</w:t>
      </w:r>
    </w:p>
    <w:p w:rsidR="00A44629" w:rsidRPr="008A15C9" w:rsidRDefault="00A44629" w:rsidP="000B629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гаражів</w:t>
      </w:r>
      <w:r w:rsidR="00E50FC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закритого типу</w:t>
      </w:r>
      <w:r w:rsidR="00235CB9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…………………………………………</w:t>
      </w:r>
      <w:r w:rsidR="00624DF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….</w:t>
      </w:r>
      <w:r w:rsidR="000B629F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1</w:t>
      </w:r>
      <w:r w:rsidR="003C46F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3</w:t>
      </w:r>
    </w:p>
    <w:p w:rsidR="00A22B83" w:rsidRPr="008A15C9" w:rsidRDefault="009F392B" w:rsidP="00487A3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="00D97943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.1.</w:t>
      </w:r>
      <w:r w:rsidR="00A22B83"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Способи розміщення автомобілів……………………………</w:t>
      </w:r>
      <w:r w:rsidR="000B629F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…..   1</w:t>
      </w:r>
      <w:r w:rsidR="003F0625"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</w:p>
    <w:p w:rsidR="00A22B83" w:rsidRPr="008A15C9" w:rsidRDefault="009F392B" w:rsidP="00487A3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="00D97943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.2.</w:t>
      </w:r>
      <w:r w:rsidR="00A22B83"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Машино-місце і глибина стоянки……………………………</w:t>
      </w:r>
      <w:r w:rsidR="000B629F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….    1</w:t>
      </w:r>
      <w:r w:rsidR="003F0625">
        <w:rPr>
          <w:rFonts w:ascii="Times New Roman" w:hAnsi="Times New Roman" w:cs="Times New Roman"/>
          <w:bCs/>
          <w:sz w:val="28"/>
          <w:szCs w:val="28"/>
          <w:lang w:val="uk-UA"/>
        </w:rPr>
        <w:t>6</w:t>
      </w:r>
      <w:r w:rsidR="004D79E2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A22B83" w:rsidRPr="008A15C9" w:rsidRDefault="009F392B" w:rsidP="00487A3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="00D97943"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.3. </w:t>
      </w:r>
      <w:r w:rsidR="00A22B83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Вибір сітки колон для багатоповерхового гаража…………</w:t>
      </w:r>
      <w:r w:rsidR="000B629F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….     1</w:t>
      </w:r>
      <w:r w:rsidR="003F0625">
        <w:rPr>
          <w:rFonts w:ascii="Times New Roman" w:hAnsi="Times New Roman" w:cs="Times New Roman"/>
          <w:bCs/>
          <w:sz w:val="28"/>
          <w:szCs w:val="28"/>
          <w:lang w:val="uk-UA"/>
        </w:rPr>
        <w:t>7</w:t>
      </w:r>
    </w:p>
    <w:p w:rsidR="00D97943" w:rsidRPr="008A15C9" w:rsidRDefault="009F392B" w:rsidP="00487A3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="00D97943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.4. Переміщення автомобілів по вертикалі у гаражах…………</w:t>
      </w:r>
      <w:r w:rsidR="000B629F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….    1</w:t>
      </w:r>
      <w:r w:rsidR="003F0625"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</w:p>
    <w:p w:rsidR="00D97943" w:rsidRPr="008A15C9" w:rsidRDefault="009F392B" w:rsidP="00487A3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="00D97943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.5. Вимоги пожежної безпеки…………………………………</w:t>
      </w:r>
      <w:r w:rsidR="004D79E2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…</w:t>
      </w:r>
      <w:r w:rsidR="00DF3513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….   2</w:t>
      </w:r>
      <w:r w:rsidR="003F0625"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</w:p>
    <w:p w:rsidR="00D97943" w:rsidRPr="008A15C9" w:rsidRDefault="009F392B" w:rsidP="00D9794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="00D97943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. Вимоги до оформлення курсового проєкту……</w:t>
      </w:r>
      <w:r w:rsidR="004D79E2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……………..</w:t>
      </w:r>
      <w:r w:rsidR="00D97943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DF3513"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.....   </w:t>
      </w:r>
      <w:r w:rsidR="003F0625">
        <w:rPr>
          <w:rFonts w:ascii="Times New Roman" w:hAnsi="Times New Roman" w:cs="Times New Roman"/>
          <w:bCs/>
          <w:sz w:val="28"/>
          <w:szCs w:val="28"/>
          <w:lang w:val="uk-UA"/>
        </w:rPr>
        <w:t>30</w:t>
      </w:r>
    </w:p>
    <w:p w:rsidR="00454D46" w:rsidRPr="008A15C9" w:rsidRDefault="009F392B" w:rsidP="00D9794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6</w:t>
      </w:r>
      <w:r w:rsidR="00D9794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</w:t>
      </w:r>
      <w:r w:rsidR="00454D4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Організація проєктування і захист </w:t>
      </w:r>
      <w:r w:rsidR="00D9794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курсового </w:t>
      </w:r>
      <w:r w:rsidR="00454D4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проєкту</w:t>
      </w:r>
      <w:r w:rsidR="00D9794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</w:t>
      </w:r>
      <w:r w:rsidR="004D79E2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……</w:t>
      </w:r>
      <w:r w:rsidR="00DF351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…..   3</w:t>
      </w:r>
      <w:r w:rsidR="003F0625">
        <w:rPr>
          <w:rFonts w:ascii="Times New Roman" w:hAnsi="Times New Roman"/>
          <w:color w:val="000000" w:themeColor="text1"/>
          <w:sz w:val="28"/>
          <w:szCs w:val="28"/>
          <w:lang w:val="uk-UA"/>
        </w:rPr>
        <w:t>1</w:t>
      </w:r>
    </w:p>
    <w:p w:rsidR="00454D46" w:rsidRPr="008A15C9" w:rsidRDefault="009F392B" w:rsidP="00D9794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7</w:t>
      </w:r>
      <w:r w:rsidR="00D9794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</w:t>
      </w:r>
      <w:r w:rsidR="00454D4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Критерії оцінювання курсового проєкту</w:t>
      </w:r>
      <w:r w:rsidR="0086583C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………………………</w:t>
      </w:r>
      <w:r w:rsidR="00DF351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….   3</w:t>
      </w:r>
      <w:r w:rsidR="003F0625">
        <w:rPr>
          <w:rFonts w:ascii="Times New Roman" w:hAnsi="Times New Roman"/>
          <w:color w:val="000000" w:themeColor="text1"/>
          <w:sz w:val="28"/>
          <w:szCs w:val="28"/>
          <w:lang w:val="uk-UA"/>
        </w:rPr>
        <w:t>2</w:t>
      </w:r>
    </w:p>
    <w:p w:rsidR="00C63F62" w:rsidRPr="008A15C9" w:rsidRDefault="00C63F62" w:rsidP="009F39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Література…………………………………………………………</w:t>
      </w:r>
      <w:r w:rsidR="00DF3513" w:rsidRPr="008A15C9">
        <w:rPr>
          <w:rFonts w:ascii="Times New Roman" w:hAnsi="Times New Roman" w:cs="Times New Roman"/>
          <w:sz w:val="28"/>
          <w:szCs w:val="28"/>
          <w:lang w:val="uk-UA"/>
        </w:rPr>
        <w:t>…...   3</w:t>
      </w:r>
      <w:r w:rsidR="003F0625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DF3513" w:rsidRPr="008A15C9" w:rsidRDefault="00DF3513" w:rsidP="000000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000A9" w:rsidRPr="008A15C9">
        <w:rPr>
          <w:rFonts w:ascii="Times New Roman" w:hAnsi="Times New Roman" w:cs="Times New Roman"/>
          <w:sz w:val="28"/>
          <w:szCs w:val="28"/>
          <w:lang w:val="uk-UA"/>
        </w:rPr>
        <w:t>ОДАТКИ ……………………………………………………………</w:t>
      </w:r>
      <w:r w:rsidR="009C5568" w:rsidRPr="008A15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000A9" w:rsidRPr="008A15C9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3F0625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C63F62" w:rsidRPr="008A15C9" w:rsidRDefault="00C63F62" w:rsidP="00383DAC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02585" w:rsidRPr="008A15C9" w:rsidRDefault="00C02585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DF3513" w:rsidRPr="008A15C9" w:rsidRDefault="00DF3513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DF3513" w:rsidRPr="008A15C9" w:rsidRDefault="00DF3513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DF3513" w:rsidRPr="008A15C9" w:rsidRDefault="00DF3513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DF3513" w:rsidRPr="008A15C9" w:rsidRDefault="00DF3513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B440FB" w:rsidRPr="008A15C9" w:rsidRDefault="00B440FB" w:rsidP="00DF35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40D57" w:rsidRPr="008A15C9" w:rsidRDefault="00F40D57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40D57" w:rsidRPr="008A15C9" w:rsidRDefault="00F40D57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40D57" w:rsidRPr="008A15C9" w:rsidRDefault="00F40D57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40D57" w:rsidRPr="008A15C9" w:rsidRDefault="00F40D57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40D57" w:rsidRPr="008A15C9" w:rsidRDefault="00F40D57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40D57" w:rsidRPr="008A15C9" w:rsidRDefault="00F40D57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40D57" w:rsidRPr="008A15C9" w:rsidRDefault="00F40D57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61100" w:rsidRPr="008A15C9" w:rsidRDefault="00161100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61100" w:rsidRPr="008A15C9" w:rsidRDefault="00161100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61100" w:rsidRPr="008A15C9" w:rsidRDefault="00161100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61100" w:rsidRPr="008A15C9" w:rsidRDefault="00161100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61100" w:rsidRPr="008A15C9" w:rsidRDefault="00161100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61100" w:rsidRPr="008A15C9" w:rsidRDefault="00161100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61100" w:rsidRPr="008A15C9" w:rsidRDefault="00161100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61100" w:rsidRPr="008A15C9" w:rsidRDefault="00161100" w:rsidP="008210D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A562D" w:rsidRPr="008A15C9" w:rsidRDefault="005F2100" w:rsidP="005F21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ВСТУП</w:t>
      </w:r>
      <w:bookmarkStart w:id="2" w:name="_GoBack"/>
      <w:bookmarkEnd w:id="2"/>
    </w:p>
    <w:p w:rsidR="00BA7464" w:rsidRPr="008A15C9" w:rsidRDefault="00BA7464" w:rsidP="005F21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D422E2" w:rsidRPr="008A15C9" w:rsidRDefault="00D422E2" w:rsidP="00B440FB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Проблема постійного та тимчасового збереження індивідуальних легкових автомобілів стала однією з найважливіших у житті </w:t>
      </w:r>
      <w:r w:rsidR="00A31D24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найкрупніших міст України, де частка машино</w:t>
      </w:r>
      <w:r w:rsidR="0069272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-</w:t>
      </w:r>
      <w:r w:rsidR="00A31D24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місць складає: на відкритих площинних </w:t>
      </w:r>
      <w:r w:rsidR="0059583A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автосто</w:t>
      </w:r>
      <w:r w:rsidR="007B6DC7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янках </w:t>
      </w:r>
      <w:bookmarkStart w:id="3" w:name="_Hlk137838436"/>
      <w:r w:rsidR="007B6DC7" w:rsidRPr="008A15C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≈</w:t>
      </w:r>
      <w:bookmarkEnd w:id="3"/>
      <w:r w:rsidR="007B6DC7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30</w:t>
      </w:r>
      <w:r w:rsidR="00A8507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%, у гаражах-боксах ≈ 40%, підземних автостоянках </w:t>
      </w:r>
      <w:r w:rsidR="00A8507B" w:rsidRPr="008A15C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≈ 6 -14%, багатоповерхових автостоянках ≈ 10%, у необладнаних місцях ≈ 4-6% від усього парку. </w:t>
      </w:r>
      <w:r w:rsidR="000D2EBA" w:rsidRPr="008A15C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Багаторічні дослідження показали, що навіть у країнах з високим рівнем автомобілізації населення та використання особистих автомобілів, автомобіль перебуває в русі тільки 2,5 години на добу, а решта 21,5 год. стоїть нерухомо в основному поблизу житла або місця роботи. При цьому кожному автомобілю необхідно два місця: одне, де він зберігається, коли власник їм не користується, а друге там, куди власник приїхав. Потреба площі на один автомобіль зменшується при збільшенні поверхів у споруді їх розміщення. </w:t>
      </w:r>
      <w:r w:rsidR="00A2633A" w:rsidRPr="008A15C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0216D5" w:rsidRPr="008A15C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дним із рішень цих проблем</w:t>
      </w:r>
      <w:r w:rsidR="008A15C9" w:rsidRPr="008A15C9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є</w:t>
      </w:r>
      <w:r w:rsidR="000216D5" w:rsidRPr="008A15C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будівництво багатоповерхових автостоянок, </w:t>
      </w:r>
      <w:r w:rsidR="00A2633A" w:rsidRPr="008A15C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яке сп</w:t>
      </w:r>
      <w:r w:rsidR="000216D5" w:rsidRPr="008A15C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рияє економічній доцільності їх спорудження, ефективному використанню території та розміщенню максимальної кількості автомобілів на ділянці. </w:t>
      </w:r>
    </w:p>
    <w:p w:rsidR="000216D5" w:rsidRPr="008A15C9" w:rsidRDefault="00A14FDA" w:rsidP="00B440F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Багатоповерховий гараж є спеціалізованою спорудою, що дозволяє на невеликій території розмістити велику кількість автомобілів.</w:t>
      </w:r>
    </w:p>
    <w:p w:rsidR="006B4611" w:rsidRPr="008A15C9" w:rsidRDefault="006B4611" w:rsidP="00B440F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51423" w:rsidRPr="008A15C9" w:rsidRDefault="00851423" w:rsidP="00161100">
      <w:pPr>
        <w:pStyle w:val="a3"/>
        <w:numPr>
          <w:ilvl w:val="0"/>
          <w:numId w:val="20"/>
        </w:numPr>
        <w:tabs>
          <w:tab w:val="left" w:pos="1174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15C9">
        <w:rPr>
          <w:rFonts w:ascii="Times New Roman" w:hAnsi="Times New Roman" w:cs="Times New Roman"/>
          <w:b/>
          <w:bCs/>
          <w:sz w:val="28"/>
          <w:szCs w:val="28"/>
        </w:rPr>
        <w:t>МЕТА КУРСОВОГО ПРОЄКТУ</w:t>
      </w:r>
    </w:p>
    <w:p w:rsidR="00161100" w:rsidRPr="008A15C9" w:rsidRDefault="00161100" w:rsidP="00161100">
      <w:pPr>
        <w:pStyle w:val="a3"/>
        <w:tabs>
          <w:tab w:val="left" w:pos="117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 w:cs="Times New Roman"/>
          <w:b/>
          <w:bCs/>
          <w:sz w:val="28"/>
          <w:szCs w:val="28"/>
        </w:rPr>
      </w:pPr>
    </w:p>
    <w:p w:rsidR="00145D30" w:rsidRPr="008A15C9" w:rsidRDefault="00851423" w:rsidP="00851423">
      <w:pPr>
        <w:tabs>
          <w:tab w:val="left" w:pos="117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Мета курсового проєкту </w:t>
      </w:r>
      <w:r w:rsidR="00690872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="00C02585"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набуття студентами теоретичних знань та практичних навичок </w:t>
      </w:r>
      <w:bookmarkStart w:id="4" w:name="_Hlk137841529"/>
      <w:r w:rsidR="00220EE1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про</w:t>
      </w:r>
      <w:r w:rsidR="001B1DF4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є</w:t>
      </w:r>
      <w:r w:rsidR="00220EE1"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ктування будівлі </w:t>
      </w:r>
      <w:r w:rsidR="00305A7A"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багатоповерхового </w:t>
      </w:r>
      <w:r w:rsidR="00220EE1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гаража з технічним обслуговуванням на основі знань про способи зберігання, переміщення, основн</w:t>
      </w:r>
      <w:r w:rsidR="006162AA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их</w:t>
      </w:r>
      <w:r w:rsidR="00220EE1"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габарит</w:t>
      </w:r>
      <w:r w:rsidR="006162AA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ів</w:t>
      </w:r>
      <w:r w:rsidR="00220EE1"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автомобіля в межах і за межами гаража, а також оволодіння вмінням розробляти творчі проектні рішення відповідно функціональн</w:t>
      </w:r>
      <w:r w:rsidR="001309F3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о-технологічним</w:t>
      </w:r>
      <w:r w:rsidR="00220EE1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, естетични</w:t>
      </w:r>
      <w:r w:rsidR="006162AA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220EE1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, конструктивно-технічним основним вимогам до будівель критих багатоповерхових гаражів</w:t>
      </w:r>
      <w:r w:rsidR="001309F3"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1309F3" w:rsidRPr="008A15C9">
        <w:rPr>
          <w:rFonts w:ascii="Times New Roman" w:hAnsi="Times New Roman" w:cs="Times New Roman"/>
          <w:sz w:val="28"/>
          <w:szCs w:val="28"/>
          <w:lang w:val="uk-UA"/>
        </w:rPr>
        <w:t>формуванняпрофесійнихнавичокроботизархітектурно-будівельноюфаховою літературою та нормативними документами.</w:t>
      </w:r>
    </w:p>
    <w:p w:rsidR="00594223" w:rsidRPr="008A15C9" w:rsidRDefault="009A2BDA" w:rsidP="006B4611">
      <w:pPr>
        <w:tabs>
          <w:tab w:val="left" w:pos="1174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A2E40" w:rsidRPr="008A15C9" w:rsidRDefault="00560DC8" w:rsidP="00560DC8">
      <w:pPr>
        <w:pStyle w:val="a3"/>
        <w:numPr>
          <w:ilvl w:val="0"/>
          <w:numId w:val="19"/>
        </w:numPr>
        <w:tabs>
          <w:tab w:val="left" w:pos="1174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5C9">
        <w:rPr>
          <w:rFonts w:ascii="Times New Roman" w:hAnsi="Times New Roman" w:cs="Times New Roman"/>
          <w:b/>
          <w:sz w:val="28"/>
          <w:szCs w:val="28"/>
        </w:rPr>
        <w:t>ТЕМАТИКА КУРСОВОГО ПРОЄКТУ</w:t>
      </w:r>
    </w:p>
    <w:p w:rsidR="00161100" w:rsidRPr="008A15C9" w:rsidRDefault="00161100" w:rsidP="00161100">
      <w:pPr>
        <w:pStyle w:val="a3"/>
        <w:tabs>
          <w:tab w:val="left" w:pos="1174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7D0A" w:rsidRPr="008A15C9" w:rsidRDefault="009A2E40" w:rsidP="005C40A9">
      <w:pPr>
        <w:tabs>
          <w:tab w:val="left" w:pos="117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Курсов</w:t>
      </w:r>
      <w:r w:rsidR="00B50B12" w:rsidRPr="008A15C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й проєкт </w:t>
      </w:r>
      <w:r w:rsidR="00694FC6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на тему 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«Багатоповерховий гараж закритого типу на 301-500 машино-місць»  виконується </w:t>
      </w:r>
      <w:r w:rsidR="00CB0336" w:rsidRPr="008A15C9">
        <w:rPr>
          <w:rFonts w:ascii="Times New Roman" w:hAnsi="Times New Roman" w:cs="Times New Roman"/>
          <w:sz w:val="28"/>
          <w:szCs w:val="28"/>
          <w:lang w:val="uk-UA"/>
        </w:rPr>
        <w:t>на 3 курсі (6семестр)</w:t>
      </w:r>
      <w:r w:rsidR="00955074" w:rsidRPr="008A15C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A79EA" w:rsidRPr="008A15C9" w:rsidRDefault="00955074" w:rsidP="008210D6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Багатоповерховий г</w:t>
      </w:r>
      <w:r w:rsidR="00CB0336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араж призначається для зберігання та щоденного обслуговування </w:t>
      </w:r>
      <w:r w:rsidR="00203184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(ЩО) </w:t>
      </w:r>
      <w:r w:rsidR="00CB0336" w:rsidRPr="008A15C9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>1-500</w:t>
      </w:r>
      <w:r w:rsidR="00CB0336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легкових автомобілів, що належат</w:t>
      </w:r>
      <w:r w:rsidR="00D467D0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ь </w:t>
      </w:r>
      <w:r w:rsidR="00CB0336" w:rsidRPr="008A15C9">
        <w:rPr>
          <w:rFonts w:ascii="Times New Roman" w:hAnsi="Times New Roman" w:cs="Times New Roman"/>
          <w:sz w:val="28"/>
          <w:szCs w:val="28"/>
          <w:lang w:val="uk-UA"/>
        </w:rPr>
        <w:t>індивідуальним власникам, які користуються послугами гара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жа </w:t>
      </w:r>
      <w:r w:rsidR="00CB0336" w:rsidRPr="008A15C9">
        <w:rPr>
          <w:rFonts w:ascii="Times New Roman" w:hAnsi="Times New Roman" w:cs="Times New Roman"/>
          <w:sz w:val="28"/>
          <w:szCs w:val="28"/>
          <w:lang w:val="uk-UA"/>
        </w:rPr>
        <w:t>на умовах оренди.</w:t>
      </w:r>
      <w:bookmarkEnd w:id="4"/>
      <w:r w:rsidR="00F01EBA" w:rsidRPr="008A15C9">
        <w:rPr>
          <w:rFonts w:ascii="Times New Roman" w:hAnsi="Times New Roman" w:cs="Times New Roman"/>
          <w:sz w:val="28"/>
          <w:szCs w:val="28"/>
          <w:lang w:val="uk-UA"/>
        </w:rPr>
        <w:t>Організаційна структура гаража діє на принципі прийому і видачі автомобіля клієнтам без допуску останніх у приміщення стоянки.</w:t>
      </w:r>
    </w:p>
    <w:p w:rsidR="00FA79EA" w:rsidRPr="008A15C9" w:rsidRDefault="00FA79EA" w:rsidP="005C40A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60DC8" w:rsidRPr="008A15C9" w:rsidRDefault="00560DC8" w:rsidP="00D51533">
      <w:pPr>
        <w:pStyle w:val="a3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15C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СТРУКТУРА І ЗМІСТ КУРСОВОГО ПРОЄКТУ</w:t>
      </w:r>
    </w:p>
    <w:p w:rsidR="006626AC" w:rsidRPr="008A15C9" w:rsidRDefault="006626AC" w:rsidP="006626AC">
      <w:pPr>
        <w:pStyle w:val="a3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C40A9" w:rsidRPr="008A15C9" w:rsidRDefault="003674CE" w:rsidP="00031558">
      <w:pPr>
        <w:pStyle w:val="a3"/>
        <w:numPr>
          <w:ilvl w:val="1"/>
          <w:numId w:val="2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A15C9">
        <w:rPr>
          <w:rFonts w:ascii="Times New Roman" w:hAnsi="Times New Roman" w:cs="Times New Roman"/>
          <w:bCs/>
          <w:sz w:val="28"/>
          <w:szCs w:val="28"/>
          <w:u w:val="single"/>
        </w:rPr>
        <w:t>Структуракурсового проєкту</w:t>
      </w:r>
    </w:p>
    <w:p w:rsidR="00DA1E6D" w:rsidRPr="008A15C9" w:rsidRDefault="00DA1E6D" w:rsidP="00206F4F">
      <w:pPr>
        <w:spacing w:after="0" w:line="240" w:lineRule="auto"/>
        <w:ind w:left="360" w:firstLine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Курсов</w:t>
      </w:r>
      <w:r w:rsidR="00594223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и</w:t>
      </w: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й проєкт </w:t>
      </w:r>
      <w:r w:rsidR="00647092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«Багатоповерховий гараж закритого типу» скла</w:t>
      </w: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дається з наступних частин:</w:t>
      </w:r>
    </w:p>
    <w:p w:rsidR="00DA1E6D" w:rsidRPr="008A15C9" w:rsidRDefault="00DA1E6D" w:rsidP="00DA1E6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A15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містобудів</w:t>
      </w:r>
      <w:r w:rsidR="002A0CC4" w:rsidRPr="008A15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</w:t>
      </w:r>
      <w:r w:rsidR="00CA2154" w:rsidRPr="008A15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ої</w:t>
      </w:r>
      <w:r w:rsidRPr="008A15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; </w:t>
      </w:r>
    </w:p>
    <w:p w:rsidR="00DA1E6D" w:rsidRPr="008A15C9" w:rsidRDefault="00647092" w:rsidP="00DA1E6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A15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функціонально-технологічн</w:t>
      </w:r>
      <w:r w:rsidR="00CA2154" w:rsidRPr="008A15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ої</w:t>
      </w:r>
      <w:r w:rsidRPr="008A15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647092" w:rsidRPr="008A15C9" w:rsidRDefault="00647092" w:rsidP="00DA1E6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A15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об’ємно-планувальн</w:t>
      </w:r>
      <w:r w:rsidR="00CA2154" w:rsidRPr="008A15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ої</w:t>
      </w:r>
      <w:r w:rsidRPr="008A15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647092" w:rsidRPr="008A15C9" w:rsidRDefault="00647092" w:rsidP="00DA1E6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A15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конструктивн</w:t>
      </w:r>
      <w:r w:rsidR="00CA2154" w:rsidRPr="008A15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ої</w:t>
      </w:r>
      <w:r w:rsidRPr="008A15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647092" w:rsidRPr="008A15C9" w:rsidRDefault="00594223" w:rsidP="00DA1E6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A15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архітектурно-художньої</w:t>
      </w:r>
      <w:r w:rsidR="00647092" w:rsidRPr="008A15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647092" w:rsidRPr="008A15C9" w:rsidRDefault="00647092" w:rsidP="00DA1E6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A15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ТЕП</w:t>
      </w:r>
    </w:p>
    <w:p w:rsidR="000D5823" w:rsidRPr="008A15C9" w:rsidRDefault="000D5823" w:rsidP="000D582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1724B" w:rsidRPr="008A15C9" w:rsidRDefault="0011724B" w:rsidP="00031558">
      <w:pPr>
        <w:pStyle w:val="a3"/>
        <w:numPr>
          <w:ilvl w:val="1"/>
          <w:numId w:val="27"/>
        </w:num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u w:val="single"/>
        </w:rPr>
        <w:t>Склад курсового проєкту «Багатоповерховий гараж закритого типу на 30</w:t>
      </w:r>
      <w:r w:rsidR="00876946" w:rsidRPr="008A15C9">
        <w:rPr>
          <w:rFonts w:ascii="Times New Roman" w:hAnsi="Times New Roman"/>
          <w:color w:val="000000" w:themeColor="text1"/>
          <w:sz w:val="28"/>
          <w:szCs w:val="28"/>
          <w:u w:val="single"/>
        </w:rPr>
        <w:t>1</w:t>
      </w:r>
      <w:r w:rsidRPr="008A15C9">
        <w:rPr>
          <w:rFonts w:ascii="Times New Roman" w:hAnsi="Times New Roman"/>
          <w:color w:val="000000" w:themeColor="text1"/>
          <w:sz w:val="28"/>
          <w:szCs w:val="28"/>
          <w:u w:val="single"/>
        </w:rPr>
        <w:t>-500 машино-місць»</w:t>
      </w:r>
    </w:p>
    <w:p w:rsidR="0011724B" w:rsidRPr="008A15C9" w:rsidRDefault="0011724B" w:rsidP="0007418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>Містобудівна ситуація: багатоповерховий гараж закритого типу в структурі населеного пункту – М 1: 10000, 5000;</w:t>
      </w:r>
    </w:p>
    <w:p w:rsidR="0011724B" w:rsidRPr="008A15C9" w:rsidRDefault="0011724B" w:rsidP="0011724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>Опорний план: комплексна оцінка території для будівництва багатоповерхового гаражу закритого типу – М1:500</w:t>
      </w:r>
    </w:p>
    <w:p w:rsidR="0011724B" w:rsidRPr="008A15C9" w:rsidRDefault="0011724B" w:rsidP="0011724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>Детальний план територій забудови багатоповерхового гаражу закритого типу. ТЕП. Баланс території. - М1:500</w:t>
      </w:r>
    </w:p>
    <w:p w:rsidR="0011724B" w:rsidRPr="008A15C9" w:rsidRDefault="0011724B" w:rsidP="0011724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>Плани поверхів багатоповерхового гаражу закритого типу – М1:200, М1:400</w:t>
      </w:r>
    </w:p>
    <w:p w:rsidR="0011724B" w:rsidRPr="008A15C9" w:rsidRDefault="0011724B" w:rsidP="0011724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 xml:space="preserve"> Розрізи (один розріз по рампі, другий по сходовій клітині) – М 1:100, 1:200</w:t>
      </w:r>
    </w:p>
    <w:p w:rsidR="0011724B" w:rsidRPr="008A15C9" w:rsidRDefault="0011724B" w:rsidP="0011724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>Фасади багатоповерхового гаражу закритого типу (головний, боковий) – М 1:100, 1:200</w:t>
      </w:r>
    </w:p>
    <w:p w:rsidR="0011724B" w:rsidRPr="008A15C9" w:rsidRDefault="0011724B" w:rsidP="000F176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>Розгортка забудови</w:t>
      </w:r>
    </w:p>
    <w:p w:rsidR="0011724B" w:rsidRPr="008A15C9" w:rsidRDefault="0011724B" w:rsidP="000F176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>Перспективне зображення багатоповерхового гаражу закритого типу</w:t>
      </w:r>
    </w:p>
    <w:p w:rsidR="0011724B" w:rsidRPr="008A15C9" w:rsidRDefault="0011724B" w:rsidP="00CA79A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>Техніко-економічні показники (ТЕП)</w:t>
      </w:r>
    </w:p>
    <w:p w:rsidR="0011724B" w:rsidRPr="008A15C9" w:rsidRDefault="0011724B" w:rsidP="000D582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77359" w:rsidRPr="008A15C9" w:rsidRDefault="00F03E42" w:rsidP="003429D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 w:rsidR="006626AC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.3</w:t>
      </w:r>
      <w:r w:rsidR="006626AC" w:rsidRPr="008A15C9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 xml:space="preserve"> 3</w:t>
      </w:r>
      <w:r w:rsidR="00C8182D" w:rsidRPr="008A15C9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авдання на проєктування багатоповерхового гаражу</w:t>
      </w:r>
    </w:p>
    <w:p w:rsidR="00F601AA" w:rsidRPr="008A15C9" w:rsidRDefault="00E71C16" w:rsidP="000741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Запроєктувати</w:t>
      </w:r>
      <w:proofErr w:type="spellEnd"/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</w:t>
      </w:r>
      <w:r w:rsidR="00E50FC5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агатоповерховий гараж закритого типу на 301-500 машино-місць</w:t>
      </w: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 міс</w:t>
      </w:r>
      <w:r w:rsidR="003429DC"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ькому середовищі </w:t>
      </w:r>
      <w:r w:rsidR="00E50FC5"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м. Дніпро. </w:t>
      </w:r>
      <w:r w:rsidR="00A334E7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Конкретна земельна ділянка видається кожному здобувачу окремо</w:t>
      </w:r>
      <w:r w:rsidR="00B46F94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F601AA" w:rsidRPr="008A15C9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Організаційна структура гаража діє на принципі прийому і видачі автомобіля клієнтам без допуску останніх у приміщення стоянки.</w:t>
      </w:r>
    </w:p>
    <w:p w:rsidR="009354FE" w:rsidRPr="008A15C9" w:rsidRDefault="009354FE" w:rsidP="00F601A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Детальний план території гаража і об'ємно-просторове рішення об’єкта повинні враховувати містобудівну ситуацію і навколишню забудову.</w:t>
      </w:r>
    </w:p>
    <w:p w:rsidR="00A31D38" w:rsidRPr="008A15C9" w:rsidRDefault="00A31D38" w:rsidP="009354F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Для початку роботи над темою про</w:t>
      </w:r>
      <w:r w:rsidR="00294980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є</w:t>
      </w: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кту студенту необхідно провести</w:t>
      </w:r>
    </w:p>
    <w:p w:rsidR="00A31D38" w:rsidRPr="008A15C9" w:rsidRDefault="00A31D38" w:rsidP="00A31D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наступні </w:t>
      </w:r>
      <w:proofErr w:type="spellStart"/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передпро</w:t>
      </w:r>
      <w:r w:rsidR="004E4A34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є</w:t>
      </w: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ктні</w:t>
      </w:r>
      <w:proofErr w:type="spellEnd"/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дослідження:</w:t>
      </w:r>
    </w:p>
    <w:p w:rsidR="00A31D38" w:rsidRPr="008A15C9" w:rsidRDefault="00A31D38" w:rsidP="00A31D38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1. Огляд спеціалізованої та нормативної літератури з гаражів.</w:t>
      </w:r>
    </w:p>
    <w:p w:rsidR="00A31D38" w:rsidRPr="008A15C9" w:rsidRDefault="00A31D38" w:rsidP="00A31D38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2. Розглянути вітчизняний та зарубіжний досвід про</w:t>
      </w:r>
      <w:r w:rsidR="004E4A34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є</w:t>
      </w: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ктування гаражів на базі Інтернет-ресурсів.</w:t>
      </w:r>
    </w:p>
    <w:p w:rsidR="00E50FC5" w:rsidRPr="008A15C9" w:rsidRDefault="00A31D38" w:rsidP="00A31D38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3.Ознайомитись з опорним планом ділянки, яку видали кожному студенту для про</w:t>
      </w:r>
      <w:r w:rsidR="00294980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є</w:t>
      </w: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ктування багатоповерхового гаража.</w:t>
      </w:r>
    </w:p>
    <w:p w:rsidR="004E4A34" w:rsidRPr="008A15C9" w:rsidRDefault="004E4A34" w:rsidP="00323F0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NewRoman" w:hAnsi="Times New Roman" w:cs="Times New Roman"/>
          <w:sz w:val="28"/>
          <w:szCs w:val="28"/>
          <w:lang w:val="uk-UA" w:eastAsia="en-US"/>
        </w:rPr>
      </w:pPr>
      <w:r w:rsidRPr="008A15C9">
        <w:rPr>
          <w:rFonts w:ascii="Times New Roman" w:eastAsia="TimesNewRoman" w:hAnsi="Times New Roman" w:cs="Times New Roman"/>
          <w:sz w:val="28"/>
          <w:szCs w:val="28"/>
          <w:lang w:val="uk-UA" w:eastAsia="en-US"/>
        </w:rPr>
        <w:t>На базі опрацьованого  матеріалу студент готує презентацію у кількості 5–8 слайдів з поясненням.</w:t>
      </w:r>
    </w:p>
    <w:p w:rsidR="00194BA8" w:rsidRPr="008A15C9" w:rsidRDefault="00194BA8" w:rsidP="003C3DA3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Багатоповерховий гараж </w:t>
      </w:r>
      <w:proofErr w:type="spellStart"/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проєктується</w:t>
      </w:r>
      <w:proofErr w:type="spellEnd"/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основі </w:t>
      </w:r>
      <w:r w:rsidR="00555BBE"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схеми </w:t>
      </w: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функціонально-технологічн</w:t>
      </w:r>
      <w:r w:rsidR="00555BBE"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их </w:t>
      </w:r>
      <w:r w:rsidR="001803AF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процесів (див. Додаток А). Функціонально-планувальна структура гаражу</w:t>
      </w: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передбачає наступні зони</w:t>
      </w:r>
      <w:r w:rsidR="001803AF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p w:rsidR="00194BA8" w:rsidRPr="008A15C9" w:rsidRDefault="006818D6" w:rsidP="00194BA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15C9">
        <w:rPr>
          <w:rFonts w:ascii="Times New Roman" w:hAnsi="Times New Roman" w:cs="Times New Roman"/>
          <w:bCs/>
          <w:sz w:val="28"/>
          <w:szCs w:val="28"/>
        </w:rPr>
        <w:t>з</w:t>
      </w:r>
      <w:r w:rsidR="00194BA8" w:rsidRPr="008A15C9">
        <w:rPr>
          <w:rFonts w:ascii="Times New Roman" w:hAnsi="Times New Roman" w:cs="Times New Roman"/>
          <w:bCs/>
          <w:sz w:val="28"/>
          <w:szCs w:val="28"/>
        </w:rPr>
        <w:t xml:space="preserve">ону в’їзду – виїзду (приймальний </w:t>
      </w:r>
      <w:r w:rsidR="0069272E" w:rsidRPr="008A15C9">
        <w:rPr>
          <w:rFonts w:ascii="Times New Roman" w:hAnsi="Times New Roman" w:cs="Times New Roman"/>
          <w:bCs/>
          <w:sz w:val="28"/>
          <w:szCs w:val="28"/>
        </w:rPr>
        <w:t>вузол</w:t>
      </w:r>
      <w:r w:rsidR="00194BA8" w:rsidRPr="008A15C9">
        <w:rPr>
          <w:rFonts w:ascii="Times New Roman" w:hAnsi="Times New Roman" w:cs="Times New Roman"/>
          <w:bCs/>
          <w:sz w:val="28"/>
          <w:szCs w:val="28"/>
        </w:rPr>
        <w:t>)</w:t>
      </w:r>
      <w:r w:rsidRPr="008A15C9">
        <w:rPr>
          <w:rFonts w:ascii="Times New Roman" w:hAnsi="Times New Roman" w:cs="Times New Roman"/>
          <w:bCs/>
          <w:sz w:val="28"/>
          <w:szCs w:val="28"/>
        </w:rPr>
        <w:t>;</w:t>
      </w:r>
    </w:p>
    <w:p w:rsidR="00194BA8" w:rsidRPr="008A15C9" w:rsidRDefault="006818D6" w:rsidP="00194BA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15C9">
        <w:rPr>
          <w:rFonts w:ascii="Times New Roman" w:hAnsi="Times New Roman" w:cs="Times New Roman"/>
          <w:bCs/>
          <w:sz w:val="28"/>
          <w:szCs w:val="28"/>
        </w:rPr>
        <w:t>з</w:t>
      </w:r>
      <w:r w:rsidR="00194BA8" w:rsidRPr="008A15C9">
        <w:rPr>
          <w:rFonts w:ascii="Times New Roman" w:hAnsi="Times New Roman" w:cs="Times New Roman"/>
          <w:bCs/>
          <w:sz w:val="28"/>
          <w:szCs w:val="28"/>
        </w:rPr>
        <w:t>ону збереження автомобілів – закриту стоянку на 301-500 машино</w:t>
      </w:r>
      <w:r w:rsidR="008E7E82" w:rsidRPr="008A15C9">
        <w:rPr>
          <w:rFonts w:ascii="Times New Roman" w:hAnsi="Times New Roman" w:cs="Times New Roman"/>
          <w:bCs/>
          <w:sz w:val="28"/>
          <w:szCs w:val="28"/>
        </w:rPr>
        <w:t>-</w:t>
      </w:r>
      <w:r w:rsidR="00194BA8" w:rsidRPr="008A15C9">
        <w:rPr>
          <w:rFonts w:ascii="Times New Roman" w:hAnsi="Times New Roman" w:cs="Times New Roman"/>
          <w:bCs/>
          <w:sz w:val="28"/>
          <w:szCs w:val="28"/>
        </w:rPr>
        <w:t>місць</w:t>
      </w:r>
      <w:r w:rsidRPr="008A15C9">
        <w:rPr>
          <w:rFonts w:ascii="Times New Roman" w:hAnsi="Times New Roman" w:cs="Times New Roman"/>
          <w:bCs/>
          <w:sz w:val="28"/>
          <w:szCs w:val="28"/>
        </w:rPr>
        <w:t>;</w:t>
      </w:r>
    </w:p>
    <w:p w:rsidR="00A300AB" w:rsidRPr="008A15C9" w:rsidRDefault="006818D6" w:rsidP="00A300A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15C9">
        <w:rPr>
          <w:rFonts w:ascii="Times New Roman" w:hAnsi="Times New Roman" w:cs="Times New Roman"/>
          <w:bCs/>
          <w:sz w:val="28"/>
          <w:szCs w:val="28"/>
        </w:rPr>
        <w:t>з</w:t>
      </w:r>
      <w:r w:rsidR="00A300AB" w:rsidRPr="008A15C9">
        <w:rPr>
          <w:rFonts w:ascii="Times New Roman" w:hAnsi="Times New Roman" w:cs="Times New Roman"/>
          <w:bCs/>
          <w:sz w:val="28"/>
          <w:szCs w:val="28"/>
        </w:rPr>
        <w:t>ону щоденного обслуговування (ЩО) і мийки</w:t>
      </w:r>
      <w:r w:rsidRPr="008A15C9">
        <w:rPr>
          <w:rFonts w:ascii="Times New Roman" w:hAnsi="Times New Roman" w:cs="Times New Roman"/>
          <w:bCs/>
          <w:sz w:val="28"/>
          <w:szCs w:val="28"/>
        </w:rPr>
        <w:t>;</w:t>
      </w:r>
    </w:p>
    <w:p w:rsidR="00A300AB" w:rsidRPr="008A15C9" w:rsidRDefault="006818D6" w:rsidP="00A300A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15C9">
        <w:rPr>
          <w:rFonts w:ascii="Times New Roman" w:hAnsi="Times New Roman" w:cs="Times New Roman"/>
          <w:bCs/>
          <w:sz w:val="28"/>
          <w:szCs w:val="28"/>
        </w:rPr>
        <w:t>а</w:t>
      </w:r>
      <w:r w:rsidR="00A300AB" w:rsidRPr="008A15C9">
        <w:rPr>
          <w:rFonts w:ascii="Times New Roman" w:hAnsi="Times New Roman" w:cs="Times New Roman"/>
          <w:bCs/>
          <w:sz w:val="28"/>
          <w:szCs w:val="28"/>
        </w:rPr>
        <w:t>дміністративну зону</w:t>
      </w:r>
      <w:r w:rsidRPr="008A15C9">
        <w:rPr>
          <w:rFonts w:ascii="Times New Roman" w:hAnsi="Times New Roman" w:cs="Times New Roman"/>
          <w:bCs/>
          <w:sz w:val="28"/>
          <w:szCs w:val="28"/>
        </w:rPr>
        <w:t>;</w:t>
      </w:r>
    </w:p>
    <w:p w:rsidR="004628BF" w:rsidRPr="008A15C9" w:rsidRDefault="006818D6" w:rsidP="00A300A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15C9">
        <w:rPr>
          <w:rFonts w:ascii="Times New Roman" w:hAnsi="Times New Roman" w:cs="Times New Roman"/>
          <w:bCs/>
          <w:sz w:val="28"/>
          <w:szCs w:val="28"/>
        </w:rPr>
        <w:t>з</w:t>
      </w:r>
      <w:r w:rsidR="00A300AB" w:rsidRPr="008A15C9">
        <w:rPr>
          <w:rFonts w:ascii="Times New Roman" w:hAnsi="Times New Roman" w:cs="Times New Roman"/>
          <w:bCs/>
          <w:sz w:val="28"/>
          <w:szCs w:val="28"/>
        </w:rPr>
        <w:t>ону побутових приміщень</w:t>
      </w:r>
      <w:r w:rsidRPr="008A15C9">
        <w:rPr>
          <w:rFonts w:ascii="Times New Roman" w:hAnsi="Times New Roman" w:cs="Times New Roman"/>
          <w:bCs/>
          <w:sz w:val="28"/>
          <w:szCs w:val="28"/>
        </w:rPr>
        <w:t>;</w:t>
      </w:r>
    </w:p>
    <w:p w:rsidR="004628BF" w:rsidRPr="008A15C9" w:rsidRDefault="006818D6" w:rsidP="00A300A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15C9">
        <w:rPr>
          <w:rFonts w:ascii="Times New Roman" w:hAnsi="Times New Roman" w:cs="Times New Roman"/>
          <w:bCs/>
          <w:sz w:val="28"/>
          <w:szCs w:val="28"/>
        </w:rPr>
        <w:t>з</w:t>
      </w:r>
      <w:r w:rsidR="00A300AB" w:rsidRPr="008A15C9">
        <w:rPr>
          <w:rFonts w:ascii="Times New Roman" w:hAnsi="Times New Roman" w:cs="Times New Roman"/>
          <w:bCs/>
          <w:sz w:val="28"/>
          <w:szCs w:val="28"/>
        </w:rPr>
        <w:t>ону супутнього обслуговування</w:t>
      </w:r>
      <w:r w:rsidRPr="008A15C9">
        <w:rPr>
          <w:rFonts w:ascii="Times New Roman" w:hAnsi="Times New Roman" w:cs="Times New Roman"/>
          <w:bCs/>
          <w:sz w:val="28"/>
          <w:szCs w:val="28"/>
        </w:rPr>
        <w:t>;</w:t>
      </w:r>
    </w:p>
    <w:p w:rsidR="00A300AB" w:rsidRPr="008A15C9" w:rsidRDefault="006818D6" w:rsidP="00A300A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15C9">
        <w:rPr>
          <w:rFonts w:ascii="Times New Roman" w:hAnsi="Times New Roman" w:cs="Times New Roman"/>
          <w:bCs/>
          <w:sz w:val="28"/>
          <w:szCs w:val="28"/>
        </w:rPr>
        <w:t>з</w:t>
      </w:r>
      <w:r w:rsidR="00A300AB" w:rsidRPr="008A15C9">
        <w:rPr>
          <w:rFonts w:ascii="Times New Roman" w:hAnsi="Times New Roman" w:cs="Times New Roman"/>
          <w:bCs/>
          <w:sz w:val="28"/>
          <w:szCs w:val="28"/>
        </w:rPr>
        <w:t>ону інженерно– технічного призначення</w:t>
      </w:r>
      <w:r w:rsidRPr="008A15C9">
        <w:rPr>
          <w:rFonts w:ascii="Times New Roman" w:hAnsi="Times New Roman" w:cs="Times New Roman"/>
          <w:bCs/>
          <w:sz w:val="28"/>
          <w:szCs w:val="28"/>
        </w:rPr>
        <w:t>.</w:t>
      </w:r>
    </w:p>
    <w:p w:rsidR="006818D6" w:rsidRPr="008A15C9" w:rsidRDefault="001803AF" w:rsidP="00634214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15C9">
        <w:rPr>
          <w:rFonts w:ascii="Times New Roman" w:hAnsi="Times New Roman" w:cs="Times New Roman"/>
          <w:bCs/>
          <w:sz w:val="28"/>
          <w:szCs w:val="28"/>
        </w:rPr>
        <w:t xml:space="preserve">Кожна функціональна зона </w:t>
      </w:r>
      <w:r w:rsidR="002D79DD" w:rsidRPr="008A15C9">
        <w:rPr>
          <w:rFonts w:ascii="Times New Roman" w:hAnsi="Times New Roman" w:cs="Times New Roman"/>
          <w:bCs/>
          <w:sz w:val="28"/>
          <w:szCs w:val="28"/>
        </w:rPr>
        <w:t xml:space="preserve">багатоповерхового гаража </w:t>
      </w:r>
      <w:r w:rsidRPr="008A15C9">
        <w:rPr>
          <w:rFonts w:ascii="Times New Roman" w:hAnsi="Times New Roman" w:cs="Times New Roman"/>
          <w:bCs/>
          <w:sz w:val="28"/>
          <w:szCs w:val="28"/>
        </w:rPr>
        <w:t>складається з наступних груп приміщень</w:t>
      </w:r>
      <w:r w:rsidR="002D79DD" w:rsidRPr="008A15C9">
        <w:rPr>
          <w:rFonts w:ascii="Times New Roman" w:hAnsi="Times New Roman" w:cs="Times New Roman"/>
          <w:bCs/>
          <w:sz w:val="28"/>
          <w:szCs w:val="28"/>
        </w:rPr>
        <w:t>, які слід приймати згідно з таблиці 3.1</w:t>
      </w:r>
    </w:p>
    <w:p w:rsidR="00655752" w:rsidRPr="008A15C9" w:rsidRDefault="00AF63A6" w:rsidP="00617D74">
      <w:pPr>
        <w:pStyle w:val="a3"/>
        <w:spacing w:after="0" w:line="240" w:lineRule="auto"/>
        <w:ind w:left="720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A15C9">
        <w:rPr>
          <w:rFonts w:ascii="Times New Roman" w:hAnsi="Times New Roman" w:cs="Times New Roman"/>
          <w:bCs/>
          <w:sz w:val="28"/>
          <w:szCs w:val="28"/>
        </w:rPr>
        <w:t>Таблиця 3.1</w:t>
      </w:r>
      <w:r w:rsidRPr="008A15C9">
        <w:rPr>
          <w:rFonts w:ascii="Times New Roman" w:hAnsi="Times New Roman" w:cs="Times New Roman"/>
          <w:bCs/>
          <w:sz w:val="28"/>
          <w:szCs w:val="28"/>
        </w:rPr>
        <w:tab/>
      </w:r>
    </w:p>
    <w:p w:rsidR="00E2161B" w:rsidRPr="008A15C9" w:rsidRDefault="00655752" w:rsidP="00957188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A15C9">
        <w:rPr>
          <w:rFonts w:ascii="Times New Roman" w:hAnsi="Times New Roman" w:cs="Times New Roman"/>
          <w:bCs/>
          <w:sz w:val="28"/>
          <w:szCs w:val="28"/>
        </w:rPr>
        <w:t>Склад приміщень багатоповерхового гаражу закритого типу</w:t>
      </w:r>
    </w:p>
    <w:tbl>
      <w:tblPr>
        <w:tblStyle w:val="a6"/>
        <w:tblW w:w="0" w:type="auto"/>
        <w:tblLook w:val="04A0"/>
      </w:tblPr>
      <w:tblGrid>
        <w:gridCol w:w="819"/>
        <w:gridCol w:w="7"/>
        <w:gridCol w:w="6813"/>
        <w:gridCol w:w="11"/>
        <w:gridCol w:w="1410"/>
      </w:tblGrid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8B0A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6824" w:type="dxa"/>
            <w:gridSpan w:val="2"/>
          </w:tcPr>
          <w:p w:rsidR="0099523C" w:rsidRPr="008A15C9" w:rsidRDefault="0099523C" w:rsidP="008B0A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Найменування приміщень</w:t>
            </w:r>
          </w:p>
        </w:tc>
        <w:tc>
          <w:tcPr>
            <w:tcW w:w="1410" w:type="dxa"/>
          </w:tcPr>
          <w:p w:rsidR="0099523C" w:rsidRPr="008A15C9" w:rsidRDefault="0099523C" w:rsidP="008B0A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Площа, м</w:t>
            </w: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Зона в’їзду – виїзду (приймальний </w:t>
            </w:r>
            <w:proofErr w:type="spellStart"/>
            <w:r w:rsidRPr="008A15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вузел</w:t>
            </w:r>
            <w:proofErr w:type="spellEnd"/>
            <w:r w:rsidRPr="008A15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)</w:t>
            </w:r>
          </w:p>
        </w:tc>
        <w:tc>
          <w:tcPr>
            <w:tcW w:w="1410" w:type="dxa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- накопичувальний майданчик (за </w:t>
            </w:r>
            <w:proofErr w:type="spellStart"/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разрахунком</w:t>
            </w:r>
            <w:proofErr w:type="spellEnd"/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)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200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контрольні і касові пункти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диспетчер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6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пост охорони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99523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побутові приміщення (комори 5 шт.)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по 6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AB0328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Зона збереження автомобілів – закрита стоянка на 301-500 </w:t>
            </w:r>
            <w:proofErr w:type="spellStart"/>
            <w:r w:rsidRPr="008A15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машиномісць</w:t>
            </w:r>
            <w:proofErr w:type="spellEnd"/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- площа зберігання автомобілів розраховується залежно від прийнятої схеми паркування  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E7302C" w:rsidRPr="008A15C9" w:rsidTr="00255B6F">
        <w:tc>
          <w:tcPr>
            <w:tcW w:w="826" w:type="dxa"/>
            <w:gridSpan w:val="2"/>
          </w:tcPr>
          <w:p w:rsidR="00E7302C" w:rsidRPr="008A15C9" w:rsidRDefault="00E7302C" w:rsidP="00B93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E7302C" w:rsidRPr="008A15C9" w:rsidRDefault="00E7302C" w:rsidP="00E7302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мінімальні  габарити  машино-місця</w:t>
            </w:r>
          </w:p>
        </w:tc>
        <w:tc>
          <w:tcPr>
            <w:tcW w:w="1410" w:type="dxa"/>
          </w:tcPr>
          <w:p w:rsidR="00E7302C" w:rsidRPr="008A15C9" w:rsidRDefault="00E7302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5,0х2,5</w:t>
            </w:r>
          </w:p>
        </w:tc>
      </w:tr>
      <w:tr w:rsidR="00E7302C" w:rsidRPr="008A15C9" w:rsidTr="00255B6F">
        <w:tc>
          <w:tcPr>
            <w:tcW w:w="826" w:type="dxa"/>
            <w:gridSpan w:val="2"/>
          </w:tcPr>
          <w:p w:rsidR="00E7302C" w:rsidRPr="008A15C9" w:rsidRDefault="00E7302C" w:rsidP="00B93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E7302C" w:rsidRPr="008A15C9" w:rsidRDefault="00E7302C" w:rsidP="00E7302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val="uk-UA" w:eastAsia="en-US"/>
              </w:rPr>
              <w:t>-</w:t>
            </w: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габарити машино-місця для людей з інвалідністю </w:t>
            </w:r>
          </w:p>
        </w:tc>
        <w:tc>
          <w:tcPr>
            <w:tcW w:w="1410" w:type="dxa"/>
          </w:tcPr>
          <w:p w:rsidR="00E7302C" w:rsidRPr="008A15C9" w:rsidRDefault="00E7302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6,0х3,5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- </w:t>
            </w:r>
            <w:proofErr w:type="spellStart"/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внутрішньогаражні</w:t>
            </w:r>
            <w:proofErr w:type="spellEnd"/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проїзди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AB0328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Зона щоденного обслуговування (ЩО) і мийки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8210D6" w:rsidRPr="008A15C9" w:rsidTr="00B93D9F">
        <w:trPr>
          <w:trHeight w:val="89"/>
        </w:trPr>
        <w:tc>
          <w:tcPr>
            <w:tcW w:w="819" w:type="dxa"/>
            <w:tcBorders>
              <w:top w:val="nil"/>
              <w:left w:val="single" w:sz="4" w:space="0" w:color="auto"/>
              <w:right w:val="nil"/>
            </w:tcBorders>
          </w:tcPr>
          <w:p w:rsidR="008210D6" w:rsidRPr="008A15C9" w:rsidRDefault="008210D6" w:rsidP="00617D7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31" w:type="dxa"/>
            <w:gridSpan w:val="3"/>
            <w:tcBorders>
              <w:top w:val="nil"/>
              <w:left w:val="single" w:sz="4" w:space="0" w:color="auto"/>
              <w:right w:val="nil"/>
            </w:tcBorders>
          </w:tcPr>
          <w:p w:rsidR="008210D6" w:rsidRPr="008A15C9" w:rsidRDefault="008210D6" w:rsidP="008210D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механічна мийка ( 1 шт.)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210D6" w:rsidRPr="008A15C9" w:rsidRDefault="008210D6" w:rsidP="008210D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120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282471" w:rsidRPr="008A15C9" w:rsidRDefault="00282471" w:rsidP="00B93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8210D6" w:rsidP="0099523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ручна мийка (2 шт.)</w:t>
            </w:r>
          </w:p>
        </w:tc>
        <w:tc>
          <w:tcPr>
            <w:tcW w:w="1410" w:type="dxa"/>
          </w:tcPr>
          <w:p w:rsidR="0099523C" w:rsidRPr="008A15C9" w:rsidRDefault="008210D6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по  45</w:t>
            </w:r>
          </w:p>
        </w:tc>
      </w:tr>
      <w:tr w:rsidR="00BC05E1" w:rsidRPr="008A15C9" w:rsidTr="00255B6F">
        <w:tc>
          <w:tcPr>
            <w:tcW w:w="826" w:type="dxa"/>
            <w:gridSpan w:val="2"/>
          </w:tcPr>
          <w:p w:rsidR="00BC05E1" w:rsidRPr="008A15C9" w:rsidRDefault="00BC05E1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BC05E1" w:rsidRPr="008A15C9" w:rsidRDefault="008210D6" w:rsidP="00BC05E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побутове приміщення операторів механічної мийки</w:t>
            </w:r>
          </w:p>
        </w:tc>
        <w:tc>
          <w:tcPr>
            <w:tcW w:w="1410" w:type="dxa"/>
          </w:tcPr>
          <w:p w:rsidR="00BC05E1" w:rsidRPr="008A15C9" w:rsidRDefault="008210D6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8210D6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пост прибирання салонів</w:t>
            </w:r>
          </w:p>
        </w:tc>
        <w:tc>
          <w:tcPr>
            <w:tcW w:w="1410" w:type="dxa"/>
          </w:tcPr>
          <w:p w:rsidR="0099523C" w:rsidRPr="008A15C9" w:rsidRDefault="008210D6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36</w:t>
            </w:r>
          </w:p>
        </w:tc>
      </w:tr>
      <w:tr w:rsidR="00B93D9F" w:rsidRPr="008A15C9" w:rsidTr="00B93D9F">
        <w:tc>
          <w:tcPr>
            <w:tcW w:w="819" w:type="dxa"/>
            <w:tcBorders>
              <w:top w:val="nil"/>
              <w:left w:val="single" w:sz="4" w:space="0" w:color="auto"/>
              <w:right w:val="nil"/>
            </w:tcBorders>
          </w:tcPr>
          <w:p w:rsidR="00B93D9F" w:rsidRPr="008A15C9" w:rsidRDefault="00B93D9F" w:rsidP="00B93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0" w:type="dxa"/>
            <w:gridSpan w:val="2"/>
            <w:tcBorders>
              <w:top w:val="nil"/>
              <w:left w:val="single" w:sz="4" w:space="0" w:color="auto"/>
              <w:right w:val="nil"/>
            </w:tcBorders>
          </w:tcPr>
          <w:p w:rsidR="00B93D9F" w:rsidRPr="008A15C9" w:rsidRDefault="00B93D9F" w:rsidP="00B93D9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місце зарядження акумуляторів</w:t>
            </w:r>
          </w:p>
        </w:tc>
        <w:tc>
          <w:tcPr>
            <w:tcW w:w="142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93D9F" w:rsidRPr="008A15C9" w:rsidRDefault="00B93D9F" w:rsidP="00B93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18</w:t>
            </w:r>
          </w:p>
        </w:tc>
      </w:tr>
      <w:tr w:rsidR="00B93D9F" w:rsidRPr="008A15C9" w:rsidTr="00B93D9F">
        <w:tc>
          <w:tcPr>
            <w:tcW w:w="9060" w:type="dxa"/>
            <w:gridSpan w:val="5"/>
            <w:tcBorders>
              <w:top w:val="nil"/>
              <w:left w:val="nil"/>
              <w:right w:val="nil"/>
            </w:tcBorders>
          </w:tcPr>
          <w:p w:rsidR="00B93D9F" w:rsidRPr="008A15C9" w:rsidRDefault="00B93D9F" w:rsidP="00B93D9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кислотна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18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насосна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18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- </w:t>
            </w:r>
            <w:proofErr w:type="spellStart"/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шиномонтажна</w:t>
            </w:r>
            <w:proofErr w:type="spellEnd"/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18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кімната оператора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комор</w:t>
            </w:r>
            <w:r w:rsidR="00097D09"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и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зона діагностики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75-100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AB0328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Адміністративна зона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приймальна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18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кабінет директора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36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кабінет головного інженера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18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виробничий відділ і бухгалтерія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18</w:t>
            </w:r>
          </w:p>
        </w:tc>
      </w:tr>
      <w:tr w:rsidR="00736D64" w:rsidRPr="008A15C9" w:rsidTr="00255B6F">
        <w:tc>
          <w:tcPr>
            <w:tcW w:w="826" w:type="dxa"/>
            <w:gridSpan w:val="2"/>
          </w:tcPr>
          <w:p w:rsidR="00736D64" w:rsidRPr="008A15C9" w:rsidRDefault="00736D64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736D64" w:rsidRPr="008A15C9" w:rsidRDefault="00736D64" w:rsidP="00736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кімната для диспетчера і чергового персоналу</w:t>
            </w:r>
          </w:p>
        </w:tc>
        <w:tc>
          <w:tcPr>
            <w:tcW w:w="1410" w:type="dxa"/>
          </w:tcPr>
          <w:p w:rsidR="00736D64" w:rsidRPr="008A15C9" w:rsidRDefault="00736D64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санвузол персоналу (за розрахунком)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AB0328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Зона побутових приміщень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кімната відпочинку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18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99523C" w:rsidP="0099523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кімната приймання їж</w:t>
            </w:r>
            <w:r w:rsidR="00052A42"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і</w:t>
            </w:r>
          </w:p>
        </w:tc>
        <w:tc>
          <w:tcPr>
            <w:tcW w:w="1410" w:type="dxa"/>
          </w:tcPr>
          <w:p w:rsidR="0099523C" w:rsidRPr="008A15C9" w:rsidRDefault="008F4A7A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24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2F2926" w:rsidRPr="008A15C9" w:rsidRDefault="002F2926" w:rsidP="002F292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- </w:t>
            </w:r>
            <w:r w:rsidR="008F4A7A"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гардеробна</w:t>
            </w: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, душові, умивальники, санвузли для виробничого персоналу на максимальну зміну (орієнтовно на 15 чоловік)</w:t>
            </w:r>
          </w:p>
        </w:tc>
        <w:tc>
          <w:tcPr>
            <w:tcW w:w="1410" w:type="dxa"/>
          </w:tcPr>
          <w:p w:rsidR="0099523C" w:rsidRPr="008A15C9" w:rsidRDefault="002F2926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48</w:t>
            </w: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AB0328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6824" w:type="dxa"/>
            <w:gridSpan w:val="2"/>
          </w:tcPr>
          <w:p w:rsidR="0099523C" w:rsidRPr="008A15C9" w:rsidRDefault="002F2926" w:rsidP="008F4A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Зона супутнього обслуговування </w:t>
            </w:r>
          </w:p>
        </w:tc>
        <w:tc>
          <w:tcPr>
            <w:tcW w:w="1410" w:type="dxa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99523C" w:rsidRPr="008A15C9" w:rsidTr="00255B6F">
        <w:tc>
          <w:tcPr>
            <w:tcW w:w="826" w:type="dxa"/>
            <w:gridSpan w:val="2"/>
          </w:tcPr>
          <w:p w:rsidR="0099523C" w:rsidRPr="008A15C9" w:rsidRDefault="0099523C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99523C" w:rsidRPr="008A15C9" w:rsidRDefault="002F2926" w:rsidP="002F292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кімната очікування для  автовласників</w:t>
            </w:r>
          </w:p>
        </w:tc>
        <w:tc>
          <w:tcPr>
            <w:tcW w:w="1410" w:type="dxa"/>
          </w:tcPr>
          <w:p w:rsidR="0099523C" w:rsidRPr="008A15C9" w:rsidRDefault="00736D64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36</w:t>
            </w:r>
          </w:p>
        </w:tc>
      </w:tr>
      <w:tr w:rsidR="008F4A7A" w:rsidRPr="008A15C9" w:rsidTr="00255B6F">
        <w:tc>
          <w:tcPr>
            <w:tcW w:w="826" w:type="dxa"/>
            <w:gridSpan w:val="2"/>
          </w:tcPr>
          <w:p w:rsidR="008F4A7A" w:rsidRPr="008A15C9" w:rsidRDefault="008F4A7A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8F4A7A" w:rsidRPr="008A15C9" w:rsidRDefault="002F2926" w:rsidP="002F292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філія банку</w:t>
            </w:r>
          </w:p>
        </w:tc>
        <w:tc>
          <w:tcPr>
            <w:tcW w:w="1410" w:type="dxa"/>
          </w:tcPr>
          <w:p w:rsidR="008F4A7A" w:rsidRPr="008A15C9" w:rsidRDefault="002F2926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18</w:t>
            </w:r>
          </w:p>
        </w:tc>
      </w:tr>
      <w:tr w:rsidR="008F4A7A" w:rsidRPr="008A15C9" w:rsidTr="00255B6F">
        <w:tc>
          <w:tcPr>
            <w:tcW w:w="826" w:type="dxa"/>
            <w:gridSpan w:val="2"/>
          </w:tcPr>
          <w:p w:rsidR="008F4A7A" w:rsidRPr="008A15C9" w:rsidRDefault="008F4A7A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8F4A7A" w:rsidRPr="008A15C9" w:rsidRDefault="002F2926" w:rsidP="002F292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санвузли для відвідувачів (за розрахунком)</w:t>
            </w:r>
          </w:p>
        </w:tc>
        <w:tc>
          <w:tcPr>
            <w:tcW w:w="1410" w:type="dxa"/>
          </w:tcPr>
          <w:p w:rsidR="008F4A7A" w:rsidRPr="008A15C9" w:rsidRDefault="008F4A7A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8F4A7A" w:rsidRPr="008A15C9" w:rsidTr="00255B6F">
        <w:tc>
          <w:tcPr>
            <w:tcW w:w="826" w:type="dxa"/>
            <w:gridSpan w:val="2"/>
          </w:tcPr>
          <w:p w:rsidR="008F4A7A" w:rsidRPr="008A15C9" w:rsidRDefault="00AB0328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6824" w:type="dxa"/>
            <w:gridSpan w:val="2"/>
          </w:tcPr>
          <w:p w:rsidR="008F4A7A" w:rsidRPr="008A15C9" w:rsidRDefault="008F4A7A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Зона інженерно– технічного призначення</w:t>
            </w:r>
          </w:p>
        </w:tc>
        <w:tc>
          <w:tcPr>
            <w:tcW w:w="1410" w:type="dxa"/>
          </w:tcPr>
          <w:p w:rsidR="008F4A7A" w:rsidRPr="008A15C9" w:rsidRDefault="008F4A7A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8F4A7A" w:rsidRPr="008A15C9" w:rsidTr="00255B6F">
        <w:tc>
          <w:tcPr>
            <w:tcW w:w="826" w:type="dxa"/>
            <w:gridSpan w:val="2"/>
          </w:tcPr>
          <w:p w:rsidR="008F4A7A" w:rsidRPr="008A15C9" w:rsidRDefault="008F4A7A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8F4A7A" w:rsidRPr="008A15C9" w:rsidRDefault="005B5B5B" w:rsidP="005B5B5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 п</w:t>
            </w:r>
            <w:r w:rsidR="008F4A7A"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риміщення вентиляційного і спринклерного обладнання (3 приміщення) </w:t>
            </w:r>
          </w:p>
        </w:tc>
        <w:tc>
          <w:tcPr>
            <w:tcW w:w="1410" w:type="dxa"/>
          </w:tcPr>
          <w:p w:rsidR="008F4A7A" w:rsidRPr="008A15C9" w:rsidRDefault="008F4A7A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72</w:t>
            </w:r>
            <w:r w:rsidR="00736D64"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-100</w:t>
            </w:r>
          </w:p>
        </w:tc>
      </w:tr>
      <w:tr w:rsidR="002F2926" w:rsidRPr="008A15C9" w:rsidTr="00255B6F">
        <w:tc>
          <w:tcPr>
            <w:tcW w:w="826" w:type="dxa"/>
            <w:gridSpan w:val="2"/>
          </w:tcPr>
          <w:p w:rsidR="002F2926" w:rsidRPr="008A15C9" w:rsidRDefault="002F2926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2F2926" w:rsidRPr="008A15C9" w:rsidRDefault="005B5B5B" w:rsidP="005B5B5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- </w:t>
            </w:r>
            <w:r w:rsidR="002F2926"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електрощитова</w:t>
            </w:r>
          </w:p>
        </w:tc>
        <w:tc>
          <w:tcPr>
            <w:tcW w:w="1410" w:type="dxa"/>
          </w:tcPr>
          <w:p w:rsidR="002F2926" w:rsidRPr="008A15C9" w:rsidRDefault="002F2926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9</w:t>
            </w:r>
          </w:p>
        </w:tc>
      </w:tr>
      <w:tr w:rsidR="002F2926" w:rsidRPr="008A15C9" w:rsidTr="00255B6F">
        <w:tc>
          <w:tcPr>
            <w:tcW w:w="826" w:type="dxa"/>
            <w:gridSpan w:val="2"/>
          </w:tcPr>
          <w:p w:rsidR="002F2926" w:rsidRPr="008A15C9" w:rsidRDefault="002F2926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2F2926" w:rsidRPr="008A15C9" w:rsidRDefault="005B5B5B" w:rsidP="005B5B5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- </w:t>
            </w:r>
            <w:r w:rsidR="00736D64"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бойлерна</w:t>
            </w:r>
          </w:p>
        </w:tc>
        <w:tc>
          <w:tcPr>
            <w:tcW w:w="1410" w:type="dxa"/>
          </w:tcPr>
          <w:p w:rsidR="002F2926" w:rsidRPr="008A15C9" w:rsidRDefault="00736D64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18</w:t>
            </w:r>
          </w:p>
        </w:tc>
      </w:tr>
      <w:tr w:rsidR="002F2926" w:rsidRPr="008A15C9" w:rsidTr="00255B6F">
        <w:tc>
          <w:tcPr>
            <w:tcW w:w="826" w:type="dxa"/>
            <w:gridSpan w:val="2"/>
          </w:tcPr>
          <w:p w:rsidR="002F2926" w:rsidRPr="008A15C9" w:rsidRDefault="002F2926" w:rsidP="00256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824" w:type="dxa"/>
            <w:gridSpan w:val="2"/>
          </w:tcPr>
          <w:p w:rsidR="002F2926" w:rsidRPr="008A15C9" w:rsidRDefault="005B5B5B" w:rsidP="005B5B5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- </w:t>
            </w:r>
            <w:r w:rsidR="00736D64"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очисні споруди (підземні)</w:t>
            </w:r>
          </w:p>
        </w:tc>
        <w:tc>
          <w:tcPr>
            <w:tcW w:w="1410" w:type="dxa"/>
          </w:tcPr>
          <w:p w:rsidR="002F2926" w:rsidRPr="008A15C9" w:rsidRDefault="00736D64" w:rsidP="005B5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72</w:t>
            </w:r>
          </w:p>
        </w:tc>
      </w:tr>
      <w:tr w:rsidR="00024BC9" w:rsidRPr="008A15C9" w:rsidTr="00255B6F">
        <w:tc>
          <w:tcPr>
            <w:tcW w:w="9060" w:type="dxa"/>
            <w:gridSpan w:val="5"/>
          </w:tcPr>
          <w:p w:rsidR="00024BC9" w:rsidRPr="008A15C9" w:rsidRDefault="00024BC9" w:rsidP="001324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Технічні приміщення гаража необхідно </w:t>
            </w:r>
            <w:proofErr w:type="spellStart"/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запро</w:t>
            </w:r>
            <w:r w:rsidR="005934DC"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є</w:t>
            </w: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ктувати</w:t>
            </w:r>
            <w:proofErr w:type="spellEnd"/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біля зовнішніх стін</w:t>
            </w:r>
            <w:r w:rsidR="001324C4"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з </w:t>
            </w:r>
            <w:r w:rsidRPr="008A15C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організацією входів із вулиці</w:t>
            </w:r>
          </w:p>
        </w:tc>
      </w:tr>
    </w:tbl>
    <w:p w:rsidR="00555BBE" w:rsidRPr="008A15C9" w:rsidRDefault="00555BBE" w:rsidP="00173E32">
      <w:pPr>
        <w:pStyle w:val="a4"/>
        <w:ind w:left="720" w:firstLine="0"/>
        <w:rPr>
          <w:color w:val="000000"/>
          <w:sz w:val="28"/>
          <w:szCs w:val="28"/>
          <w:u w:val="single"/>
          <w:lang w:val="uk-UA"/>
        </w:rPr>
      </w:pPr>
    </w:p>
    <w:p w:rsidR="00173E32" w:rsidRPr="008A15C9" w:rsidRDefault="00E21B79" w:rsidP="00282471">
      <w:pPr>
        <w:pStyle w:val="a4"/>
        <w:ind w:left="720" w:firstLine="720"/>
        <w:rPr>
          <w:color w:val="000000"/>
          <w:sz w:val="28"/>
          <w:szCs w:val="28"/>
          <w:u w:val="single"/>
          <w:lang w:val="uk-UA"/>
        </w:rPr>
      </w:pPr>
      <w:r w:rsidRPr="008A15C9">
        <w:rPr>
          <w:color w:val="000000"/>
          <w:sz w:val="28"/>
          <w:szCs w:val="28"/>
          <w:u w:val="single"/>
          <w:lang w:val="uk-UA"/>
        </w:rPr>
        <w:t>Р</w:t>
      </w:r>
      <w:r w:rsidR="008E5FDF" w:rsidRPr="008A15C9">
        <w:rPr>
          <w:color w:val="000000"/>
          <w:sz w:val="28"/>
          <w:szCs w:val="28"/>
          <w:u w:val="single"/>
          <w:lang w:val="uk-UA"/>
        </w:rPr>
        <w:t xml:space="preserve">озміщення </w:t>
      </w:r>
      <w:r w:rsidRPr="008A15C9">
        <w:rPr>
          <w:color w:val="000000"/>
          <w:sz w:val="28"/>
          <w:szCs w:val="28"/>
          <w:u w:val="single"/>
          <w:lang w:val="uk-UA"/>
        </w:rPr>
        <w:t xml:space="preserve">багатоповерхового </w:t>
      </w:r>
      <w:r w:rsidR="008E5FDF" w:rsidRPr="008A15C9">
        <w:rPr>
          <w:color w:val="000000"/>
          <w:sz w:val="28"/>
          <w:szCs w:val="28"/>
          <w:u w:val="single"/>
          <w:lang w:val="uk-UA"/>
        </w:rPr>
        <w:t>гаража</w:t>
      </w:r>
      <w:r w:rsidR="00323F0A" w:rsidRPr="008A15C9">
        <w:rPr>
          <w:color w:val="000000"/>
          <w:sz w:val="28"/>
          <w:szCs w:val="28"/>
          <w:u w:val="single"/>
          <w:lang w:val="uk-UA"/>
        </w:rPr>
        <w:t xml:space="preserve"> у житловому районі </w:t>
      </w:r>
    </w:p>
    <w:p w:rsidR="00323F0A" w:rsidRPr="008A15C9" w:rsidRDefault="009354FE" w:rsidP="0007418E">
      <w:pPr>
        <w:pStyle w:val="a4"/>
        <w:ind w:firstLine="720"/>
        <w:rPr>
          <w:color w:val="000000"/>
          <w:sz w:val="28"/>
          <w:szCs w:val="28"/>
          <w:lang w:val="uk-UA"/>
        </w:rPr>
      </w:pPr>
      <w:r w:rsidRPr="008A15C9">
        <w:rPr>
          <w:sz w:val="28"/>
          <w:szCs w:val="28"/>
          <w:lang w:val="uk-UA"/>
        </w:rPr>
        <w:t>Детальний план території гаража і об'ємно-просторове рішення об’єкта повинні враховувати містобудівну ситуацію і навколишню забудову. При рішенні генерального плану необхідно досить докладно розробити благоустрій території гаража. Найважливішим принципом рішення генплану повинне стати виключення перетинання людських і транспортних потоків.</w:t>
      </w:r>
    </w:p>
    <w:p w:rsidR="008E5FDF" w:rsidRPr="008A15C9" w:rsidRDefault="00273AD3" w:rsidP="004107D1">
      <w:pPr>
        <w:pStyle w:val="a4"/>
        <w:ind w:firstLine="720"/>
        <w:rPr>
          <w:sz w:val="28"/>
          <w:szCs w:val="28"/>
          <w:lang w:val="uk-UA"/>
        </w:rPr>
      </w:pPr>
      <w:r w:rsidRPr="008A15C9">
        <w:rPr>
          <w:color w:val="000000"/>
          <w:sz w:val="28"/>
          <w:szCs w:val="28"/>
          <w:lang w:val="uk-UA"/>
        </w:rPr>
        <w:t xml:space="preserve">Гаражі та автостоянки індивідуальних автомобілів рекомендується розміщувати на периферії житлових районів і </w:t>
      </w:r>
      <w:proofErr w:type="spellStart"/>
      <w:r w:rsidRPr="008A15C9">
        <w:rPr>
          <w:color w:val="000000"/>
          <w:sz w:val="28"/>
          <w:szCs w:val="28"/>
          <w:lang w:val="uk-UA"/>
        </w:rPr>
        <w:t>міжмагістральних</w:t>
      </w:r>
      <w:proofErr w:type="spellEnd"/>
      <w:r w:rsidRPr="008A15C9">
        <w:rPr>
          <w:color w:val="000000"/>
          <w:sz w:val="28"/>
          <w:szCs w:val="28"/>
          <w:lang w:val="uk-UA"/>
        </w:rPr>
        <w:t xml:space="preserve"> територіях </w:t>
      </w:r>
      <w:r w:rsidRPr="008A15C9">
        <w:rPr>
          <w:color w:val="000000"/>
          <w:sz w:val="28"/>
          <w:szCs w:val="28"/>
          <w:lang w:val="uk-UA"/>
        </w:rPr>
        <w:lastRenderedPageBreak/>
        <w:t xml:space="preserve">або у їх межах на ділянках, віддалених від місць, призначених для ігор дітей і відпочинку населення. </w:t>
      </w:r>
      <w:r w:rsidR="008E5FDF" w:rsidRPr="008A15C9">
        <w:rPr>
          <w:color w:val="000000"/>
          <w:sz w:val="28"/>
          <w:szCs w:val="28"/>
          <w:lang w:val="uk-UA"/>
        </w:rPr>
        <w:t>Передбачається, що</w:t>
      </w:r>
      <w:r w:rsidR="00323F0A" w:rsidRPr="008A15C9">
        <w:rPr>
          <w:color w:val="000000"/>
          <w:sz w:val="28"/>
          <w:szCs w:val="28"/>
          <w:lang w:val="uk-UA"/>
        </w:rPr>
        <w:t xml:space="preserve"> багатоповерхові</w:t>
      </w:r>
      <w:r w:rsidR="008E5FDF" w:rsidRPr="008A15C9">
        <w:rPr>
          <w:color w:val="000000"/>
          <w:sz w:val="28"/>
          <w:szCs w:val="28"/>
          <w:lang w:val="uk-UA"/>
        </w:rPr>
        <w:t xml:space="preserve"> гаражі будуть обслуговувати населення житлових районів</w:t>
      </w:r>
      <w:r w:rsidR="0031475F" w:rsidRPr="008A15C9">
        <w:rPr>
          <w:color w:val="000000"/>
          <w:sz w:val="28"/>
          <w:szCs w:val="28"/>
          <w:lang w:val="uk-UA"/>
        </w:rPr>
        <w:t xml:space="preserve"> міста Дніпро</w:t>
      </w:r>
      <w:r w:rsidR="00323F0A" w:rsidRPr="008A15C9">
        <w:rPr>
          <w:color w:val="000000"/>
          <w:sz w:val="28"/>
          <w:szCs w:val="28"/>
          <w:lang w:val="uk-UA"/>
        </w:rPr>
        <w:t xml:space="preserve">. </w:t>
      </w:r>
      <w:r w:rsidR="008E5FDF" w:rsidRPr="008A15C9">
        <w:rPr>
          <w:sz w:val="28"/>
          <w:szCs w:val="28"/>
          <w:lang w:val="uk-UA"/>
        </w:rPr>
        <w:t xml:space="preserve">Довжина пішохідного підходу до гаражів від місця проживання власника не повинна перевищувати 700 м, а в умовах реконструкції – 1000 метрів. </w:t>
      </w:r>
    </w:p>
    <w:p w:rsidR="0031475F" w:rsidRPr="008A15C9" w:rsidRDefault="008E5FDF" w:rsidP="004107D1">
      <w:pPr>
        <w:shd w:val="clear" w:color="auto" w:fill="FFFFFF"/>
        <w:tabs>
          <w:tab w:val="left" w:pos="99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У залежності від містобудівних умов, гараж може </w:t>
      </w:r>
      <w:proofErr w:type="spellStart"/>
      <w:r w:rsidRPr="008A15C9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5934DC" w:rsidRPr="008A15C9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>ктуватися</w:t>
      </w:r>
      <w:proofErr w:type="spellEnd"/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як окрема будівля або як елемент гаражного комплексу, що володіє організаційно-просторовою єдністю. Окремий  гараж чи комплекс повинні бути зручно і раціонально зв'язані з транспортними магістралями району і розміщуватися на ділянці з напрямками в’їзду та виїзду на другорядну магістраль.</w:t>
      </w:r>
      <w:r w:rsidR="0031475F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враховувати відстані від в’їзду в гараж та виїзду з нього до перехресть: - магістральних вулиць - 100 м; </w:t>
      </w:r>
      <w:r w:rsidR="007B6DE7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вулиць і проїздів місцевого значення – 35 м; зупинок пасажирського транспорту – 30 м. Примикання до магістралі загального значення </w:t>
      </w:r>
      <w:bookmarkStart w:id="5" w:name="_Hlk138105356"/>
      <w:r w:rsidR="007B6DE7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в’їздів – виїздів </w:t>
      </w:r>
      <w:bookmarkEnd w:id="5"/>
      <w:r w:rsidR="007B6DE7" w:rsidRPr="008A15C9">
        <w:rPr>
          <w:rFonts w:ascii="Times New Roman" w:hAnsi="Times New Roman" w:cs="Times New Roman"/>
          <w:sz w:val="28"/>
          <w:szCs w:val="28"/>
          <w:lang w:val="uk-UA"/>
        </w:rPr>
        <w:t>допускається тільки до їхніх місцевих проїздів.</w:t>
      </w:r>
    </w:p>
    <w:p w:rsidR="007B6DE7" w:rsidRPr="008A15C9" w:rsidRDefault="007B6DE7" w:rsidP="00930F4A">
      <w:pPr>
        <w:shd w:val="clear" w:color="auto" w:fill="FFFFFF"/>
        <w:tabs>
          <w:tab w:val="left" w:pos="99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Відстані від гаражів до: житлових будинків – 50 м; торців житлових будинків без вікон – 35 м; громадських будинків (крім закладів середньої освіти і закладів дошкільної освіти, лікувальних закладів із стаціонаром) -25 м.</w:t>
      </w:r>
    </w:p>
    <w:p w:rsidR="00E21B79" w:rsidRPr="008A15C9" w:rsidRDefault="00E21B79" w:rsidP="00930F4A">
      <w:pPr>
        <w:shd w:val="clear" w:color="auto" w:fill="FFFFFF"/>
        <w:tabs>
          <w:tab w:val="left" w:pos="99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526C" w:rsidRPr="008A15C9" w:rsidRDefault="00E21B79" w:rsidP="00282471">
      <w:pPr>
        <w:pStyle w:val="a4"/>
        <w:ind w:left="720" w:firstLine="720"/>
        <w:rPr>
          <w:color w:val="000000"/>
          <w:sz w:val="28"/>
          <w:szCs w:val="28"/>
          <w:u w:val="single"/>
          <w:lang w:val="uk-UA"/>
        </w:rPr>
      </w:pPr>
      <w:r w:rsidRPr="008A15C9">
        <w:rPr>
          <w:color w:val="000000"/>
          <w:sz w:val="28"/>
          <w:szCs w:val="28"/>
          <w:u w:val="single"/>
          <w:lang w:val="uk-UA"/>
        </w:rPr>
        <w:t>Детальний план території багатоповерхового гаража</w:t>
      </w:r>
    </w:p>
    <w:p w:rsidR="00753F82" w:rsidRPr="008A15C9" w:rsidRDefault="00753F82" w:rsidP="00F066BD">
      <w:pPr>
        <w:shd w:val="clear" w:color="auto" w:fill="FFFFFF"/>
        <w:tabs>
          <w:tab w:val="left" w:pos="9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Найважливішим принципом рішення детального плану території гаража повинне стати виключення перетинання людських і транспортних потоків.</w:t>
      </w:r>
    </w:p>
    <w:p w:rsidR="00B8281D" w:rsidRPr="008A15C9" w:rsidRDefault="00B8281D" w:rsidP="00F066BD">
      <w:pPr>
        <w:shd w:val="clear" w:color="auto" w:fill="FFFFFF"/>
        <w:tabs>
          <w:tab w:val="left" w:pos="9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В’їзна та  виїзна смуги повинні мати ширину не менше, ніж 3 м, а на кривих ділянках – мінімум 3,5 м. По відношенню до основного потоку руху в’їзд до гаражу повинен передувати виїзду. </w:t>
      </w:r>
    </w:p>
    <w:p w:rsidR="008E5FDF" w:rsidRPr="008A15C9" w:rsidRDefault="008E5FDF" w:rsidP="00F066BD">
      <w:pPr>
        <w:shd w:val="clear" w:color="auto" w:fill="FFFFFF"/>
        <w:tabs>
          <w:tab w:val="left" w:pos="9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Перед </w:t>
      </w:r>
      <w:r w:rsidR="002D0641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в’їздом у 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гараж влаштовуються накопичувальні майданчики для розміщення </w:t>
      </w:r>
      <w:r w:rsidR="0031475F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15-20 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>автомашин</w:t>
      </w:r>
      <w:r w:rsidR="00B8281D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тимчасового збереження.</w:t>
      </w:r>
    </w:p>
    <w:p w:rsidR="004837CD" w:rsidRPr="008A15C9" w:rsidRDefault="004837CD" w:rsidP="00F066B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На автостоянках і в гаражах улаштування під’їздів, підходів, пандусів слід передбачати з урахуванням вимог інклюзії згідно з ДБН В.2.2-40: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>18.</w:t>
      </w:r>
    </w:p>
    <w:p w:rsidR="00930F4A" w:rsidRPr="008A15C9" w:rsidRDefault="00930F4A" w:rsidP="00F066BD">
      <w:pPr>
        <w:shd w:val="clear" w:color="auto" w:fill="FFFFFF"/>
        <w:tabs>
          <w:tab w:val="left" w:pos="9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Передбачаються проїзд пожежних машин з усіх сторін багатоповерхового гаражу на відстані 8 – 10 м</w:t>
      </w:r>
      <w:r w:rsidR="00AE2B1E" w:rsidRPr="008A15C9">
        <w:rPr>
          <w:rFonts w:ascii="Times New Roman" w:hAnsi="Times New Roman" w:cs="Times New Roman"/>
          <w:sz w:val="28"/>
          <w:szCs w:val="28"/>
          <w:lang w:val="uk-UA"/>
        </w:rPr>
        <w:t>. Ширина проїзду має бути не менше, ніж 4,2 м.</w:t>
      </w:r>
      <w:r w:rsidR="002A789F" w:rsidRPr="008A15C9">
        <w:rPr>
          <w:rFonts w:ascii="Times New Roman" w:hAnsi="Times New Roman" w:cs="Times New Roman"/>
          <w:sz w:val="28"/>
          <w:szCs w:val="28"/>
          <w:lang w:val="uk-UA"/>
        </w:rPr>
        <w:t>Також передбачаються б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езперешкодні евакуаційні виїзди машин з гаража, а також виходи до тротуарів із  евакуаційних сходів будівлі. </w:t>
      </w:r>
    </w:p>
    <w:p w:rsidR="00563C53" w:rsidRPr="008A15C9" w:rsidRDefault="00563C53" w:rsidP="00F066BD">
      <w:pPr>
        <w:shd w:val="clear" w:color="auto" w:fill="FFFFFF"/>
        <w:tabs>
          <w:tab w:val="left" w:pos="9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До адміністративно-побутовим приміщенням передбачається окремий вхід на детальному плані території гаража. </w:t>
      </w:r>
    </w:p>
    <w:p w:rsidR="00930F4A" w:rsidRPr="008A15C9" w:rsidRDefault="00753F82" w:rsidP="00F066BD">
      <w:pPr>
        <w:shd w:val="clear" w:color="auto" w:fill="FFFFFF"/>
        <w:tabs>
          <w:tab w:val="left" w:pos="9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При рішенні детального плану території гаража необхідно досить докладно розробити благоустрій території гаража. </w:t>
      </w:r>
    </w:p>
    <w:p w:rsidR="00601FFB" w:rsidRPr="008A15C9" w:rsidRDefault="00601FFB" w:rsidP="00EA4D82">
      <w:pPr>
        <w:shd w:val="clear" w:color="auto" w:fill="FFFFFF"/>
        <w:tabs>
          <w:tab w:val="left" w:pos="9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5089" w:rsidRDefault="00F95089" w:rsidP="002824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</w:pPr>
    </w:p>
    <w:p w:rsidR="00A43D6E" w:rsidRPr="008A15C9" w:rsidRDefault="003674CE" w:rsidP="002824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</w:pPr>
      <w:r w:rsidRPr="008A15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lastRenderedPageBreak/>
        <w:t>Організація технологічного</w:t>
      </w:r>
      <w:r w:rsidR="0057642F" w:rsidRPr="008A15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процес</w:t>
      </w:r>
      <w:r w:rsidRPr="008A15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у</w:t>
      </w:r>
    </w:p>
    <w:p w:rsidR="00601FFB" w:rsidRPr="008A15C9" w:rsidRDefault="00A43D6E" w:rsidP="00E42018">
      <w:pPr>
        <w:spacing w:after="0" w:line="240" w:lineRule="auto"/>
        <w:ind w:firstLine="720"/>
        <w:jc w:val="both"/>
        <w:rPr>
          <w:lang w:val="uk-UA"/>
        </w:rPr>
      </w:pPr>
      <w:r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Автомобілі, що повертаються в гараж, установлюються у в'їзному тамбурі або на відкритому накопичувальному майданчику, де фіксуються диспетчером і приймаються черговими шоферами-перегонниками. Відповідно до заявки власника автомобіля, машина направляється або в сектор щоденного обслуговування, або безпосередньо на стоянку.</w:t>
      </w:r>
    </w:p>
    <w:p w:rsidR="004837CD" w:rsidRPr="008A15C9" w:rsidRDefault="00A43D6E" w:rsidP="004837C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 робіт із догляду за автомобілями</w:t>
      </w:r>
      <w:r w:rsidR="006E7CA9"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</w:t>
      </w:r>
      <w:r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ідносяться</w:t>
      </w:r>
      <w:r w:rsidR="006E7CA9"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:</w:t>
      </w:r>
      <w:r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щоденн</w:t>
      </w:r>
      <w:r w:rsidR="006E7CA9"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обслуговування</w:t>
      </w:r>
      <w:r w:rsidR="006E7CA9"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(ЩО) – миття, діагностування автомашини;</w:t>
      </w:r>
      <w:r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технічн</w:t>
      </w:r>
      <w:r w:rsidR="006E7CA9"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обслуговування</w:t>
      </w:r>
      <w:r w:rsidR="006E7CA9"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(</w:t>
      </w:r>
      <w:r w:rsidR="00C40647"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ТО</w:t>
      </w:r>
      <w:r w:rsidR="006E7CA9"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) - </w:t>
      </w:r>
      <w:r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перевірка і контроль технічного стану автомашини на пунктах діагностики; заправно-мастильні роботи; перевірка повітря в шинах, підкачування повітря; перевірка запалювання; перевірка регулювання гальм; регулювання світла фар; регулювання сходження коліс). Після здійснення операцій по щоденному обслуговуванню і документальній фіксації їх результатів автомобіль відправляється на стоянку.Видача автомобіля власнику проводиться одночасно із документом про проведення ЩО у в'їзному тамбурі гаража за попереднім замовленням</w:t>
      </w:r>
      <w:r w:rsidR="00171767"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6468DD"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В'їзд і виїзд в гаражах повинні забезпечувати зручність контролю прийому і видачі автомобілів.</w:t>
      </w:r>
    </w:p>
    <w:p w:rsidR="00994D05" w:rsidRPr="008A15C9" w:rsidRDefault="00994D05" w:rsidP="00601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E42018" w:rsidRPr="008A15C9" w:rsidRDefault="003674CE" w:rsidP="00282471">
      <w:pPr>
        <w:spacing w:after="0" w:line="240" w:lineRule="auto"/>
        <w:jc w:val="center"/>
        <w:rPr>
          <w:lang w:val="uk-UA"/>
        </w:rPr>
      </w:pPr>
      <w:r w:rsidRPr="008A15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А</w:t>
      </w:r>
      <w:r w:rsidR="00CA4460" w:rsidRPr="008A15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рхітектурно</w:t>
      </w:r>
      <w:r w:rsidR="00171767" w:rsidRPr="008A15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-планувальн</w:t>
      </w:r>
      <w:r w:rsidRPr="008A15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івимоги до</w:t>
      </w:r>
      <w:r w:rsidR="006D2C12" w:rsidRPr="008A15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багатоповерхового гараж</w:t>
      </w:r>
      <w:r w:rsidRPr="008A15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а</w:t>
      </w:r>
    </w:p>
    <w:p w:rsidR="00171767" w:rsidRPr="008A15C9" w:rsidRDefault="00CA4460" w:rsidP="00E42018">
      <w:pPr>
        <w:spacing w:after="0" w:line="240" w:lineRule="auto"/>
        <w:ind w:firstLine="720"/>
        <w:jc w:val="both"/>
        <w:rPr>
          <w:lang w:val="uk-UA"/>
        </w:rPr>
      </w:pPr>
      <w:r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основі об'ємно-просторового рішення про</w:t>
      </w:r>
      <w:r w:rsidR="00294980"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кту гаража лежить раціональна організація технологічного процесу, що забезпечує компактне та економічне планувальне рішення стоянки і приміщень обслуговування, безперешкодне переміщення автомобіля до місця стоянки, зручність в'їзду і виїзду, а також обслуговування автомобілів.</w:t>
      </w:r>
    </w:p>
    <w:p w:rsidR="00A55751" w:rsidRPr="008A15C9" w:rsidRDefault="00171767" w:rsidP="00A55751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б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агатоповерхового гаража наземна частина передбачається висотою не більше 9 поверхів. Вертикальне переміщення автомобілів може бути прийнято самохідним по рампах </w:t>
      </w:r>
      <w:r w:rsidR="00C02048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>механічним (підйомниками різних систем).</w:t>
      </w:r>
      <w:bookmarkStart w:id="6" w:name="_Hlk138188055"/>
      <w:r w:rsidR="00A5575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Похилі пандуси вирішуються у каркасній системі з використанням</w:t>
      </w:r>
    </w:p>
    <w:p w:rsidR="00A55751" w:rsidRPr="008A15C9" w:rsidRDefault="00A55751" w:rsidP="00CD549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колон, рампи - з внутрішнім монолітним ядром і зовнішніми несучими стінами або колонами. За завданням пропонується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запро</w:t>
      </w:r>
      <w:r w:rsidR="005934DC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є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ктуватидві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одноколійні або одну двоколійну рампу (пандус).</w:t>
      </w:r>
    </w:p>
    <w:bookmarkEnd w:id="6"/>
    <w:p w:rsidR="00BE0B58" w:rsidRPr="008A15C9" w:rsidRDefault="00C01F32" w:rsidP="00BE0B58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У механічному багатоповерховому гаражі н</w:t>
      </w:r>
      <w:r w:rsidR="00BE0B5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а один стаціонарний ліфт припадає 100 автомобілів, розташованих на всіх поверхах, крім першого, та по одному пересувному ліфту на кожні наступні 200 автомобілів, але у всіх випадках не менше двох ліфтів.</w:t>
      </w:r>
    </w:p>
    <w:p w:rsidR="00944CEC" w:rsidRPr="008A15C9" w:rsidRDefault="00944CEC" w:rsidP="00944CEC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Передбачити місця зберігання автомобілі для інвалідів (до 5 місць). Мінімальні розміри машино-місця: 2,3×5,0 (м), для інвалідів – 3,5×5,0 (м)</w:t>
      </w:r>
    </w:p>
    <w:p w:rsidR="00D1608F" w:rsidRPr="008A15C9" w:rsidRDefault="007A562D" w:rsidP="00D160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Відстань між автомобілями, а також між автомобілями і конструкціями споруди при збереженні автомобілів у приміщеннях, повинні прийматися у </w:t>
      </w:r>
      <w:r w:rsidRPr="008A15C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відповідності з табл</w:t>
      </w:r>
      <w:r w:rsidR="006A3E5F" w:rsidRPr="008A15C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ицею</w:t>
      </w:r>
      <w:r w:rsidR="00934146" w:rsidRPr="008A15C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</w:t>
      </w:r>
      <w:r w:rsidRPr="008A15C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934146" w:rsidRPr="008A15C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</w:t>
      </w:r>
      <w:r w:rsidRPr="008A15C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7A562D" w:rsidRPr="008A15C9" w:rsidRDefault="007A562D" w:rsidP="00D16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Для виконання операцій щоденного обслуговування необхідно передбачити одну потокову лінію на 2-3 пости з механізованою мийною установкою</w:t>
      </w:r>
      <w:r w:rsidR="0019182A" w:rsidRPr="008A15C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(рис.3.1)</w:t>
      </w:r>
      <w:r w:rsidR="00F01EBA" w:rsidRPr="008A15C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або 2-3 тупикових поста </w:t>
      </w:r>
      <w:r w:rsidR="00F01EBA" w:rsidRPr="008A15C9">
        <w:rPr>
          <w:rFonts w:ascii="Times New Roman" w:hAnsi="Times New Roman" w:cs="Times New Roman"/>
          <w:sz w:val="28"/>
          <w:szCs w:val="28"/>
          <w:lang w:val="uk-UA"/>
        </w:rPr>
        <w:t>приручномушланговомумитті</w:t>
      </w:r>
      <w:r w:rsidR="0019182A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(рис</w:t>
      </w:r>
      <w:r w:rsidR="00F01EBA" w:rsidRPr="008A15C9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19182A" w:rsidRPr="008A15C9">
        <w:rPr>
          <w:rFonts w:ascii="Times New Roman" w:hAnsi="Times New Roman" w:cs="Times New Roman"/>
          <w:color w:val="000000"/>
          <w:sz w:val="28"/>
          <w:szCs w:val="28"/>
          <w:lang w:val="uk-UA"/>
        </w:rPr>
        <w:t>3.2)</w:t>
      </w:r>
    </w:p>
    <w:p w:rsidR="007A562D" w:rsidRPr="008A15C9" w:rsidRDefault="007A562D" w:rsidP="00D1608F">
      <w:pPr>
        <w:pStyle w:val="a4"/>
        <w:ind w:firstLine="709"/>
        <w:rPr>
          <w:color w:val="000000"/>
          <w:sz w:val="28"/>
          <w:szCs w:val="28"/>
          <w:lang w:val="uk-UA"/>
        </w:rPr>
      </w:pPr>
      <w:r w:rsidRPr="008A15C9">
        <w:rPr>
          <w:color w:val="000000"/>
          <w:sz w:val="28"/>
          <w:szCs w:val="28"/>
          <w:lang w:val="uk-UA"/>
        </w:rPr>
        <w:t>Розміщення сектора щоденного обслуговування має забезпечити зручний і найкоротший зв'язок зі стоянкою автомобілів.</w:t>
      </w:r>
    </w:p>
    <w:p w:rsidR="004837CD" w:rsidRPr="008A15C9" w:rsidRDefault="007A562D" w:rsidP="00D1608F">
      <w:pPr>
        <w:pStyle w:val="a4"/>
        <w:rPr>
          <w:lang w:val="uk-UA"/>
        </w:rPr>
      </w:pPr>
      <w:r w:rsidRPr="008A15C9">
        <w:rPr>
          <w:color w:val="000000"/>
          <w:sz w:val="28"/>
          <w:szCs w:val="28"/>
          <w:lang w:val="uk-UA"/>
        </w:rPr>
        <w:t>Приміщення сектора технічного обслуговування</w:t>
      </w:r>
      <w:r w:rsidR="00F01EBA" w:rsidRPr="008A15C9">
        <w:rPr>
          <w:color w:val="000000"/>
          <w:sz w:val="28"/>
          <w:szCs w:val="28"/>
          <w:lang w:val="uk-UA"/>
        </w:rPr>
        <w:t xml:space="preserve"> (ТО-1)</w:t>
      </w:r>
      <w:r w:rsidRPr="008A15C9">
        <w:rPr>
          <w:color w:val="000000"/>
          <w:sz w:val="28"/>
          <w:szCs w:val="28"/>
          <w:lang w:val="uk-UA"/>
        </w:rPr>
        <w:t xml:space="preserve"> передбачає обслуговування автомобілів на 4-5 тупикових постах (на канавах чи на механічних підйомниках)</w:t>
      </w:r>
      <w:r w:rsidR="00373707" w:rsidRPr="008A15C9">
        <w:rPr>
          <w:color w:val="000000"/>
          <w:sz w:val="28"/>
          <w:szCs w:val="28"/>
          <w:lang w:val="uk-UA"/>
        </w:rPr>
        <w:t>(рис.3</w:t>
      </w:r>
      <w:r w:rsidRPr="008A15C9">
        <w:rPr>
          <w:color w:val="000000"/>
          <w:sz w:val="28"/>
          <w:szCs w:val="28"/>
          <w:lang w:val="uk-UA"/>
        </w:rPr>
        <w:t>.</w:t>
      </w:r>
      <w:r w:rsidR="006147A2" w:rsidRPr="008A15C9">
        <w:rPr>
          <w:color w:val="000000"/>
          <w:sz w:val="28"/>
          <w:szCs w:val="28"/>
          <w:lang w:val="uk-UA"/>
        </w:rPr>
        <w:t>5).</w:t>
      </w:r>
      <w:r w:rsidR="004371CB" w:rsidRPr="008A15C9">
        <w:rPr>
          <w:color w:val="000000"/>
          <w:sz w:val="28"/>
          <w:szCs w:val="28"/>
          <w:lang w:val="uk-UA"/>
        </w:rPr>
        <w:t xml:space="preserve">Висоту приміщень постів ТО </w:t>
      </w:r>
      <w:r w:rsidR="00DD66FD" w:rsidRPr="008A15C9">
        <w:rPr>
          <w:color w:val="000000"/>
          <w:sz w:val="28"/>
          <w:szCs w:val="28"/>
          <w:lang w:val="uk-UA"/>
        </w:rPr>
        <w:t xml:space="preserve">приймається </w:t>
      </w:r>
      <w:r w:rsidR="004371CB" w:rsidRPr="008A15C9">
        <w:rPr>
          <w:color w:val="000000"/>
          <w:sz w:val="28"/>
          <w:szCs w:val="28"/>
          <w:lang w:val="uk-UA"/>
        </w:rPr>
        <w:t xml:space="preserve">не менше ніж </w:t>
      </w:r>
      <w:r w:rsidR="00DD66FD" w:rsidRPr="008A15C9">
        <w:rPr>
          <w:color w:val="000000"/>
          <w:sz w:val="28"/>
          <w:szCs w:val="28"/>
          <w:lang w:val="uk-UA"/>
        </w:rPr>
        <w:t>4,5</w:t>
      </w:r>
      <w:r w:rsidR="004371CB" w:rsidRPr="008A15C9">
        <w:rPr>
          <w:color w:val="000000"/>
          <w:sz w:val="28"/>
          <w:szCs w:val="28"/>
          <w:lang w:val="uk-UA"/>
        </w:rPr>
        <w:t xml:space="preserve"> м</w:t>
      </w:r>
      <w:r w:rsidR="00DD66FD" w:rsidRPr="008A15C9">
        <w:rPr>
          <w:color w:val="000000"/>
          <w:sz w:val="28"/>
          <w:szCs w:val="28"/>
          <w:lang w:val="uk-UA"/>
        </w:rPr>
        <w:t xml:space="preserve">, що необхідно для організації ремонтних майстерень з </w:t>
      </w:r>
      <w:r w:rsidR="003D3C82" w:rsidRPr="008A15C9">
        <w:rPr>
          <w:color w:val="000000"/>
          <w:sz w:val="28"/>
          <w:szCs w:val="28"/>
          <w:lang w:val="uk-UA"/>
        </w:rPr>
        <w:t>пристроями для підйому автомобіля</w:t>
      </w:r>
      <w:r w:rsidR="004371CB" w:rsidRPr="008A15C9">
        <w:rPr>
          <w:color w:val="000000"/>
          <w:sz w:val="28"/>
          <w:szCs w:val="28"/>
          <w:lang w:val="uk-UA"/>
        </w:rPr>
        <w:t>.</w:t>
      </w:r>
      <w:r w:rsidR="003D3C82" w:rsidRPr="008A15C9">
        <w:rPr>
          <w:color w:val="000000"/>
          <w:sz w:val="28"/>
          <w:szCs w:val="28"/>
          <w:lang w:val="uk-UA"/>
        </w:rPr>
        <w:t xml:space="preserve"> Ширина воріт (в’їздів) у майстерні, </w:t>
      </w:r>
      <w:proofErr w:type="spellStart"/>
      <w:r w:rsidR="003D3C82" w:rsidRPr="008A15C9">
        <w:rPr>
          <w:color w:val="000000"/>
          <w:sz w:val="28"/>
          <w:szCs w:val="28"/>
          <w:lang w:val="uk-UA"/>
        </w:rPr>
        <w:t>шиномонтаж</w:t>
      </w:r>
      <w:proofErr w:type="spellEnd"/>
      <w:r w:rsidR="003D3C82" w:rsidRPr="008A15C9">
        <w:rPr>
          <w:color w:val="000000"/>
          <w:sz w:val="28"/>
          <w:szCs w:val="28"/>
          <w:lang w:val="uk-UA"/>
        </w:rPr>
        <w:t xml:space="preserve"> та гараж – не менше 4,0 м. </w:t>
      </w:r>
      <w:r w:rsidRPr="008A15C9">
        <w:rPr>
          <w:color w:val="000000"/>
          <w:sz w:val="28"/>
          <w:szCs w:val="28"/>
          <w:lang w:val="uk-UA"/>
        </w:rPr>
        <w:t xml:space="preserve">Ці пости розташовуються в зоні, що забезпечує легкий доступ як для виїжджаючих, так і для </w:t>
      </w:r>
      <w:proofErr w:type="spellStart"/>
      <w:r w:rsidR="00861A68" w:rsidRPr="008A15C9">
        <w:rPr>
          <w:color w:val="000000"/>
          <w:sz w:val="28"/>
          <w:szCs w:val="28"/>
          <w:lang w:val="uk-UA"/>
        </w:rPr>
        <w:t>в’їжджаючих</w:t>
      </w:r>
      <w:proofErr w:type="spellEnd"/>
      <w:r w:rsidRPr="008A15C9">
        <w:rPr>
          <w:color w:val="000000"/>
          <w:sz w:val="28"/>
          <w:szCs w:val="28"/>
          <w:lang w:val="uk-UA"/>
        </w:rPr>
        <w:t xml:space="preserve"> автомобілів. Доцільно включення поста експрес-діагностики, тобто швидкоплинного контролю технічного стану вузлів, систем і приладів автомобіля, який проводиться періодично, відповідно до офіційних розпоряджень чи за бажанням власник</w:t>
      </w:r>
      <w:r w:rsidR="00E76A0F" w:rsidRPr="008A15C9">
        <w:rPr>
          <w:color w:val="000000"/>
          <w:sz w:val="28"/>
          <w:szCs w:val="28"/>
          <w:lang w:val="uk-UA"/>
        </w:rPr>
        <w:t>а</w:t>
      </w:r>
      <w:r w:rsidR="003D3C82" w:rsidRPr="008A15C9">
        <w:rPr>
          <w:color w:val="000000"/>
          <w:sz w:val="28"/>
          <w:szCs w:val="28"/>
          <w:lang w:val="uk-UA"/>
        </w:rPr>
        <w:t xml:space="preserve"> -</w:t>
      </w:r>
      <w:r w:rsidRPr="008A15C9">
        <w:rPr>
          <w:color w:val="000000"/>
          <w:sz w:val="28"/>
          <w:szCs w:val="28"/>
          <w:lang w:val="uk-UA"/>
        </w:rPr>
        <w:t xml:space="preserve"> (рис.</w:t>
      </w:r>
      <w:r w:rsidR="006147A2" w:rsidRPr="008A15C9">
        <w:rPr>
          <w:color w:val="000000"/>
          <w:sz w:val="28"/>
          <w:szCs w:val="28"/>
          <w:lang w:val="uk-UA"/>
        </w:rPr>
        <w:t>3.3, 3.4</w:t>
      </w:r>
      <w:r w:rsidRPr="008A15C9">
        <w:rPr>
          <w:color w:val="000000"/>
          <w:sz w:val="28"/>
          <w:szCs w:val="28"/>
          <w:lang w:val="uk-UA"/>
        </w:rPr>
        <w:t>).</w:t>
      </w:r>
    </w:p>
    <w:p w:rsidR="008B17C0" w:rsidRPr="008A15C9" w:rsidRDefault="003B2EA7" w:rsidP="00D1608F">
      <w:pPr>
        <w:pStyle w:val="a4"/>
        <w:rPr>
          <w:sz w:val="28"/>
          <w:szCs w:val="28"/>
          <w:lang w:val="uk-UA"/>
        </w:rPr>
      </w:pPr>
      <w:r w:rsidRPr="008A15C9">
        <w:rPr>
          <w:sz w:val="28"/>
          <w:szCs w:val="28"/>
          <w:lang w:val="uk-UA"/>
        </w:rPr>
        <w:t>Р</w:t>
      </w:r>
      <w:r w:rsidR="004837CD" w:rsidRPr="008A15C9">
        <w:rPr>
          <w:sz w:val="28"/>
          <w:szCs w:val="28"/>
          <w:lang w:val="uk-UA"/>
        </w:rPr>
        <w:t>озташування адміністративних та побутових приміщень повинно забезпечити їх зв'язок, як із секторами щоденного і технічного обслуговування, із зоною приймання - видачі, так із зоною збереження автомобілів</w:t>
      </w:r>
      <w:r w:rsidR="002C7419" w:rsidRPr="008A15C9">
        <w:rPr>
          <w:color w:val="000000"/>
          <w:sz w:val="28"/>
          <w:szCs w:val="28"/>
          <w:lang w:val="uk-UA"/>
        </w:rPr>
        <w:t xml:space="preserve">через коридор та протипожежний тамбур-шлюз. </w:t>
      </w:r>
    </w:p>
    <w:p w:rsidR="007A562D" w:rsidRPr="008A15C9" w:rsidRDefault="00C02048" w:rsidP="00D1608F">
      <w:pPr>
        <w:pStyle w:val="a4"/>
        <w:rPr>
          <w:sz w:val="28"/>
          <w:szCs w:val="28"/>
          <w:lang w:val="uk-UA"/>
        </w:rPr>
      </w:pPr>
      <w:r w:rsidRPr="008A15C9">
        <w:rPr>
          <w:sz w:val="28"/>
          <w:szCs w:val="28"/>
          <w:lang w:val="uk-UA"/>
        </w:rPr>
        <w:t>Висота</w:t>
      </w:r>
      <w:r w:rsidR="00E76A0F" w:rsidRPr="008A15C9">
        <w:rPr>
          <w:sz w:val="28"/>
          <w:szCs w:val="28"/>
          <w:lang w:val="uk-UA"/>
        </w:rPr>
        <w:t xml:space="preserve"> типових поверхів гаража приймається від 2,8 до 3,3 метрів.</w:t>
      </w:r>
    </w:p>
    <w:p w:rsidR="00E76A0F" w:rsidRPr="008A15C9" w:rsidRDefault="00E76A0F" w:rsidP="00D1608F">
      <w:pPr>
        <w:pStyle w:val="a4"/>
        <w:rPr>
          <w:color w:val="000000"/>
          <w:sz w:val="28"/>
          <w:szCs w:val="28"/>
          <w:lang w:val="uk-UA"/>
        </w:rPr>
      </w:pPr>
      <w:r w:rsidRPr="008A15C9">
        <w:rPr>
          <w:color w:val="000000"/>
          <w:sz w:val="28"/>
          <w:szCs w:val="28"/>
          <w:lang w:val="uk-UA"/>
        </w:rPr>
        <w:t xml:space="preserve">Використовується каркасна конструктивна схема з </w:t>
      </w:r>
      <w:r w:rsidR="00563C53" w:rsidRPr="008A15C9">
        <w:rPr>
          <w:color w:val="000000"/>
          <w:sz w:val="28"/>
          <w:szCs w:val="28"/>
          <w:lang w:val="uk-UA"/>
        </w:rPr>
        <w:t>використанням</w:t>
      </w:r>
      <w:r w:rsidRPr="008A15C9">
        <w:rPr>
          <w:color w:val="000000"/>
          <w:sz w:val="28"/>
          <w:szCs w:val="28"/>
          <w:lang w:val="uk-UA"/>
        </w:rPr>
        <w:t xml:space="preserve"> колон</w:t>
      </w:r>
      <w:r w:rsidR="00944CEC" w:rsidRPr="008A15C9">
        <w:rPr>
          <w:color w:val="000000"/>
          <w:sz w:val="28"/>
          <w:szCs w:val="28"/>
          <w:lang w:val="uk-UA"/>
        </w:rPr>
        <w:t xml:space="preserve">, яка </w:t>
      </w:r>
      <w:r w:rsidR="00563C53" w:rsidRPr="008A15C9">
        <w:rPr>
          <w:color w:val="000000"/>
          <w:sz w:val="28"/>
          <w:szCs w:val="28"/>
          <w:lang w:val="uk-UA"/>
        </w:rPr>
        <w:t>обрана на основі комплексного підходу до рішення архітектурно-художніх, конструктивних, виробничих і експлуатаційних задач. Необхідно використовувати останні досягнення будівельної техніки і найбільш сучасні конструктивні схеми.</w:t>
      </w:r>
    </w:p>
    <w:p w:rsidR="00CA4460" w:rsidRPr="008A15C9" w:rsidRDefault="00B06BBA" w:rsidP="002C7419">
      <w:pPr>
        <w:pStyle w:val="a4"/>
        <w:rPr>
          <w:sz w:val="28"/>
          <w:szCs w:val="28"/>
          <w:lang w:val="uk-UA"/>
        </w:rPr>
      </w:pPr>
      <w:r w:rsidRPr="008A15C9">
        <w:rPr>
          <w:sz w:val="28"/>
          <w:szCs w:val="28"/>
          <w:lang w:val="uk-UA"/>
        </w:rPr>
        <w:t xml:space="preserve">Огороджуванні конструкції варто </w:t>
      </w:r>
      <w:proofErr w:type="spellStart"/>
      <w:r w:rsidRPr="008A15C9">
        <w:rPr>
          <w:sz w:val="28"/>
          <w:szCs w:val="28"/>
          <w:lang w:val="uk-UA"/>
        </w:rPr>
        <w:t>про</w:t>
      </w:r>
      <w:r w:rsidR="00294980" w:rsidRPr="008A15C9">
        <w:rPr>
          <w:sz w:val="28"/>
          <w:szCs w:val="28"/>
          <w:lang w:val="uk-UA"/>
        </w:rPr>
        <w:t>є</w:t>
      </w:r>
      <w:r w:rsidRPr="008A15C9">
        <w:rPr>
          <w:sz w:val="28"/>
          <w:szCs w:val="28"/>
          <w:lang w:val="uk-UA"/>
        </w:rPr>
        <w:t>ктувати</w:t>
      </w:r>
      <w:proofErr w:type="spellEnd"/>
      <w:r w:rsidRPr="008A15C9">
        <w:rPr>
          <w:sz w:val="28"/>
          <w:szCs w:val="28"/>
          <w:lang w:val="uk-UA"/>
        </w:rPr>
        <w:t xml:space="preserve"> широко застосовуючи полегшені матеріали і конструкції</w:t>
      </w:r>
      <w:r w:rsidR="002C7419" w:rsidRPr="008A15C9">
        <w:rPr>
          <w:sz w:val="28"/>
          <w:szCs w:val="28"/>
          <w:lang w:val="uk-UA"/>
        </w:rPr>
        <w:t>.</w:t>
      </w:r>
    </w:p>
    <w:p w:rsidR="00270508" w:rsidRPr="008A15C9" w:rsidRDefault="00CA4460" w:rsidP="00823D7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ab/>
        <w:t>Температура всередині гаража повинна бути не нижче +5°С в зоні стоянки і +18°С в зоні постійної присутності обслуговуючого персоналу. Необхідно звернути особливу увагу на пристрій системи вентиляції, враховуючи технологічні особливості гаража.</w:t>
      </w:r>
    </w:p>
    <w:p w:rsidR="004257AC" w:rsidRPr="008A15C9" w:rsidRDefault="004257AC" w:rsidP="00EA4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4D82" w:rsidRPr="008A15C9" w:rsidRDefault="00285B3A" w:rsidP="00EA4D82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073195" cy="2464702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96" cy="2542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91E" w:rsidRPr="008A15C9" w:rsidRDefault="004257AC" w:rsidP="00A651B3">
      <w:pPr>
        <w:spacing w:after="0" w:line="240" w:lineRule="auto"/>
        <w:ind w:left="1440"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282471" w:rsidRPr="008A15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B10AE" w:rsidRPr="008A15C9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>.1 Автоматична мийка автомобілів</w:t>
      </w:r>
    </w:p>
    <w:p w:rsidR="00BA5B82" w:rsidRPr="008A15C9" w:rsidRDefault="004257AC" w:rsidP="001602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8447A7"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BA5B82" w:rsidRPr="008A15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4306487" cy="560673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673" t="784" r="48137" b="3881"/>
                    <a:stretch/>
                  </pic:blipFill>
                  <pic:spPr bwMode="auto">
                    <a:xfrm>
                      <a:off x="0" y="0"/>
                      <a:ext cx="4413273" cy="574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A5B82"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BA5B82"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BA5B82"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BA5B82" w:rsidRPr="008A15C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285B3A" w:rsidRPr="008A15C9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8C57CE" w:rsidRPr="008A15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B10AE" w:rsidRPr="008A15C9">
        <w:rPr>
          <w:rFonts w:ascii="Times New Roman" w:hAnsi="Times New Roman" w:cs="Times New Roman"/>
          <w:sz w:val="28"/>
          <w:szCs w:val="28"/>
          <w:lang w:val="uk-UA"/>
        </w:rPr>
        <w:t>3.2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Ручна </w:t>
      </w:r>
      <w:r w:rsidR="00285B3A" w:rsidRPr="008A15C9">
        <w:rPr>
          <w:rStyle w:val="hps"/>
          <w:rFonts w:ascii="Times New Roman" w:hAnsi="Times New Roman" w:cs="Times New Roman"/>
          <w:sz w:val="28"/>
          <w:szCs w:val="28"/>
          <w:lang w:val="uk-UA"/>
        </w:rPr>
        <w:t>мийкаавтомобілів</w:t>
      </w:r>
    </w:p>
    <w:p w:rsidR="00A651B3" w:rsidRPr="008A15C9" w:rsidRDefault="00A42D77" w:rsidP="00A651B3">
      <w:pPr>
        <w:pStyle w:val="a4"/>
        <w:ind w:left="708" w:firstLine="0"/>
        <w:rPr>
          <w:color w:val="000000"/>
          <w:sz w:val="28"/>
          <w:szCs w:val="28"/>
          <w:lang w:val="uk-UA"/>
        </w:rPr>
      </w:pPr>
      <w:r w:rsidRPr="008A15C9">
        <w:rPr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4718440" cy="3015049"/>
            <wp:effectExtent l="0" t="0" r="6350" b="0"/>
            <wp:docPr id="31" name="Рисунок 6" descr="C:\Users\Eee-PC\Desktop\диагностика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ee-PC\Desktop\диагностика - коп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6233" t="5993" r="18591" b="66092"/>
                    <a:stretch/>
                  </pic:blipFill>
                  <pic:spPr bwMode="auto">
                    <a:xfrm>
                      <a:off x="0" y="0"/>
                      <a:ext cx="4779529" cy="305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2D77" w:rsidRPr="008A15C9" w:rsidRDefault="00BF64BA" w:rsidP="004D611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9E1662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r w:rsidR="003B10AE" w:rsidRPr="008A15C9">
        <w:rPr>
          <w:rFonts w:ascii="Times New Roman" w:hAnsi="Times New Roman" w:cs="Times New Roman"/>
          <w:sz w:val="28"/>
          <w:szCs w:val="28"/>
          <w:lang w:val="uk-UA"/>
        </w:rPr>
        <w:t>3.3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Пост експрес – діагностики автомобілі</w:t>
      </w:r>
    </w:p>
    <w:p w:rsidR="00A42D77" w:rsidRPr="008A15C9" w:rsidRDefault="00A42D77" w:rsidP="00A42D77">
      <w:pPr>
        <w:pStyle w:val="a4"/>
        <w:ind w:left="708" w:firstLine="0"/>
        <w:rPr>
          <w:color w:val="000000"/>
          <w:sz w:val="28"/>
          <w:szCs w:val="28"/>
          <w:lang w:val="uk-UA"/>
        </w:rPr>
      </w:pPr>
      <w:r w:rsidRPr="008A15C9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678680" cy="4023112"/>
            <wp:effectExtent l="0" t="0" r="7620" b="0"/>
            <wp:docPr id="32" name="Рисунок 7" descr="C:\Users\Eee-PC\Desktop\диагностика 2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ee-PC\Desktop\диагностика 2 - коп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7592" r="17905" b="64272"/>
                    <a:stretch/>
                  </pic:blipFill>
                  <pic:spPr bwMode="auto">
                    <a:xfrm>
                      <a:off x="0" y="0"/>
                      <a:ext cx="4807718" cy="41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0508" w:rsidRPr="008A15C9" w:rsidRDefault="00BF64BA" w:rsidP="00E776F7">
      <w:pPr>
        <w:pStyle w:val="a4"/>
        <w:ind w:left="2160" w:firstLine="720"/>
        <w:rPr>
          <w:color w:val="000000"/>
          <w:sz w:val="28"/>
          <w:szCs w:val="28"/>
          <w:lang w:val="uk-UA"/>
        </w:rPr>
      </w:pPr>
      <w:r w:rsidRPr="008A15C9">
        <w:rPr>
          <w:color w:val="000000"/>
          <w:sz w:val="28"/>
          <w:szCs w:val="28"/>
          <w:lang w:val="uk-UA"/>
        </w:rPr>
        <w:t xml:space="preserve">Рис. </w:t>
      </w:r>
      <w:r w:rsidR="003B10AE" w:rsidRPr="008A15C9">
        <w:rPr>
          <w:color w:val="000000"/>
          <w:sz w:val="28"/>
          <w:szCs w:val="28"/>
          <w:lang w:val="uk-UA"/>
        </w:rPr>
        <w:t>3.4</w:t>
      </w:r>
      <w:r w:rsidRPr="008A15C9">
        <w:rPr>
          <w:color w:val="000000"/>
          <w:sz w:val="28"/>
          <w:szCs w:val="28"/>
          <w:lang w:val="uk-UA"/>
        </w:rPr>
        <w:t>Боксова діагностична станція</w:t>
      </w:r>
    </w:p>
    <w:p w:rsidR="00270508" w:rsidRPr="008A15C9" w:rsidRDefault="00270508" w:rsidP="00E776F7">
      <w:pPr>
        <w:pStyle w:val="a4"/>
        <w:rPr>
          <w:color w:val="000000"/>
          <w:sz w:val="28"/>
          <w:szCs w:val="28"/>
          <w:lang w:val="uk-UA"/>
        </w:rPr>
      </w:pPr>
    </w:p>
    <w:p w:rsidR="00B94333" w:rsidRPr="008A15C9" w:rsidRDefault="001A2EA3" w:rsidP="00DD09E4">
      <w:pPr>
        <w:pStyle w:val="a4"/>
        <w:ind w:left="720" w:firstLine="0"/>
        <w:jc w:val="center"/>
        <w:rPr>
          <w:color w:val="000000"/>
          <w:sz w:val="28"/>
          <w:szCs w:val="28"/>
          <w:lang w:val="uk-UA"/>
        </w:rPr>
      </w:pPr>
      <w:r w:rsidRPr="008A15C9">
        <w:rPr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5717350" cy="4110754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818" r="6946"/>
                    <a:stretch/>
                  </pic:blipFill>
                  <pic:spPr bwMode="auto">
                    <a:xfrm>
                      <a:off x="0" y="0"/>
                      <a:ext cx="5726636" cy="4117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112B6" w:rsidRPr="008A15C9">
        <w:rPr>
          <w:color w:val="000000"/>
          <w:sz w:val="28"/>
          <w:szCs w:val="28"/>
          <w:lang w:val="uk-UA"/>
        </w:rPr>
        <w:t xml:space="preserve">Рис. </w:t>
      </w:r>
      <w:r w:rsidR="003B10AE" w:rsidRPr="008A15C9">
        <w:rPr>
          <w:color w:val="000000"/>
          <w:sz w:val="28"/>
          <w:szCs w:val="28"/>
          <w:lang w:val="uk-UA"/>
        </w:rPr>
        <w:t>3</w:t>
      </w:r>
      <w:r w:rsidR="00C112B6" w:rsidRPr="008A15C9">
        <w:rPr>
          <w:color w:val="000000"/>
          <w:sz w:val="28"/>
          <w:szCs w:val="28"/>
          <w:lang w:val="uk-UA"/>
        </w:rPr>
        <w:t>.</w:t>
      </w:r>
      <w:r w:rsidR="003B10AE" w:rsidRPr="008A15C9">
        <w:rPr>
          <w:color w:val="000000"/>
          <w:sz w:val="28"/>
          <w:szCs w:val="28"/>
          <w:lang w:val="uk-UA"/>
        </w:rPr>
        <w:t>5Пости технічного обслуговування(ТО) автомобілі</w:t>
      </w:r>
    </w:p>
    <w:p w:rsidR="00DA1411" w:rsidRPr="008A15C9" w:rsidRDefault="00DA1411" w:rsidP="00DD09E4">
      <w:pPr>
        <w:pStyle w:val="a4"/>
        <w:ind w:left="720" w:firstLine="0"/>
        <w:jc w:val="center"/>
        <w:rPr>
          <w:color w:val="000000"/>
          <w:sz w:val="28"/>
          <w:szCs w:val="28"/>
          <w:lang w:val="uk-UA"/>
        </w:rPr>
      </w:pPr>
    </w:p>
    <w:p w:rsidR="00B92B1C" w:rsidRPr="008A15C9" w:rsidRDefault="00B92B1C" w:rsidP="00B92B1C">
      <w:pPr>
        <w:pStyle w:val="a3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5C9">
        <w:rPr>
          <w:rFonts w:ascii="Times New Roman" w:hAnsi="Times New Roman" w:cs="Times New Roman"/>
          <w:b/>
          <w:sz w:val="28"/>
          <w:szCs w:val="28"/>
        </w:rPr>
        <w:t>ЗАГАЛЬНІ ПОЛОЖЕННЯ ПРОЄКТУВАННЯ БАГАТОПОВЕРХОВИХ ГАРАЖІВ</w:t>
      </w:r>
    </w:p>
    <w:p w:rsidR="00B92B1C" w:rsidRPr="008A15C9" w:rsidRDefault="00B92B1C" w:rsidP="00B92B1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166C" w:rsidRPr="008A15C9" w:rsidRDefault="00FA64B3" w:rsidP="00AE7578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При про</w:t>
      </w:r>
      <w:r w:rsidR="00294980" w:rsidRPr="008A15C9">
        <w:rPr>
          <w:rFonts w:ascii="Times New Roman" w:hAnsi="Times New Roman" w:cs="Times New Roman"/>
          <w:bCs/>
          <w:sz w:val="28"/>
          <w:szCs w:val="28"/>
          <w:lang w:val="uk-UA"/>
        </w:rPr>
        <w:t>є</w:t>
      </w:r>
      <w:r w:rsidRPr="008A15C9">
        <w:rPr>
          <w:rFonts w:ascii="Times New Roman" w:hAnsi="Times New Roman" w:cs="Times New Roman"/>
          <w:bCs/>
          <w:sz w:val="28"/>
          <w:szCs w:val="28"/>
          <w:lang w:val="uk-UA"/>
        </w:rPr>
        <w:t>ктуванні багатоповерхових гаражів основними критеріями, що визначають їх габарити, є розміри автомобіля та найменший радіус їх поворотів</w:t>
      </w:r>
      <w:r w:rsidR="00B92B1C" w:rsidRPr="008A15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262997" w:rsidRPr="008A15C9">
        <w:rPr>
          <w:rFonts w:ascii="Times New Roman" w:hAnsi="Times New Roman" w:cs="Times New Roman"/>
          <w:sz w:val="28"/>
          <w:szCs w:val="28"/>
          <w:lang w:val="uk-UA"/>
        </w:rPr>
        <w:t>Основні габаритні характеристики легкових автомобілів і мікроавтобусів</w:t>
      </w:r>
      <w:r w:rsidR="00B92B1C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наведені у таблиці 4.1</w:t>
      </w:r>
      <w:r w:rsidR="00157449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FA64B3" w:rsidRPr="008A15C9" w:rsidRDefault="00B92B1C" w:rsidP="00AE7578">
      <w:pPr>
        <w:pStyle w:val="a3"/>
        <w:spacing w:after="0" w:line="240" w:lineRule="auto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>Таблиця 4.1</w:t>
      </w:r>
    </w:p>
    <w:p w:rsidR="00F90619" w:rsidRPr="008A15C9" w:rsidRDefault="000F49D7" w:rsidP="0095718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Основні </w:t>
      </w:r>
      <w:r w:rsidR="00A01AB3" w:rsidRPr="008A15C9">
        <w:rPr>
          <w:rFonts w:ascii="Times New Roman" w:hAnsi="Times New Roman" w:cs="Times New Roman"/>
          <w:sz w:val="28"/>
          <w:szCs w:val="28"/>
          <w:lang w:val="uk-UA"/>
        </w:rPr>
        <w:t>габаритні характеристики легкових автомобілів і мікроавтобусів</w:t>
      </w:r>
    </w:p>
    <w:tbl>
      <w:tblPr>
        <w:tblStyle w:val="a6"/>
        <w:tblW w:w="0" w:type="auto"/>
        <w:tblLook w:val="04A0"/>
      </w:tblPr>
      <w:tblGrid>
        <w:gridCol w:w="3249"/>
        <w:gridCol w:w="1418"/>
        <w:gridCol w:w="1418"/>
        <w:gridCol w:w="1157"/>
        <w:gridCol w:w="1818"/>
      </w:tblGrid>
      <w:tr w:rsidR="00262997" w:rsidRPr="008A15C9" w:rsidTr="003F3D26">
        <w:tc>
          <w:tcPr>
            <w:tcW w:w="3249" w:type="dxa"/>
            <w:vMerge w:val="restart"/>
          </w:tcPr>
          <w:p w:rsidR="00262997" w:rsidRPr="008A15C9" w:rsidRDefault="00262997" w:rsidP="0083766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Клас автомобіля</w:t>
            </w:r>
          </w:p>
        </w:tc>
        <w:tc>
          <w:tcPr>
            <w:tcW w:w="3993" w:type="dxa"/>
            <w:gridSpan w:val="3"/>
          </w:tcPr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Габаритні розміри, мм</w:t>
            </w:r>
          </w:p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818" w:type="dxa"/>
            <w:vMerge w:val="restart"/>
          </w:tcPr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Мінімальн</w:t>
            </w:r>
            <w:r w:rsidR="008501DA"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ий</w:t>
            </w: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зовнішній габаритний радіус, мм</w:t>
            </w:r>
          </w:p>
        </w:tc>
      </w:tr>
      <w:tr w:rsidR="00262997" w:rsidRPr="008A15C9" w:rsidTr="003F3D26">
        <w:tc>
          <w:tcPr>
            <w:tcW w:w="3249" w:type="dxa"/>
            <w:vMerge/>
          </w:tcPr>
          <w:p w:rsidR="00262997" w:rsidRPr="008A15C9" w:rsidRDefault="00262997" w:rsidP="0083766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262997" w:rsidRPr="008A15C9" w:rsidRDefault="00262997" w:rsidP="0083766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довжина</w:t>
            </w:r>
          </w:p>
        </w:tc>
        <w:tc>
          <w:tcPr>
            <w:tcW w:w="1418" w:type="dxa"/>
          </w:tcPr>
          <w:p w:rsidR="00262997" w:rsidRPr="008A15C9" w:rsidRDefault="00262997" w:rsidP="0083766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ширина</w:t>
            </w:r>
          </w:p>
        </w:tc>
        <w:tc>
          <w:tcPr>
            <w:tcW w:w="1157" w:type="dxa"/>
          </w:tcPr>
          <w:p w:rsidR="00262997" w:rsidRPr="008A15C9" w:rsidRDefault="00262997" w:rsidP="0083766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висота</w:t>
            </w:r>
          </w:p>
        </w:tc>
        <w:tc>
          <w:tcPr>
            <w:tcW w:w="1818" w:type="dxa"/>
            <w:vMerge/>
          </w:tcPr>
          <w:p w:rsidR="00262997" w:rsidRPr="008A15C9" w:rsidRDefault="00262997" w:rsidP="0083766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262997" w:rsidRPr="008A15C9" w:rsidTr="003F3D26">
        <w:tc>
          <w:tcPr>
            <w:tcW w:w="3249" w:type="dxa"/>
          </w:tcPr>
          <w:p w:rsidR="00262997" w:rsidRPr="008A15C9" w:rsidRDefault="00262997" w:rsidP="0083766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Легкові - особливо</w:t>
            </w:r>
          </w:p>
          <w:p w:rsidR="00262997" w:rsidRPr="008A15C9" w:rsidRDefault="00262997" w:rsidP="0083766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малий клас</w:t>
            </w:r>
          </w:p>
        </w:tc>
        <w:tc>
          <w:tcPr>
            <w:tcW w:w="1418" w:type="dxa"/>
          </w:tcPr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3800</w:t>
            </w:r>
          </w:p>
        </w:tc>
        <w:tc>
          <w:tcPr>
            <w:tcW w:w="1418" w:type="dxa"/>
          </w:tcPr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u w:val="thick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u w:val="thick"/>
                <w:lang w:val="uk-UA"/>
              </w:rPr>
              <w:t>1400</w:t>
            </w:r>
          </w:p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1600</w:t>
            </w:r>
          </w:p>
        </w:tc>
        <w:tc>
          <w:tcPr>
            <w:tcW w:w="1157" w:type="dxa"/>
          </w:tcPr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1500</w:t>
            </w:r>
          </w:p>
        </w:tc>
        <w:tc>
          <w:tcPr>
            <w:tcW w:w="1818" w:type="dxa"/>
          </w:tcPr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5500</w:t>
            </w:r>
          </w:p>
        </w:tc>
      </w:tr>
      <w:tr w:rsidR="00262997" w:rsidRPr="008A15C9" w:rsidTr="003F3D26">
        <w:tc>
          <w:tcPr>
            <w:tcW w:w="3249" w:type="dxa"/>
          </w:tcPr>
          <w:p w:rsidR="00262997" w:rsidRPr="008A15C9" w:rsidRDefault="00262997" w:rsidP="0083766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Легкові - малий клас</w:t>
            </w:r>
          </w:p>
        </w:tc>
        <w:tc>
          <w:tcPr>
            <w:tcW w:w="1418" w:type="dxa"/>
          </w:tcPr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4400</w:t>
            </w:r>
          </w:p>
        </w:tc>
        <w:tc>
          <w:tcPr>
            <w:tcW w:w="1418" w:type="dxa"/>
          </w:tcPr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u w:val="thick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u w:val="thick"/>
                <w:lang w:val="uk-UA"/>
              </w:rPr>
              <w:t>1500</w:t>
            </w:r>
          </w:p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1700</w:t>
            </w:r>
          </w:p>
        </w:tc>
        <w:tc>
          <w:tcPr>
            <w:tcW w:w="1157" w:type="dxa"/>
          </w:tcPr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1500</w:t>
            </w:r>
          </w:p>
        </w:tc>
        <w:tc>
          <w:tcPr>
            <w:tcW w:w="1818" w:type="dxa"/>
          </w:tcPr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5500</w:t>
            </w:r>
          </w:p>
        </w:tc>
      </w:tr>
      <w:tr w:rsidR="00262997" w:rsidRPr="008A15C9" w:rsidTr="003F3D26">
        <w:tc>
          <w:tcPr>
            <w:tcW w:w="3249" w:type="dxa"/>
          </w:tcPr>
          <w:p w:rsidR="00262997" w:rsidRPr="008A15C9" w:rsidRDefault="00262997" w:rsidP="0083766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Легкові – середній клас</w:t>
            </w:r>
          </w:p>
          <w:p w:rsidR="00262997" w:rsidRPr="008A15C9" w:rsidRDefault="00262997" w:rsidP="0083766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4950</w:t>
            </w:r>
          </w:p>
        </w:tc>
        <w:tc>
          <w:tcPr>
            <w:tcW w:w="1418" w:type="dxa"/>
          </w:tcPr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u w:val="thick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u w:val="thick"/>
                <w:lang w:val="uk-UA"/>
              </w:rPr>
              <w:t>1800</w:t>
            </w:r>
          </w:p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1950</w:t>
            </w:r>
          </w:p>
          <w:p w:rsidR="003F3D26" w:rsidRPr="008A15C9" w:rsidRDefault="003F3D26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u w:val="thick"/>
                <w:lang w:val="uk-UA"/>
              </w:rPr>
            </w:pPr>
          </w:p>
        </w:tc>
        <w:tc>
          <w:tcPr>
            <w:tcW w:w="1157" w:type="dxa"/>
          </w:tcPr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1500</w:t>
            </w:r>
          </w:p>
        </w:tc>
        <w:tc>
          <w:tcPr>
            <w:tcW w:w="1818" w:type="dxa"/>
          </w:tcPr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6200</w:t>
            </w:r>
          </w:p>
        </w:tc>
      </w:tr>
      <w:tr w:rsidR="003F3D26" w:rsidRPr="008A15C9" w:rsidTr="003F3D26">
        <w:trPr>
          <w:trHeight w:val="742"/>
        </w:trPr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26" w:rsidRPr="008A15C9" w:rsidRDefault="003F3D26" w:rsidP="00D51E1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Легкові – великий клас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3D26" w:rsidRPr="008A15C9" w:rsidRDefault="003F3D26" w:rsidP="003F3D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5300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3D26" w:rsidRPr="008A15C9" w:rsidRDefault="003F3D26" w:rsidP="003F3D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u w:val="thick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u w:val="thick"/>
                <w:lang w:val="uk-UA"/>
              </w:rPr>
              <w:t>2000</w:t>
            </w:r>
          </w:p>
          <w:p w:rsidR="003F3D26" w:rsidRPr="008A15C9" w:rsidRDefault="003F3D26" w:rsidP="003F3D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2200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26" w:rsidRPr="008A15C9" w:rsidRDefault="003F3D26" w:rsidP="003F3D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1900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26" w:rsidRPr="008A15C9" w:rsidRDefault="003F3D26" w:rsidP="003F3D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6350</w:t>
            </w:r>
          </w:p>
        </w:tc>
      </w:tr>
      <w:tr w:rsidR="00262997" w:rsidRPr="008A15C9" w:rsidTr="003F3D26">
        <w:tc>
          <w:tcPr>
            <w:tcW w:w="3249" w:type="dxa"/>
          </w:tcPr>
          <w:p w:rsidR="003F3D26" w:rsidRPr="008A15C9" w:rsidRDefault="003F3D26" w:rsidP="003F3D2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Мікроавтобуси особливо</w:t>
            </w:r>
          </w:p>
          <w:p w:rsidR="00262997" w:rsidRPr="008A15C9" w:rsidRDefault="003F3D26" w:rsidP="003F3D2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малого класу</w:t>
            </w:r>
          </w:p>
        </w:tc>
        <w:tc>
          <w:tcPr>
            <w:tcW w:w="1418" w:type="dxa"/>
          </w:tcPr>
          <w:p w:rsidR="00262997" w:rsidRPr="008A15C9" w:rsidRDefault="003F3D26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6000</w:t>
            </w:r>
          </w:p>
        </w:tc>
        <w:tc>
          <w:tcPr>
            <w:tcW w:w="1418" w:type="dxa"/>
          </w:tcPr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u w:val="thick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u w:val="thick"/>
                <w:lang w:val="uk-UA"/>
              </w:rPr>
              <w:t>2000</w:t>
            </w:r>
          </w:p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u w:val="thick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2</w:t>
            </w:r>
            <w:r w:rsidR="003F3D26"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00</w:t>
            </w:r>
          </w:p>
        </w:tc>
        <w:tc>
          <w:tcPr>
            <w:tcW w:w="1157" w:type="dxa"/>
          </w:tcPr>
          <w:p w:rsidR="00262997" w:rsidRPr="008A15C9" w:rsidRDefault="003F3D26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2200</w:t>
            </w:r>
          </w:p>
        </w:tc>
        <w:tc>
          <w:tcPr>
            <w:tcW w:w="1818" w:type="dxa"/>
          </w:tcPr>
          <w:p w:rsidR="00262997" w:rsidRPr="008A15C9" w:rsidRDefault="00262997" w:rsidP="00837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6</w:t>
            </w:r>
            <w:r w:rsidR="003F3D26"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900</w:t>
            </w:r>
          </w:p>
        </w:tc>
      </w:tr>
    </w:tbl>
    <w:p w:rsidR="003F3D26" w:rsidRPr="008A15C9" w:rsidRDefault="003F3D26" w:rsidP="00B92B1C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36581E" w:rsidRPr="008A15C9" w:rsidRDefault="009615E4" w:rsidP="00B92B1C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У </w:t>
      </w:r>
      <w:r w:rsidRPr="00DA0B4C">
        <w:rPr>
          <w:rFonts w:ascii="Times New Roman" w:hAnsi="Times New Roman"/>
          <w:color w:val="000000" w:themeColor="text1"/>
          <w:sz w:val="28"/>
          <w:szCs w:val="28"/>
          <w:lang w:val="uk-UA"/>
        </w:rPr>
        <w:t>багатоповерхов</w:t>
      </w:r>
      <w:r w:rsidR="00AD1834" w:rsidRPr="00DA0B4C">
        <w:rPr>
          <w:rFonts w:ascii="Times New Roman" w:hAnsi="Times New Roman"/>
          <w:color w:val="000000" w:themeColor="text1"/>
          <w:sz w:val="28"/>
          <w:szCs w:val="28"/>
          <w:lang w:val="uk-UA"/>
        </w:rPr>
        <w:t>их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гараж</w:t>
      </w:r>
      <w:r w:rsidR="00AD1834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ів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наземна частина передбачається висотою не більше 9 поверхів. </w:t>
      </w:r>
      <w:r w:rsidR="0036581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Потреба площі на один автомобіль зменшується при збільшенні поверхів у спорудах їх розміщення. При розміщенні автомобіля на землі на одне місце збереження припадає 25м</w:t>
      </w:r>
      <w:r w:rsidR="00AD1834" w:rsidRPr="008A15C9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2</w:t>
      </w:r>
      <w:r w:rsidR="0036581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(з проїздами), а в багатоповерхових гаражах (залежно від їхньої поверховості):</w:t>
      </w:r>
    </w:p>
    <w:p w:rsidR="00B92B1C" w:rsidRPr="008A15C9" w:rsidRDefault="0036581E" w:rsidP="00BF5E3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- при 2 поверхових - 15 м</w:t>
      </w:r>
      <w:r w:rsidR="00AD1834" w:rsidRPr="008A15C9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2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; 3 поверхових - 10 м</w:t>
      </w:r>
      <w:r w:rsidR="00AD1834" w:rsidRPr="008A15C9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2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; 4 поверхових - 8 м</w:t>
      </w:r>
      <w:r w:rsidR="00AD1834" w:rsidRPr="008A15C9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2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; </w:t>
      </w:r>
    </w:p>
    <w:p w:rsidR="0036581E" w:rsidRPr="008A15C9" w:rsidRDefault="0036581E" w:rsidP="00BF5E3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5 поверхових - 6м</w:t>
      </w:r>
      <w:r w:rsidR="00AD1834" w:rsidRPr="008A15C9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2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;6 поверхових – 5м</w:t>
      </w:r>
      <w:r w:rsidR="00AD1834" w:rsidRPr="008A15C9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2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; 7-9 поверхових – 4м</w:t>
      </w:r>
      <w:r w:rsidR="00AD1834" w:rsidRPr="008A15C9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2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EC6968" w:rsidRPr="008A15C9" w:rsidRDefault="0036581E" w:rsidP="00EC6968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Зберігання автомобілів у гаражі</w:t>
      </w:r>
      <w:r w:rsidR="0001640D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–боксові, манежні, чарункові (в автоматизованих гаражах) (рис.</w:t>
      </w:r>
      <w:r w:rsidR="00B92B1C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</w:t>
      </w:r>
      <w:r w:rsidR="0001640D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.1).</w:t>
      </w:r>
    </w:p>
    <w:p w:rsidR="00EC6968" w:rsidRPr="008A15C9" w:rsidRDefault="00EC6968" w:rsidP="00EC6968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До гаражів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боксового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типу відносяться будинки, споруди, у яких автомобілі зберігаються в окремих боксах, виїзд з яких здійснюється безпосередньо назовні або на внутрішній проїзд, до гаражів манежного типу – будинки, споруди, у яких автомобілі розміщуються в одному приміщенні з виїздом на загальний внутрішній проїзд.</w:t>
      </w:r>
    </w:p>
    <w:p w:rsidR="00EC6968" w:rsidRPr="008A15C9" w:rsidRDefault="00EC6968" w:rsidP="008A15C9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Найбільш економним по площі на один автомобіль вважається гараж манежного типу з перпендикулярним розташуванням автомобілів до осі проїзду. Схему визначення необхідної ширини стоянки для автомобіля дивись у </w:t>
      </w:r>
      <w:r w:rsidR="00463D9D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ДОДАТКУ Б</w:t>
      </w:r>
      <w:r w:rsidR="003F3D2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5A7813" w:rsidRPr="008A15C9" w:rsidRDefault="005A7813" w:rsidP="005A7813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5A7813" w:rsidRPr="008A15C9" w:rsidRDefault="005A7813" w:rsidP="005A7813">
      <w:pPr>
        <w:spacing w:after="0" w:line="240" w:lineRule="auto"/>
        <w:ind w:firstLine="720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2402205" cy="22434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15C9">
        <w:rPr>
          <w:rFonts w:ascii="Times New Roman" w:hAnsi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2423378" cy="2299457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803" r="12411"/>
                    <a:stretch/>
                  </pic:blipFill>
                  <pic:spPr bwMode="auto">
                    <a:xfrm>
                      <a:off x="0" y="0"/>
                      <a:ext cx="2544396" cy="241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7813" w:rsidRPr="008A15C9" w:rsidRDefault="005A7813" w:rsidP="003F3D26">
      <w:pPr>
        <w:spacing w:after="0" w:line="240" w:lineRule="auto"/>
        <w:ind w:firstLine="720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noProof/>
          <w:color w:val="000000" w:themeColor="text1"/>
          <w:sz w:val="28"/>
          <w:szCs w:val="28"/>
          <w:lang w:val="uk-UA" w:eastAsia="uk-UA"/>
        </w:rPr>
        <w:lastRenderedPageBreak/>
        <w:drawing>
          <wp:inline distT="0" distB="0" distL="0" distR="0">
            <wp:extent cx="2432685" cy="165798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813" w:rsidRPr="008A15C9" w:rsidRDefault="005A7813" w:rsidP="003F3D26">
      <w:pPr>
        <w:spacing w:after="0" w:line="240" w:lineRule="auto"/>
        <w:ind w:firstLine="720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5A7813" w:rsidRPr="008A15C9" w:rsidRDefault="005A7813" w:rsidP="005A7813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Рис. 4.1  Способи зберігання автомобілів:а) боксові,</w:t>
      </w:r>
    </w:p>
    <w:p w:rsidR="005A7813" w:rsidRPr="008A15C9" w:rsidRDefault="005A7813" w:rsidP="005A7813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б) манежні, в) чарункові</w:t>
      </w:r>
    </w:p>
    <w:p w:rsidR="005A7813" w:rsidRPr="008A15C9" w:rsidRDefault="005A7813" w:rsidP="005A7813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74156D" w:rsidRPr="008A15C9" w:rsidRDefault="0074156D" w:rsidP="0074156D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4.1. Способи розміщення автомобілів</w:t>
      </w:r>
    </w:p>
    <w:p w:rsidR="0074156D" w:rsidRPr="008A15C9" w:rsidRDefault="0074156D" w:rsidP="0074156D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Розміщення автомобілів поділяються на тупиковий і прямоточний спосіб (рис. 4.2). У першому випадку установка автомобіля на місце провадиться заднім ходом, а виїзд з місця переднім ходом, або навпаки. У другому випадку установка на місце і виїзд з місця автомобіля  провадиться тільки переднім ходом. Відносно організації руху прямоточна розстановка має переваги перед тупиковою, оскільки вона виключає застосування заднього ходу.</w:t>
      </w:r>
    </w:p>
    <w:p w:rsidR="0036581E" w:rsidRPr="008A15C9" w:rsidRDefault="0074156D" w:rsidP="00097D09">
      <w:pPr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Розстановка автомобілів за кількістю рядів підрозділяється на однорядну, дворядну і багаторядну. Однорядна розстановка забезпечує незалежний виїзд з місця для всіх автомобілів (саме така розстановка необхідна для проектування гаража, розрахованого на власників індивідуальних машин). Враховуючи кут установки автомобілів до осі внутрішнього або зовнішнього проїзду як тупикова, так і прямоточна розстановка підрозділяються на прямокутну і косокутну. При прямокутній розстановки поздовжня вісь автомобіля і вісь проїзду утворюють кут 90°, а при косокутній - зазвичай від 30° до 60° (рис.4.3). Слід зазначити, що найбільш вигідною і економічною є </w:t>
      </w:r>
      <w:r w:rsidR="001C50F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прямокутна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розстановка автомобілів. Приклад прямокутної розстановки автомобілів щодо осі проїзду дивись в ДОДАТКУ В. </w:t>
      </w:r>
    </w:p>
    <w:p w:rsidR="0036581E" w:rsidRPr="008A15C9" w:rsidRDefault="0062337F" w:rsidP="0036581E">
      <w:pPr>
        <w:spacing w:after="0" w:line="240" w:lineRule="auto"/>
        <w:ind w:firstLine="720"/>
        <w:jc w:val="both"/>
        <w:rPr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ab/>
      </w:r>
      <w:r w:rsidR="004C457C" w:rsidRPr="008A15C9">
        <w:rPr>
          <w:lang w:val="uk-UA"/>
        </w:rPr>
        <w:fldChar w:fldCharType="begin"/>
      </w:r>
      <w:r w:rsidRPr="008A15C9">
        <w:rPr>
          <w:lang w:val="uk-UA"/>
        </w:rPr>
        <w:instrText xml:space="preserve"> INCLUDEPICTURE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8B0570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40246F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C02585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885400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E50FC5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DA1E6D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C72777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255B6F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6A4DA7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837661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DD66FD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856821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595640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AC4A00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786A69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910A46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CA0DBF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6C7C91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6121CC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6B4611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560DC8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437F40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EF4FCC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9822B6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624DF6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656E83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A55F67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DA1411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 w:rsidRPr="008A15C9">
        <w:rPr>
          <w:lang w:val="uk-UA"/>
        </w:rPr>
        <w:fldChar w:fldCharType="begin"/>
      </w:r>
      <w:r w:rsidR="00725888" w:rsidRPr="008A15C9">
        <w:rPr>
          <w:lang w:val="uk-UA"/>
        </w:rPr>
        <w:instrText xml:space="preserve"> INCLUDEPICTURE  "https://vuzlit.com/imag_/40/138106/image002.png" \* MERGEFORMATINET </w:instrText>
      </w:r>
      <w:r w:rsidR="004C457C" w:rsidRPr="008A15C9">
        <w:rPr>
          <w:lang w:val="uk-UA"/>
        </w:rPr>
        <w:fldChar w:fldCharType="separate"/>
      </w:r>
      <w:r w:rsidR="004C457C">
        <w:rPr>
          <w:lang w:val="uk-UA"/>
        </w:rPr>
        <w:fldChar w:fldCharType="begin"/>
      </w:r>
      <w:r w:rsidR="00977341">
        <w:rPr>
          <w:lang w:val="uk-UA"/>
        </w:rPr>
        <w:instrText xml:space="preserve"> INCLUDEPICTURE  "https://vuzlit.com/imag_/40/138106/image002.png" \* MERGEFORMATINET </w:instrText>
      </w:r>
      <w:r w:rsidR="004C457C">
        <w:rPr>
          <w:lang w:val="uk-UA"/>
        </w:rPr>
        <w:fldChar w:fldCharType="separate"/>
      </w:r>
      <w:r w:rsidR="004C457C">
        <w:rPr>
          <w:lang w:val="uk-UA"/>
        </w:rPr>
        <w:fldChar w:fldCharType="begin"/>
      </w:r>
      <w:r w:rsidR="0086340B">
        <w:rPr>
          <w:lang w:val="uk-UA"/>
        </w:rPr>
        <w:instrText xml:space="preserve"> INCLUDEPICTURE  "https://vuzlit.com/imag_/40/138106/image002.png" \* MERGEFORMATINET </w:instrText>
      </w:r>
      <w:r w:rsidR="004C457C">
        <w:rPr>
          <w:lang w:val="uk-UA"/>
        </w:rPr>
        <w:fldChar w:fldCharType="separate"/>
      </w:r>
      <w:r w:rsidR="004C457C">
        <w:rPr>
          <w:lang w:val="uk-UA"/>
        </w:rPr>
        <w:fldChar w:fldCharType="begin"/>
      </w:r>
      <w:r w:rsidR="004069A2">
        <w:rPr>
          <w:lang w:val="uk-UA"/>
        </w:rPr>
        <w:instrText xml:space="preserve"> INCLUDEPICTURE  "https://vuzlit.com/imag_/40/138106/image002.png" \* MERGEFORMATINET </w:instrText>
      </w:r>
      <w:r w:rsidR="004C457C">
        <w:rPr>
          <w:lang w:val="uk-UA"/>
        </w:rPr>
        <w:fldChar w:fldCharType="separate"/>
      </w:r>
      <w:r w:rsidR="004C457C">
        <w:rPr>
          <w:lang w:val="uk-UA"/>
        </w:rPr>
        <w:fldChar w:fldCharType="begin"/>
      </w:r>
      <w:r w:rsidR="00B17779">
        <w:rPr>
          <w:lang w:val="uk-UA"/>
        </w:rPr>
        <w:instrText xml:space="preserve"> INCLUDEPICTURE  "https://vuzlit.com/imag_/40/138106/image002.png" \* MERGEFORMATINET </w:instrText>
      </w:r>
      <w:r w:rsidR="004C457C">
        <w:rPr>
          <w:lang w:val="uk-UA"/>
        </w:rPr>
        <w:fldChar w:fldCharType="separate"/>
      </w:r>
      <w:r w:rsidR="004C457C">
        <w:rPr>
          <w:lang w:val="uk-UA"/>
        </w:rPr>
        <w:fldChar w:fldCharType="begin"/>
      </w:r>
      <w:r w:rsidR="003F067A">
        <w:rPr>
          <w:lang w:val="uk-UA"/>
        </w:rPr>
        <w:instrText xml:space="preserve"> INCLUDEPICTURE  "https://vuzlit.com/imag_/40/138106/image002.png" \* MERGEFORMATINET </w:instrText>
      </w:r>
      <w:r w:rsidR="004C457C">
        <w:rPr>
          <w:lang w:val="uk-UA"/>
        </w:rPr>
        <w:fldChar w:fldCharType="separate"/>
      </w:r>
      <w:r w:rsidR="004C457C">
        <w:rPr>
          <w:lang w:val="uk-UA"/>
        </w:rPr>
        <w:fldChar w:fldCharType="begin"/>
      </w:r>
      <w:r w:rsidR="00543E82">
        <w:rPr>
          <w:lang w:val="uk-UA"/>
        </w:rPr>
        <w:instrText xml:space="preserve"> INCLUDEPICTURE  "https://vuzlit.com/imag_/40/138106/image002.png" \* MERGEFORMATINET </w:instrText>
      </w:r>
      <w:r w:rsidR="004C457C">
        <w:rPr>
          <w:lang w:val="uk-UA"/>
        </w:rPr>
        <w:fldChar w:fldCharType="separate"/>
      </w:r>
      <w:r w:rsidR="004C457C">
        <w:rPr>
          <w:lang w:val="uk-UA"/>
        </w:rPr>
        <w:fldChar w:fldCharType="begin"/>
      </w:r>
      <w:r w:rsidR="008F641B">
        <w:rPr>
          <w:lang w:val="uk-UA"/>
        </w:rPr>
        <w:instrText>INCLUDEPICTURE  "https://vuzlit.com/imag_/40/138106/image002.png" \* MERGEFORMATINET</w:instrText>
      </w:r>
      <w:r w:rsidR="004C457C">
        <w:rPr>
          <w:lang w:val="uk-UA"/>
        </w:rPr>
        <w:fldChar w:fldCharType="separate"/>
      </w:r>
      <w:r w:rsidR="004C457C" w:rsidRPr="004C457C"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пособи розміщення автомобілів" style="width:352.15pt;height:146.35pt">
            <v:imagedata r:id="rId16" r:href="rId17"/>
          </v:shape>
        </w:pict>
      </w:r>
      <w:r w:rsidR="004C457C">
        <w:rPr>
          <w:lang w:val="uk-UA"/>
        </w:rPr>
        <w:fldChar w:fldCharType="end"/>
      </w:r>
      <w:r w:rsidR="004C457C">
        <w:rPr>
          <w:lang w:val="uk-UA"/>
        </w:rPr>
        <w:fldChar w:fldCharType="end"/>
      </w:r>
      <w:r w:rsidR="004C457C">
        <w:rPr>
          <w:lang w:val="uk-UA"/>
        </w:rPr>
        <w:fldChar w:fldCharType="end"/>
      </w:r>
      <w:r w:rsidR="004C457C">
        <w:rPr>
          <w:lang w:val="uk-UA"/>
        </w:rPr>
        <w:fldChar w:fldCharType="end"/>
      </w:r>
      <w:r w:rsidR="004C457C">
        <w:rPr>
          <w:lang w:val="uk-UA"/>
        </w:rPr>
        <w:fldChar w:fldCharType="end"/>
      </w:r>
      <w:r w:rsidR="004C457C">
        <w:rPr>
          <w:lang w:val="uk-UA"/>
        </w:rPr>
        <w:fldChar w:fldCharType="end"/>
      </w:r>
      <w:r w:rsidR="004C457C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  <w:r w:rsidR="004C457C" w:rsidRPr="008A15C9">
        <w:rPr>
          <w:lang w:val="uk-UA"/>
        </w:rPr>
        <w:fldChar w:fldCharType="end"/>
      </w:r>
    </w:p>
    <w:p w:rsidR="00780EAC" w:rsidRPr="008A15C9" w:rsidRDefault="00780EAC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837661" w:rsidRPr="008A15C9" w:rsidRDefault="0036581E" w:rsidP="00BC22B4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Рис. </w:t>
      </w:r>
      <w:r w:rsidR="00157449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.2 Способи розміщення автомобілів:</w:t>
      </w:r>
    </w:p>
    <w:p w:rsidR="00655C65" w:rsidRPr="008A15C9" w:rsidRDefault="0036581E" w:rsidP="007F2F23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а) тупиковий, б) прямоточний</w:t>
      </w:r>
    </w:p>
    <w:p w:rsidR="002E2511" w:rsidRPr="008A15C9" w:rsidRDefault="002E2511" w:rsidP="007F2F23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36581E" w:rsidRPr="008A15C9" w:rsidRDefault="00061E86" w:rsidP="00086136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4</w:t>
      </w:r>
      <w:r w:rsidR="0036581E" w:rsidRPr="008A15C9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.2</w:t>
      </w:r>
      <w:r w:rsidRPr="008A15C9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.</w:t>
      </w:r>
      <w:r w:rsidR="0036581E" w:rsidRPr="008A15C9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 xml:space="preserve">  Машино- місце і глибина стоянки</w:t>
      </w:r>
    </w:p>
    <w:p w:rsidR="00F90B23" w:rsidRPr="008A15C9" w:rsidRDefault="0036581E" w:rsidP="00F90B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Машино-місце (у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рампових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гаражах) - це ділянка підлоги стоянки, яка включає горизонтальну проекцію автомобіля і площі розривів між автомобілями і між конструктивними елементами будинку. Розміри машино-місця для проектованого гаража - стоянки можуть змінюватись в залежності від класу автомобілів які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паркуються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або прийматися усередненими (у разі розміщення в гаражі автомобілів малого та середнього класів). Основні габаритні характеристики легкових автомобілів подані в таблиці </w:t>
      </w:r>
      <w:r w:rsidR="00061E8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.1. При визначенні </w:t>
      </w:r>
      <w:r w:rsidR="000E046D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розмірів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машино-місця необхідно керуватися даними таблиць </w:t>
      </w:r>
      <w:r w:rsidR="00C477F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.1-</w:t>
      </w:r>
      <w:r w:rsidR="00C477F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7F4769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3</w:t>
      </w:r>
      <w:r w:rsidR="00461529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та </w:t>
      </w:r>
      <w:r w:rsidR="007F2F2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ДОДАТКОМ В</w:t>
      </w:r>
      <w:r w:rsidR="00461529"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.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Розміри машино-місця для типових гаражів особистих автомобілів приймаються 6,0 × 3,0 м , а ширина стоянки (довжина автомобіля + ширина проїзду + довжина автомобіля з нормативними відступами) - 15 м. Ці розміри визначені за умовами розміщення автомобілів під 90° до проїзду.</w:t>
      </w:r>
    </w:p>
    <w:p w:rsidR="0036581E" w:rsidRPr="008A15C9" w:rsidRDefault="0036581E" w:rsidP="00061E8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Ширина внутрішнього проїзду в приміщеннях зберігання автомобілів і постах ТО і ТР приведена в таблиці </w:t>
      </w:r>
      <w:r w:rsidR="00C477F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C477F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2 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з урахуванням рекомендованого наближення рухомого автомобіля до конструкцій будинку (обладнання) та до автомобілів на місцях зберігання для двох габаритних груп автомобілів. </w:t>
      </w:r>
    </w:p>
    <w:p w:rsidR="00E85046" w:rsidRPr="008A15C9" w:rsidRDefault="00E85046" w:rsidP="00E8504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Відстані між автомобілями та елементами будівельних конструкцій будинків і споруд приведена в таблиці 4.3. При визначенні ширини проїзду для інших типів необхідно виконувати наступні умови:</w:t>
      </w:r>
    </w:p>
    <w:p w:rsidR="00E85046" w:rsidRPr="008A15C9" w:rsidRDefault="00E85046" w:rsidP="00E8504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- біля в'їзду на машино-місце від будівельних конструкцій (обладнання) до автомобіля який в'їжджає - не менше 0,2 м (захисна зона);</w:t>
      </w:r>
    </w:p>
    <w:p w:rsidR="00E85046" w:rsidRPr="008A15C9" w:rsidRDefault="00E85046" w:rsidP="00E8504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 з протилежного боку від в'їзду - не менше 0,7 м; </w:t>
      </w:r>
    </w:p>
    <w:p w:rsidR="00E85046" w:rsidRPr="008A15C9" w:rsidRDefault="00E85046" w:rsidP="00957188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 на постах ТО і ТР відповідно - не менше 0,3 і 0,8 м. </w:t>
      </w:r>
    </w:p>
    <w:p w:rsidR="00DA1411" w:rsidRPr="008A15C9" w:rsidRDefault="00DA1411" w:rsidP="002E2511">
      <w:pPr>
        <w:spacing w:after="0" w:line="240" w:lineRule="auto"/>
        <w:ind w:left="6480"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DA1411" w:rsidRPr="008A15C9" w:rsidRDefault="00DA1411" w:rsidP="002E2511">
      <w:pPr>
        <w:spacing w:after="0" w:line="240" w:lineRule="auto"/>
        <w:ind w:left="6480"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DA1411" w:rsidRPr="008A15C9" w:rsidRDefault="00DA1411" w:rsidP="002E2511">
      <w:pPr>
        <w:spacing w:after="0" w:line="240" w:lineRule="auto"/>
        <w:ind w:left="6480"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DA1411" w:rsidRPr="008A15C9" w:rsidRDefault="00DA1411" w:rsidP="002E2511">
      <w:pPr>
        <w:spacing w:after="0" w:line="240" w:lineRule="auto"/>
        <w:ind w:left="6480"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E2511" w:rsidRPr="008A15C9" w:rsidRDefault="002E2511" w:rsidP="002E2511">
      <w:pPr>
        <w:spacing w:after="0" w:line="240" w:lineRule="auto"/>
        <w:ind w:left="6480"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Таблиця 4.2</w:t>
      </w:r>
    </w:p>
    <w:p w:rsidR="002E2511" w:rsidRPr="008A15C9" w:rsidRDefault="002E2511" w:rsidP="002E25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Ширина внутрішнього проїзду в приміщеннях зберігання автомобілів і на постах ТО і ТР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534"/>
        <w:gridCol w:w="709"/>
        <w:gridCol w:w="709"/>
        <w:gridCol w:w="850"/>
        <w:gridCol w:w="525"/>
        <w:gridCol w:w="518"/>
        <w:gridCol w:w="528"/>
        <w:gridCol w:w="691"/>
        <w:gridCol w:w="346"/>
        <w:gridCol w:w="173"/>
        <w:gridCol w:w="621"/>
        <w:gridCol w:w="993"/>
        <w:gridCol w:w="824"/>
      </w:tblGrid>
      <w:tr w:rsidR="002E2511" w:rsidRPr="008A15C9" w:rsidTr="00A55F67">
        <w:trPr>
          <w:trHeight w:hRule="exact" w:val="269"/>
          <w:jc w:val="center"/>
        </w:trPr>
        <w:tc>
          <w:tcPr>
            <w:tcW w:w="15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Типи автомобілів - клас</w:t>
            </w:r>
          </w:p>
        </w:tc>
        <w:tc>
          <w:tcPr>
            <w:tcW w:w="748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 xml:space="preserve">Ширина внутрішнього проїзду, м </w:t>
            </w:r>
          </w:p>
        </w:tc>
      </w:tr>
      <w:tr w:rsidR="002E2511" w:rsidRPr="008A15C9" w:rsidTr="00A55F67">
        <w:trPr>
          <w:trHeight w:hRule="exact" w:val="573"/>
          <w:jc w:val="center"/>
        </w:trPr>
        <w:tc>
          <w:tcPr>
            <w:tcW w:w="153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ind w:left="385" w:right="46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у приміщеннях зберігання автомобілів</w:t>
            </w:r>
          </w:p>
        </w:tc>
        <w:tc>
          <w:tcPr>
            <w:tcW w:w="36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у приміщеннях постів ТО і ТР</w:t>
            </w:r>
          </w:p>
        </w:tc>
      </w:tr>
      <w:tr w:rsidR="002E2511" w:rsidRPr="008A15C9" w:rsidTr="00A55F67">
        <w:trPr>
          <w:trHeight w:hRule="exact" w:val="408"/>
          <w:jc w:val="center"/>
        </w:trPr>
        <w:tc>
          <w:tcPr>
            <w:tcW w:w="153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при встановленні автомобілів</w:t>
            </w:r>
          </w:p>
        </w:tc>
        <w:tc>
          <w:tcPr>
            <w:tcW w:w="18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канавні</w:t>
            </w:r>
            <w:proofErr w:type="spellEnd"/>
          </w:p>
        </w:tc>
        <w:tc>
          <w:tcPr>
            <w:tcW w:w="18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напольні</w:t>
            </w:r>
            <w:proofErr w:type="spellEnd"/>
          </w:p>
        </w:tc>
      </w:tr>
      <w:tr w:rsidR="002E2511" w:rsidRPr="008A15C9" w:rsidTr="00A55F67">
        <w:trPr>
          <w:trHeight w:hRule="exact" w:val="376"/>
          <w:jc w:val="center"/>
        </w:trPr>
        <w:tc>
          <w:tcPr>
            <w:tcW w:w="153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переднім ходом</w:t>
            </w:r>
          </w:p>
        </w:tc>
        <w:tc>
          <w:tcPr>
            <w:tcW w:w="15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заднім ходом</w:t>
            </w:r>
          </w:p>
        </w:tc>
        <w:tc>
          <w:tcPr>
            <w:tcW w:w="103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без додат</w:t>
            </w: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softHyphen/>
              <w:t>кового маневру</w:t>
            </w:r>
          </w:p>
          <w:p w:rsidR="002E2511" w:rsidRPr="008A15C9" w:rsidRDefault="002E2511" w:rsidP="00A55F67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2E2511" w:rsidRPr="008A15C9" w:rsidRDefault="002E2511" w:rsidP="00A55F67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/>
              </w:rPr>
              <w:t>з</w:t>
            </w:r>
          </w:p>
          <w:p w:rsidR="002E2511" w:rsidRPr="008A15C9" w:rsidRDefault="002E2511" w:rsidP="00A55F67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манев</w:t>
            </w: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softHyphen/>
              <w:t>ром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без додат</w:t>
            </w: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softHyphen/>
              <w:t>кового маневру</w:t>
            </w:r>
          </w:p>
          <w:p w:rsidR="002E2511" w:rsidRPr="008A15C9" w:rsidRDefault="002E2511" w:rsidP="00A55F67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2E2511" w:rsidRPr="008A15C9" w:rsidRDefault="002E2511" w:rsidP="00A55F67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2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з манев</w:t>
            </w: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softHyphen/>
              <w:t>ром</w:t>
            </w:r>
          </w:p>
        </w:tc>
      </w:tr>
      <w:tr w:rsidR="002E2511" w:rsidRPr="008A15C9" w:rsidTr="00A55F67">
        <w:trPr>
          <w:trHeight w:hRule="exact" w:val="905"/>
          <w:jc w:val="center"/>
        </w:trPr>
        <w:tc>
          <w:tcPr>
            <w:tcW w:w="153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0" w:lineRule="atLeast"/>
              <w:ind w:right="-40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  <w:lang w:val="uk-UA"/>
              </w:rPr>
              <w:t>без додатко</w:t>
            </w:r>
            <w:r w:rsidRPr="008A15C9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  <w:lang w:val="uk-UA"/>
              </w:rPr>
              <w:softHyphen/>
              <w:t>вого маневру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</w:t>
            </w:r>
            <w:proofErr w:type="spellStart"/>
            <w:r w:rsidRPr="008A15C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ма-</w:t>
            </w:r>
            <w:proofErr w:type="spellEnd"/>
          </w:p>
          <w:p w:rsidR="002E2511" w:rsidRPr="008A15C9" w:rsidRDefault="002E2511" w:rsidP="00A55F67">
            <w:pPr>
              <w:shd w:val="clear" w:color="auto" w:fill="FFFFFF"/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невром</w:t>
            </w:r>
          </w:p>
        </w:tc>
        <w:tc>
          <w:tcPr>
            <w:tcW w:w="15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без додатко</w:t>
            </w: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softHyphen/>
              <w:t>вого маневру</w:t>
            </w:r>
          </w:p>
        </w:tc>
        <w:tc>
          <w:tcPr>
            <w:tcW w:w="103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2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E2511" w:rsidRPr="008A15C9" w:rsidTr="00A55F67">
        <w:trPr>
          <w:trHeight w:hRule="exact" w:val="568"/>
          <w:jc w:val="center"/>
        </w:trPr>
        <w:tc>
          <w:tcPr>
            <w:tcW w:w="153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Кут установки автомобілів до осі проїзду</w:t>
            </w:r>
          </w:p>
        </w:tc>
        <w:tc>
          <w:tcPr>
            <w:tcW w:w="36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Кут установки автомобілів до осі проїзду</w:t>
            </w:r>
          </w:p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E2511" w:rsidRPr="008A15C9" w:rsidTr="00A55F67">
        <w:trPr>
          <w:trHeight w:hRule="exact" w:val="250"/>
          <w:jc w:val="center"/>
        </w:trPr>
        <w:tc>
          <w:tcPr>
            <w:tcW w:w="15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45°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60°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90°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45°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60°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90°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45°</w:t>
            </w:r>
          </w:p>
        </w:tc>
        <w:tc>
          <w:tcPr>
            <w:tcW w:w="5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60°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90°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60°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90°</w:t>
            </w:r>
          </w:p>
        </w:tc>
      </w:tr>
      <w:tr w:rsidR="002E2511" w:rsidRPr="008A15C9" w:rsidTr="00A55F67">
        <w:trPr>
          <w:trHeight w:hRule="exact" w:val="961"/>
          <w:jc w:val="center"/>
        </w:trPr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легкові -особливо малий клас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2,7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4,5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6,1</w:t>
            </w:r>
          </w:p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3,5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4,0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5,3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4,3</w:t>
            </w:r>
          </w:p>
        </w:tc>
        <w:tc>
          <w:tcPr>
            <w:tcW w:w="5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5,3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6,4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2,9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4,8</w:t>
            </w:r>
          </w:p>
        </w:tc>
      </w:tr>
      <w:tr w:rsidR="002E2511" w:rsidRPr="008A15C9" w:rsidTr="00A55F67">
        <w:trPr>
          <w:trHeight w:hRule="exact" w:val="706"/>
          <w:jc w:val="center"/>
        </w:trPr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легкові -малий клас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2,9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4,8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6,4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3,6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4,1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5,5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4,4</w:t>
            </w:r>
          </w:p>
        </w:tc>
        <w:tc>
          <w:tcPr>
            <w:tcW w:w="5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5,6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6,5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3,1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5,0</w:t>
            </w:r>
          </w:p>
        </w:tc>
      </w:tr>
      <w:tr w:rsidR="002E2511" w:rsidRPr="008A15C9" w:rsidTr="00A55F67">
        <w:trPr>
          <w:trHeight w:hRule="exact" w:val="705"/>
          <w:jc w:val="center"/>
        </w:trPr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легкові -середній клас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3,7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5,4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7,7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4,7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4,8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6,1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4,8</w:t>
            </w:r>
          </w:p>
        </w:tc>
        <w:tc>
          <w:tcPr>
            <w:tcW w:w="5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6,5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7,2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3,3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2511" w:rsidRPr="008A15C9" w:rsidRDefault="002E2511" w:rsidP="00A5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A15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5,7</w:t>
            </w:r>
          </w:p>
        </w:tc>
      </w:tr>
    </w:tbl>
    <w:p w:rsidR="00F52D22" w:rsidRPr="008A15C9" w:rsidRDefault="00F52D22" w:rsidP="0098348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F52D22" w:rsidRPr="008A15C9" w:rsidRDefault="00F52D22" w:rsidP="00407D93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4.3 Вибір сітки колон для багатоповерхового гаража</w:t>
      </w:r>
    </w:p>
    <w:p w:rsidR="00F52D22" w:rsidRPr="008A15C9" w:rsidRDefault="00F52D22" w:rsidP="00F52D22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Одним з основних питань при про</w:t>
      </w:r>
      <w:r w:rsidR="005934DC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є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ктуванні гаражів є питання вибору конструктивної системи споруди і особливо сітки колон з точки зору свободи маневру автомобіля, поліпшення зорової орієнтації водія, розміщення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різногабаритних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автомобілів і економічного використання всієї площі підлоги. Найкращим рішенням була б стоянка без проміжних внутрішніх опор, що перекриває одним прольотом всю ширину пасажу з двосторонньою розстановкою автомобілів і внутрішнім проїздом між ними. Однак, при використанні великого прольоту збільшуються габарити несучих конструкцій та їх вага, збільшується висота конструкцій перекритт</w:t>
      </w:r>
      <w:r w:rsidRPr="008A15C9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і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що знижує економічні показники гаража. </w:t>
      </w:r>
    </w:p>
    <w:p w:rsidR="00FC488D" w:rsidRPr="008A15C9" w:rsidRDefault="00407D93" w:rsidP="00FC488D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Застосовуються кілька сіток колон, у яких величина кроку в напрямку,паралельному поздовжнім осям автомобілів, перевищує ширину проїзду, а в напрямку, перпендикулярному цим осям, забезпечує установку не менше</w:t>
      </w:r>
      <w:r w:rsidR="00FC488D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2 - 3 автомобілів. У практиці частіше застосовуються сітки 6 × 6 м та 9×6 м, що передбачають можливість застосування збірних залізобетонних елементів по широко поширеним каталогах. Застосування цих сіток приводить до небажаного розташування колон по межах внутрішнього проїзду, а також до невиправданої установки колон у площині зовнішніх стін. Для гаражів пропонуються уніфіковані консольні конструкції збірного залізобетонного каркаса з Т- образних рам </w:t>
      </w:r>
      <w:r w:rsidR="00FC488D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 xml:space="preserve">(прольотом 15 м, консолі - 3 м, крок колон - 7,5 м, висота поверху в чистоті - 2,5 м ). Це рішення оптимально по використанню площі та варіабельності розміщення автомобілів. </w:t>
      </w:r>
    </w:p>
    <w:p w:rsidR="00FC488D" w:rsidRPr="008A15C9" w:rsidRDefault="00FC488D" w:rsidP="00FC488D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Аналіз планувальних схем багатоповерхових гаражів із застосуванням різних сіток колон дозволяє зробити наступні висновки:</w:t>
      </w:r>
    </w:p>
    <w:p w:rsidR="00FC488D" w:rsidRPr="008A15C9" w:rsidRDefault="00FC488D" w:rsidP="00FC48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>при розстановці автомобілів під кутом 90 ° до проїзду, крок колон</w:t>
      </w:r>
    </w:p>
    <w:p w:rsidR="00FC488D" w:rsidRPr="008A15C9" w:rsidRDefault="00FC488D" w:rsidP="00FC488D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повинен бути 7,5 м (7,8 м);</w:t>
      </w:r>
    </w:p>
    <w:p w:rsidR="00FC488D" w:rsidRPr="008A15C9" w:rsidRDefault="00FC488D" w:rsidP="00FC48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>прольоти мають бути такими, щоб колони розташовувалися не менше ніж на 0,5 м углиб стоянки від проїзду;</w:t>
      </w:r>
    </w:p>
    <w:p w:rsidR="00FC488D" w:rsidRPr="008A15C9" w:rsidRDefault="00FC488D" w:rsidP="00FC48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 xml:space="preserve"> найкращим рішенням є застосування перекритті прольотом, рівним глибині стоянки.</w:t>
      </w:r>
    </w:p>
    <w:p w:rsidR="002E2511" w:rsidRPr="008A15C9" w:rsidRDefault="00FC488D" w:rsidP="002E05EC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Все сказане вище відноситься до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рампових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гаражів або до напівмеханізованих гаражів, де здійснюється манежний тип стоянки. У механізованих гаражах вибір конструктивної системи насамперед залежить від вибору схеми механізації гаража.</w:t>
      </w:r>
    </w:p>
    <w:p w:rsidR="00FC488D" w:rsidRPr="008A15C9" w:rsidRDefault="00FC488D" w:rsidP="00EE503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655C65" w:rsidRPr="008A15C9" w:rsidRDefault="0062337F" w:rsidP="0062337F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noProof/>
          <w:lang w:val="uk-UA" w:eastAsia="uk-UA"/>
        </w:rPr>
        <w:drawing>
          <wp:inline distT="0" distB="0" distL="0" distR="0">
            <wp:extent cx="4805197" cy="3043885"/>
            <wp:effectExtent l="0" t="0" r="0" b="4445"/>
            <wp:docPr id="3" name="Рисунок 3" descr="C:\Users\Eee-PC\Desktop\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Eee-PC\Desktop\1 - копия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175" b="6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3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23" w:rsidRPr="008A15C9" w:rsidRDefault="0062337F" w:rsidP="0062337F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="0036581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Рис</w:t>
      </w:r>
      <w:r w:rsidR="00A02F2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F90B2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4.3</w:t>
      </w:r>
      <w:r w:rsidR="0036581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Схеми розміщення міст стоянок і проїздів</w:t>
      </w:r>
    </w:p>
    <w:p w:rsidR="00837661" w:rsidRPr="008A15C9" w:rsidRDefault="00F90B23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в г</w:t>
      </w:r>
      <w:r w:rsidR="0036581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аражах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 </w:t>
      </w:r>
      <w:r w:rsidR="0036581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а- розташування автомобілів до осі проїзду під кутом </w:t>
      </w:r>
      <w:r w:rsidR="00D11AB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="0036581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90</w:t>
      </w:r>
      <w:r w:rsidR="001C14B0" w:rsidRPr="008A15C9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0</w:t>
      </w:r>
      <w:r w:rsidR="0036581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; б- розміщення під кутом 60</w:t>
      </w:r>
      <w:r w:rsidR="001C14B0" w:rsidRPr="008A15C9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0</w:t>
      </w:r>
      <w:r w:rsidR="0036581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; в - розміщення під кутом 45</w:t>
      </w:r>
      <w:r w:rsidR="00AE7152" w:rsidRPr="008A15C9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0</w:t>
      </w:r>
      <w:r w:rsidR="0036581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; </w:t>
      </w:r>
    </w:p>
    <w:p w:rsidR="00F90B23" w:rsidRPr="008A15C9" w:rsidRDefault="0036581E" w:rsidP="00FC488D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г- розміщення під кутом 45</w:t>
      </w:r>
      <w:r w:rsidR="00AE7152" w:rsidRPr="008A15C9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0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 двома проїздам</w:t>
      </w:r>
    </w:p>
    <w:p w:rsidR="00C916BE" w:rsidRPr="008A15C9" w:rsidRDefault="00C916BE" w:rsidP="00FC488D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916BE" w:rsidRPr="008A15C9" w:rsidRDefault="00C916BE" w:rsidP="00C916BE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4.4. Переміщення автомобілів по вертикалі у багатоповерхових гаражах.</w:t>
      </w:r>
    </w:p>
    <w:p w:rsidR="00C916BE" w:rsidRPr="008A15C9" w:rsidRDefault="00C916BE" w:rsidP="005F3D6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Відмінною особливістю планування багатоповерхових стоянок є  необхідність організації переміщення автомобіля по вертикалі. Залежно від способу цього переміщення багатоповерхові стоянки діляться на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рампові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та механізовані. У гаражах з кількістю поверхів 6 та більше допускається використання спеціальних підйомників (ліфтів). </w:t>
      </w:r>
    </w:p>
    <w:p w:rsidR="00C916BE" w:rsidRPr="008A15C9" w:rsidRDefault="00C916BE" w:rsidP="00A7520F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noProof/>
          <w:color w:val="000000" w:themeColor="text1"/>
          <w:sz w:val="28"/>
          <w:szCs w:val="28"/>
          <w:lang w:val="uk-UA" w:eastAsia="uk-UA"/>
        </w:rPr>
        <w:lastRenderedPageBreak/>
        <w:drawing>
          <wp:inline distT="0" distB="0" distL="0" distR="0">
            <wp:extent cx="4641273" cy="2339976"/>
            <wp:effectExtent l="0" t="0" r="698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059"/>
                    <a:stretch/>
                  </pic:blipFill>
                  <pic:spPr bwMode="auto">
                    <a:xfrm>
                      <a:off x="0" y="0"/>
                      <a:ext cx="4699870" cy="236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16BE" w:rsidRPr="008A15C9" w:rsidRDefault="00C916BE" w:rsidP="00C916BE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Рис. 4.5 Приклад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рампового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гаража манежного типу.</w:t>
      </w:r>
    </w:p>
    <w:p w:rsidR="00C916BE" w:rsidRPr="008A15C9" w:rsidRDefault="00C916BE" w:rsidP="00C916BE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План першого 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  <w:t>поверху</w:t>
      </w:r>
    </w:p>
    <w:p w:rsidR="00D32108" w:rsidRPr="008A15C9" w:rsidRDefault="0036581E" w:rsidP="001E1E77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="00F90B2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="00F90B2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="00F90B2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</w:p>
    <w:p w:rsidR="0036581E" w:rsidRPr="008A15C9" w:rsidRDefault="0036581E" w:rsidP="00D32108">
      <w:pPr>
        <w:spacing w:after="0" w:line="240" w:lineRule="auto"/>
        <w:ind w:left="6480"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Таблиця </w:t>
      </w:r>
      <w:r w:rsidR="009B1AD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7F4769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3</w:t>
      </w:r>
    </w:p>
    <w:p w:rsidR="00147984" w:rsidRPr="008A15C9" w:rsidRDefault="00085290" w:rsidP="005F3D6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Відстані між автомобілями та елементами будівельних конструкцій будинків і споруд</w:t>
      </w:r>
    </w:p>
    <w:tbl>
      <w:tblPr>
        <w:tblStyle w:val="a6"/>
        <w:tblW w:w="0" w:type="auto"/>
        <w:tblLook w:val="04A0"/>
      </w:tblPr>
      <w:tblGrid>
        <w:gridCol w:w="2689"/>
        <w:gridCol w:w="1265"/>
        <w:gridCol w:w="1256"/>
        <w:gridCol w:w="1599"/>
        <w:gridCol w:w="2251"/>
      </w:tblGrid>
      <w:tr w:rsidR="00147984" w:rsidRPr="008A15C9" w:rsidTr="00147984">
        <w:tc>
          <w:tcPr>
            <w:tcW w:w="2689" w:type="dxa"/>
            <w:vMerge w:val="restart"/>
          </w:tcPr>
          <w:p w:rsidR="0025483E" w:rsidRPr="008A15C9" w:rsidRDefault="0025483E" w:rsidP="0014798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147984" w:rsidRPr="008A15C9" w:rsidRDefault="00147984" w:rsidP="0014798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Захисні  зони</w:t>
            </w:r>
          </w:p>
        </w:tc>
        <w:tc>
          <w:tcPr>
            <w:tcW w:w="1265" w:type="dxa"/>
            <w:vMerge w:val="restart"/>
          </w:tcPr>
          <w:p w:rsidR="00147984" w:rsidRPr="008A15C9" w:rsidRDefault="00147984" w:rsidP="0014798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Позна-чення</w:t>
            </w:r>
            <w:proofErr w:type="spellEnd"/>
          </w:p>
        </w:tc>
        <w:tc>
          <w:tcPr>
            <w:tcW w:w="2855" w:type="dxa"/>
            <w:gridSpan w:val="2"/>
          </w:tcPr>
          <w:p w:rsidR="00147984" w:rsidRPr="008A15C9" w:rsidRDefault="00147984" w:rsidP="0014798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Відстані до</w:t>
            </w:r>
          </w:p>
        </w:tc>
        <w:tc>
          <w:tcPr>
            <w:tcW w:w="2251" w:type="dxa"/>
            <w:vMerge w:val="restart"/>
          </w:tcPr>
          <w:p w:rsidR="0025483E" w:rsidRPr="008A15C9" w:rsidRDefault="0025483E" w:rsidP="0014798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147984" w:rsidRPr="008A15C9" w:rsidRDefault="00147984" w:rsidP="0014798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Ескіз</w:t>
            </w:r>
          </w:p>
        </w:tc>
      </w:tr>
      <w:tr w:rsidR="00147984" w:rsidRPr="008A15C9" w:rsidTr="00147984">
        <w:tc>
          <w:tcPr>
            <w:tcW w:w="2689" w:type="dxa"/>
            <w:vMerge/>
          </w:tcPr>
          <w:p w:rsidR="00147984" w:rsidRPr="008A15C9" w:rsidRDefault="00147984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265" w:type="dxa"/>
            <w:vMerge/>
          </w:tcPr>
          <w:p w:rsidR="00147984" w:rsidRPr="008A15C9" w:rsidRDefault="00147984" w:rsidP="0014798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256" w:type="dxa"/>
          </w:tcPr>
          <w:p w:rsidR="00147984" w:rsidRPr="008A15C9" w:rsidRDefault="00147984" w:rsidP="0014798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на постах ТО і ТР</w:t>
            </w:r>
          </w:p>
        </w:tc>
        <w:tc>
          <w:tcPr>
            <w:tcW w:w="1599" w:type="dxa"/>
          </w:tcPr>
          <w:p w:rsidR="00147984" w:rsidRPr="008A15C9" w:rsidRDefault="00147984" w:rsidP="0014798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на місцях зберігання</w:t>
            </w:r>
          </w:p>
        </w:tc>
        <w:tc>
          <w:tcPr>
            <w:tcW w:w="2251" w:type="dxa"/>
            <w:vMerge/>
          </w:tcPr>
          <w:p w:rsidR="00147984" w:rsidRPr="008A15C9" w:rsidRDefault="00147984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25483E" w:rsidRPr="008A15C9" w:rsidTr="00147984">
        <w:tc>
          <w:tcPr>
            <w:tcW w:w="2689" w:type="dxa"/>
          </w:tcPr>
          <w:p w:rsidR="0025483E" w:rsidRPr="008A15C9" w:rsidRDefault="0025483E" w:rsidP="0025483E">
            <w:pPr>
              <w:spacing w:after="0"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Від торцевої сторони автомобіля до стіни</w:t>
            </w:r>
          </w:p>
        </w:tc>
        <w:tc>
          <w:tcPr>
            <w:tcW w:w="1265" w:type="dxa"/>
          </w:tcPr>
          <w:p w:rsidR="0025483E" w:rsidRPr="008A15C9" w:rsidRDefault="0025483E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а</w:t>
            </w:r>
          </w:p>
        </w:tc>
        <w:tc>
          <w:tcPr>
            <w:tcW w:w="1256" w:type="dxa"/>
          </w:tcPr>
          <w:p w:rsidR="0025483E" w:rsidRPr="008A15C9" w:rsidRDefault="0025483E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1,2</w:t>
            </w:r>
          </w:p>
        </w:tc>
        <w:tc>
          <w:tcPr>
            <w:tcW w:w="1599" w:type="dxa"/>
          </w:tcPr>
          <w:p w:rsidR="0025483E" w:rsidRPr="008A15C9" w:rsidRDefault="0025483E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0,5</w:t>
            </w:r>
          </w:p>
        </w:tc>
        <w:tc>
          <w:tcPr>
            <w:tcW w:w="2251" w:type="dxa"/>
            <w:vMerge w:val="restart"/>
          </w:tcPr>
          <w:p w:rsidR="0025483E" w:rsidRPr="008A15C9" w:rsidRDefault="0025483E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7762D" w:rsidRPr="008A15C9" w:rsidRDefault="0087762D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7762D" w:rsidRPr="008A15C9" w:rsidRDefault="0087762D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81100" cy="26568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65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83E" w:rsidRPr="008A15C9" w:rsidTr="00147984">
        <w:tc>
          <w:tcPr>
            <w:tcW w:w="2689" w:type="dxa"/>
          </w:tcPr>
          <w:p w:rsidR="0025483E" w:rsidRPr="008A15C9" w:rsidRDefault="0025483E" w:rsidP="0014798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Те ж, до стаціонарного технологічного устаткування</w:t>
            </w:r>
          </w:p>
        </w:tc>
        <w:tc>
          <w:tcPr>
            <w:tcW w:w="1265" w:type="dxa"/>
          </w:tcPr>
          <w:p w:rsidR="0025483E" w:rsidRPr="008A15C9" w:rsidRDefault="0025483E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в</w:t>
            </w:r>
          </w:p>
        </w:tc>
        <w:tc>
          <w:tcPr>
            <w:tcW w:w="1256" w:type="dxa"/>
          </w:tcPr>
          <w:p w:rsidR="0025483E" w:rsidRPr="008A15C9" w:rsidRDefault="0025483E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1,0</w:t>
            </w:r>
          </w:p>
        </w:tc>
        <w:tc>
          <w:tcPr>
            <w:tcW w:w="1599" w:type="dxa"/>
          </w:tcPr>
          <w:p w:rsidR="0025483E" w:rsidRPr="008A15C9" w:rsidRDefault="0025483E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2251" w:type="dxa"/>
            <w:vMerge/>
          </w:tcPr>
          <w:p w:rsidR="0025483E" w:rsidRPr="008A15C9" w:rsidRDefault="0025483E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25483E" w:rsidRPr="008A15C9" w:rsidTr="00147984">
        <w:tc>
          <w:tcPr>
            <w:tcW w:w="2689" w:type="dxa"/>
          </w:tcPr>
          <w:p w:rsidR="0025483E" w:rsidRPr="008A15C9" w:rsidRDefault="0025483E" w:rsidP="0025483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Від поздовжньої сторони автомобіля до стіни</w:t>
            </w:r>
          </w:p>
        </w:tc>
        <w:tc>
          <w:tcPr>
            <w:tcW w:w="1265" w:type="dxa"/>
          </w:tcPr>
          <w:p w:rsidR="0025483E" w:rsidRPr="008A15C9" w:rsidRDefault="0087762D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б</w:t>
            </w:r>
          </w:p>
        </w:tc>
        <w:tc>
          <w:tcPr>
            <w:tcW w:w="1256" w:type="dxa"/>
          </w:tcPr>
          <w:p w:rsidR="0025483E" w:rsidRPr="008A15C9" w:rsidRDefault="0087762D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1,2</w:t>
            </w:r>
          </w:p>
        </w:tc>
        <w:tc>
          <w:tcPr>
            <w:tcW w:w="1599" w:type="dxa"/>
          </w:tcPr>
          <w:p w:rsidR="0025483E" w:rsidRPr="008A15C9" w:rsidRDefault="0087762D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0,5</w:t>
            </w:r>
          </w:p>
        </w:tc>
        <w:tc>
          <w:tcPr>
            <w:tcW w:w="2251" w:type="dxa"/>
            <w:vMerge/>
          </w:tcPr>
          <w:p w:rsidR="0025483E" w:rsidRPr="008A15C9" w:rsidRDefault="0025483E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25483E" w:rsidRPr="008A15C9" w:rsidTr="00147984">
        <w:tc>
          <w:tcPr>
            <w:tcW w:w="2689" w:type="dxa"/>
          </w:tcPr>
          <w:p w:rsidR="0025483E" w:rsidRPr="008A15C9" w:rsidRDefault="0025483E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Між поздовжніми сторонами автомобілів</w:t>
            </w:r>
          </w:p>
        </w:tc>
        <w:tc>
          <w:tcPr>
            <w:tcW w:w="1265" w:type="dxa"/>
          </w:tcPr>
          <w:p w:rsidR="0025483E" w:rsidRPr="008A15C9" w:rsidRDefault="0087762D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д</w:t>
            </w:r>
          </w:p>
        </w:tc>
        <w:tc>
          <w:tcPr>
            <w:tcW w:w="1256" w:type="dxa"/>
          </w:tcPr>
          <w:p w:rsidR="0025483E" w:rsidRPr="008A15C9" w:rsidRDefault="0087762D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1,6</w:t>
            </w:r>
          </w:p>
        </w:tc>
        <w:tc>
          <w:tcPr>
            <w:tcW w:w="1599" w:type="dxa"/>
          </w:tcPr>
          <w:p w:rsidR="0025483E" w:rsidRPr="008A15C9" w:rsidRDefault="0087762D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0,6</w:t>
            </w:r>
          </w:p>
        </w:tc>
        <w:tc>
          <w:tcPr>
            <w:tcW w:w="2251" w:type="dxa"/>
            <w:vMerge/>
          </w:tcPr>
          <w:p w:rsidR="0025483E" w:rsidRPr="008A15C9" w:rsidRDefault="0025483E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25483E" w:rsidRPr="008A15C9" w:rsidTr="00147984">
        <w:tc>
          <w:tcPr>
            <w:tcW w:w="2689" w:type="dxa"/>
          </w:tcPr>
          <w:p w:rsidR="0025483E" w:rsidRPr="008A15C9" w:rsidRDefault="0025483E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Між автомобілем і колоною</w:t>
            </w:r>
          </w:p>
        </w:tc>
        <w:tc>
          <w:tcPr>
            <w:tcW w:w="1265" w:type="dxa"/>
          </w:tcPr>
          <w:p w:rsidR="0025483E" w:rsidRPr="008A15C9" w:rsidRDefault="0087762D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г</w:t>
            </w:r>
          </w:p>
        </w:tc>
        <w:tc>
          <w:tcPr>
            <w:tcW w:w="1256" w:type="dxa"/>
          </w:tcPr>
          <w:p w:rsidR="0025483E" w:rsidRPr="008A15C9" w:rsidRDefault="0087762D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0,7</w:t>
            </w:r>
          </w:p>
        </w:tc>
        <w:tc>
          <w:tcPr>
            <w:tcW w:w="1599" w:type="dxa"/>
          </w:tcPr>
          <w:p w:rsidR="0025483E" w:rsidRPr="008A15C9" w:rsidRDefault="0087762D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0,3</w:t>
            </w:r>
          </w:p>
        </w:tc>
        <w:tc>
          <w:tcPr>
            <w:tcW w:w="2251" w:type="dxa"/>
            <w:vMerge/>
          </w:tcPr>
          <w:p w:rsidR="0025483E" w:rsidRPr="008A15C9" w:rsidRDefault="0025483E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25483E" w:rsidRPr="008A15C9" w:rsidTr="00147984">
        <w:tc>
          <w:tcPr>
            <w:tcW w:w="2689" w:type="dxa"/>
          </w:tcPr>
          <w:p w:rsidR="0025483E" w:rsidRPr="008A15C9" w:rsidRDefault="0025483E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Від торцевої    сторони автомобіля до воріт</w:t>
            </w:r>
          </w:p>
        </w:tc>
        <w:tc>
          <w:tcPr>
            <w:tcW w:w="1265" w:type="dxa"/>
          </w:tcPr>
          <w:p w:rsidR="0025483E" w:rsidRPr="008A15C9" w:rsidRDefault="0087762D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е</w:t>
            </w:r>
          </w:p>
        </w:tc>
        <w:tc>
          <w:tcPr>
            <w:tcW w:w="1256" w:type="dxa"/>
          </w:tcPr>
          <w:p w:rsidR="0025483E" w:rsidRPr="008A15C9" w:rsidRDefault="0087762D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1,2</w:t>
            </w:r>
          </w:p>
        </w:tc>
        <w:tc>
          <w:tcPr>
            <w:tcW w:w="1599" w:type="dxa"/>
          </w:tcPr>
          <w:p w:rsidR="0025483E" w:rsidRPr="008A15C9" w:rsidRDefault="0087762D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0,4</w:t>
            </w:r>
          </w:p>
        </w:tc>
        <w:tc>
          <w:tcPr>
            <w:tcW w:w="2251" w:type="dxa"/>
            <w:vMerge/>
          </w:tcPr>
          <w:p w:rsidR="0025483E" w:rsidRPr="008A15C9" w:rsidRDefault="0025483E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25483E" w:rsidRPr="008A15C9" w:rsidTr="00147984">
        <w:tc>
          <w:tcPr>
            <w:tcW w:w="2689" w:type="dxa"/>
          </w:tcPr>
          <w:p w:rsidR="0025483E" w:rsidRPr="008A15C9" w:rsidRDefault="0025483E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Між автомобілями, що стоять один за одним</w:t>
            </w:r>
          </w:p>
        </w:tc>
        <w:tc>
          <w:tcPr>
            <w:tcW w:w="1265" w:type="dxa"/>
          </w:tcPr>
          <w:p w:rsidR="0025483E" w:rsidRPr="008A15C9" w:rsidRDefault="0087762D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256" w:type="dxa"/>
          </w:tcPr>
          <w:p w:rsidR="0025483E" w:rsidRPr="008A15C9" w:rsidRDefault="0087762D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1,2</w:t>
            </w:r>
          </w:p>
        </w:tc>
        <w:tc>
          <w:tcPr>
            <w:tcW w:w="1599" w:type="dxa"/>
          </w:tcPr>
          <w:p w:rsidR="0025483E" w:rsidRPr="008A15C9" w:rsidRDefault="0087762D" w:rsidP="008776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0,4</w:t>
            </w:r>
          </w:p>
        </w:tc>
        <w:tc>
          <w:tcPr>
            <w:tcW w:w="2251" w:type="dxa"/>
            <w:vMerge/>
          </w:tcPr>
          <w:p w:rsidR="0025483E" w:rsidRPr="008A15C9" w:rsidRDefault="0025483E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:rsidR="0036581E" w:rsidRPr="008A15C9" w:rsidRDefault="005D3BBD" w:rsidP="00DC2888">
      <w:pPr>
        <w:spacing w:after="0" w:line="240" w:lineRule="auto"/>
        <w:ind w:left="2160" w:firstLine="720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lastRenderedPageBreak/>
        <w:t>Рампові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 xml:space="preserve"> багатоповерхові гаражі</w:t>
      </w:r>
    </w:p>
    <w:p w:rsidR="0036581E" w:rsidRPr="008A15C9" w:rsidRDefault="00B36222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На планування стоянки впливають: в</w:t>
      </w:r>
      <w:r w:rsidR="0036581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лаштування рамп, їх кількість і організація руху на них (рис.</w:t>
      </w:r>
      <w:r w:rsidR="0066773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4.5</w:t>
      </w:r>
      <w:r w:rsidR="0036581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) </w:t>
      </w:r>
    </w:p>
    <w:p w:rsidR="0036581E" w:rsidRPr="008A15C9" w:rsidRDefault="0036581E" w:rsidP="00CB732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Рампи поділяються по розташуванню щодо будівлі - на ізольовані (прибудовані) і неізольовані (вбудовані); по обрису в плані – на прямолінійні і криволінійні  за кількістю смуг руху - на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односмугові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і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двосмугові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; по висоті підйому – на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одно</w:t>
      </w:r>
      <w:r w:rsidR="00285DD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маршеві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та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двомаршеві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(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напіврампи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); по взаємному розташуванню - на паралельні і перехрещуючи, суміжні і роздільні; по організації руху та просторовій побудові - на одноходові і двоходові</w:t>
      </w:r>
      <w:r w:rsidR="00285DD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На рис.</w:t>
      </w:r>
      <w:r w:rsidR="0066773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4.6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представлені найбільш поширені типи рамп.</w:t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bookmarkStart w:id="7" w:name="_Hlk138892257"/>
    </w:p>
    <w:bookmarkEnd w:id="7"/>
    <w:p w:rsidR="0036581E" w:rsidRPr="008A15C9" w:rsidRDefault="005570CD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bCs/>
          <w:noProof/>
          <w:sz w:val="20"/>
          <w:szCs w:val="20"/>
          <w:lang w:val="uk-UA" w:eastAsia="uk-UA"/>
        </w:rPr>
        <w:drawing>
          <wp:inline distT="0" distB="0" distL="0" distR="0">
            <wp:extent cx="5001768" cy="4548892"/>
            <wp:effectExtent l="0" t="0" r="889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67" cy="457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36581E" w:rsidRPr="008A15C9" w:rsidRDefault="0036581E" w:rsidP="00981464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Рис. </w:t>
      </w:r>
      <w:r w:rsidR="0066773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4.6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Найбільш поширені типи рамп</w:t>
      </w:r>
      <w:r w:rsidR="00981464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:</w:t>
      </w:r>
    </w:p>
    <w:p w:rsidR="0036581E" w:rsidRPr="008A15C9" w:rsidRDefault="0036581E" w:rsidP="00981464">
      <w:pPr>
        <w:spacing w:after="0" w:line="240" w:lineRule="auto"/>
        <w:ind w:left="720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a  – прибудовані прямолінійні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односмугові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рампи</w:t>
      </w:r>
      <w:r w:rsidR="00981464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;</w:t>
      </w:r>
    </w:p>
    <w:p w:rsidR="0036581E" w:rsidRPr="008A15C9" w:rsidRDefault="0036581E" w:rsidP="00981464">
      <w:pPr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б – вбудовані прямолінійні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двосмугові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рампи (два одноходових гвинти)</w:t>
      </w:r>
      <w:r w:rsidR="00E575A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;</w:t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 –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односмугові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рампи (два одноходових гвинти)</w:t>
      </w:r>
      <w:r w:rsidR="00E575A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;</w:t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г – рампи, що перехрещуються</w:t>
      </w:r>
      <w:r w:rsidR="00E575A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;</w:t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 – прямолінійні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односмугові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рампи, (один двоходовий гвинт)</w:t>
      </w:r>
      <w:r w:rsidR="00E575A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;</w:t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є –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односмуговінапіврампи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(два одноходових гвинти)</w:t>
      </w:r>
      <w:r w:rsidR="00E575A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;</w:t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 xml:space="preserve"> ж </w:t>
      </w:r>
      <w:r w:rsidR="00E575A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–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комбіновані</w:t>
      </w:r>
      <w:r w:rsidR="00E575A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;</w:t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 – прибудовані криволінійні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односмугові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рампи (два одноходових гвинти)</w:t>
      </w:r>
      <w:r w:rsidR="00E575A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;</w:t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и –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односмугова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еліптична рампа (один двоходовий гвинт)</w:t>
      </w:r>
      <w:r w:rsidR="00E575A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1E1E77" w:rsidRPr="008A15C9" w:rsidRDefault="001E1E77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1E1E77" w:rsidRPr="008A15C9" w:rsidRDefault="001E1E77" w:rsidP="00E575AB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Різновидом багатоповерхових гаражів з самохідним рухомавтомобілів є так звані скатні стоянки, в яких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рампові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пристрої або відсутні зовсім, або є додатковими . Особливістю скатних стоянок є те, що вони мають на всіх поверхах похилі підлоги, по яких відбувається як міжповерховий, так і всередині поверхів рух автомобілів та на яких одночасно розміщуються місця зберігання автомобілів, що встановлюються поперек похилої підлоги.</w:t>
      </w:r>
    </w:p>
    <w:p w:rsidR="00285DD8" w:rsidRPr="008A15C9" w:rsidRDefault="00D03551" w:rsidP="00E575AB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Загальні для всіх поверхів гаража ізольовані рампи розташовуються біля зовнішньої стіни будинку, передбачають природне освітлення і відокремлюються  на кожному поверсі від приміщень зберігання автомобілів, миття, ТО і ТР протипожежними перешкодами, воротами та  протипожежними тамбурами-шлюзами з підпором повітря у разі пожежі.</w:t>
      </w:r>
    </w:p>
    <w:p w:rsidR="00D03551" w:rsidRPr="008A15C9" w:rsidRDefault="00D03551" w:rsidP="00E575AB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У наземних гаражах допускається влаштування неізольованих рамп у гаражах закритого типу І і ІІ</w:t>
      </w:r>
      <w:r w:rsidR="0083615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ступенів вогнестійкості за сумарної площі їхніх поверхів (</w:t>
      </w:r>
      <w:proofErr w:type="spellStart"/>
      <w:r w:rsidR="0083615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напівповерхів</w:t>
      </w:r>
      <w:proofErr w:type="spellEnd"/>
      <w:r w:rsidR="0083615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) не більшій за 10400 м</w:t>
      </w:r>
      <w:r w:rsidR="00836155" w:rsidRPr="008A15C9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2</w:t>
      </w:r>
      <w:r w:rsidR="0083615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У багатоповерховому гаражі має бути забезпечена наступна мінімальна кількість рамп: </w:t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 при загальній кількості </w:t>
      </w:r>
      <w:r w:rsidR="0083615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до 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100 автомобілів, , - одна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односмугова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рампа, призначена як для підйому , так і для спуску;</w:t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 </w:t>
      </w:r>
      <w:bookmarkStart w:id="8" w:name="_Hlk138187769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при загальній кількості</w:t>
      </w:r>
      <w:r w:rsidR="0083615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понад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100</w:t>
      </w:r>
      <w:r w:rsidR="0083615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до 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1000 автомобілів, - одна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двосмугова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або дві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односмугові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рампи; </w:t>
      </w:r>
      <w:bookmarkEnd w:id="8"/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 при загальній кількості понад 1000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автомобілів-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дві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двосмугові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рампи</w:t>
      </w:r>
      <w:r w:rsidR="0083615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544AAD" w:rsidRPr="008A15C9" w:rsidRDefault="00544AAD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Проєктують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рампи</w:t>
      </w:r>
      <w:r w:rsidR="004D6FC2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за такими вимогами:</w:t>
      </w:r>
    </w:p>
    <w:p w:rsidR="004D6FC2" w:rsidRPr="008A15C9" w:rsidRDefault="004D6FC2" w:rsidP="004D6FC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 xml:space="preserve"> поздовжній ухил закритих прямолінійних рамп повинен бути максимум до 18%;</w:t>
      </w:r>
    </w:p>
    <w:p w:rsidR="004D6FC2" w:rsidRPr="008A15C9" w:rsidRDefault="004D6FC2" w:rsidP="004D6FC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 xml:space="preserve"> рамп з поворотами (криволінійних) рамп - максимум 13 %;</w:t>
      </w:r>
    </w:p>
    <w:p w:rsidR="004D6FC2" w:rsidRPr="008A15C9" w:rsidRDefault="004D6FC2" w:rsidP="004D6FC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>поздовжній ухил відкритих  рамп - максимум 10 %.</w:t>
      </w:r>
      <w:r w:rsidR="006171AB" w:rsidRPr="008A15C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D6FC2" w:rsidRPr="008A15C9" w:rsidRDefault="004D6FC2" w:rsidP="004D6FC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>поперечний ухил віражив криволінійних і прямолінійних рамп -  максимум 6%.</w:t>
      </w:r>
    </w:p>
    <w:p w:rsidR="004E7EA2" w:rsidRPr="008A15C9" w:rsidRDefault="0036581E" w:rsidP="00645EF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У будинках автостоянок, де рампа одночасно служить евакуаційним шляхом, з одного боку рампи влаштовується тротуар шириною </w:t>
      </w:r>
      <w:r w:rsidR="004E7EA2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мінімум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0,8м.</w:t>
      </w:r>
      <w:r w:rsidR="004E7EA2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На криволінійних рампах тротуар слід розташовувати з внутрішнього боку.</w:t>
      </w:r>
    </w:p>
    <w:p w:rsidR="0036581E" w:rsidRPr="008A15C9" w:rsidRDefault="0036581E" w:rsidP="00645EF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Рух автомобілів на в’їзних гвинтових рампах незалежно від типу останніх повинен проектуватися в напрямку проти годинної стрілки; рух на виїзних рампах залежно від їхнього типу може мати напрямок як за 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годинною стрілкою, так проти неї. Перевагу потрібно віддавати останньому.</w:t>
      </w:r>
    </w:p>
    <w:p w:rsidR="0036581E" w:rsidRPr="008A15C9" w:rsidRDefault="004E7EA2" w:rsidP="00645EF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Ширина </w:t>
      </w:r>
      <w:r w:rsidR="00400F0F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проїзної частини рампи визначається залежно від ширини найбільшого автомобіля за табл. </w:t>
      </w:r>
      <w:r w:rsidR="0066773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4.4</w:t>
      </w:r>
    </w:p>
    <w:p w:rsidR="0036581E" w:rsidRPr="008A15C9" w:rsidRDefault="0036581E" w:rsidP="00645EF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  <w:t xml:space="preserve">Таблиця </w:t>
      </w:r>
      <w:r w:rsidR="0066773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4.4</w:t>
      </w:r>
    </w:p>
    <w:p w:rsidR="001A0D79" w:rsidRPr="008A15C9" w:rsidRDefault="0036581E" w:rsidP="00645EF6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Ширина проїзної частини рамп</w:t>
      </w:r>
    </w:p>
    <w:tbl>
      <w:tblPr>
        <w:tblStyle w:val="a6"/>
        <w:tblW w:w="0" w:type="auto"/>
        <w:tblLook w:val="04A0"/>
      </w:tblPr>
      <w:tblGrid>
        <w:gridCol w:w="1471"/>
        <w:gridCol w:w="2381"/>
        <w:gridCol w:w="5208"/>
      </w:tblGrid>
      <w:tr w:rsidR="001A0D79" w:rsidRPr="008A15C9" w:rsidTr="00DC2888">
        <w:tc>
          <w:tcPr>
            <w:tcW w:w="1471" w:type="dxa"/>
          </w:tcPr>
          <w:p w:rsidR="001A0D79" w:rsidRPr="008A15C9" w:rsidRDefault="001A0D79" w:rsidP="00645EF6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№№ </w:t>
            </w:r>
            <w:proofErr w:type="spellStart"/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пп</w:t>
            </w:r>
            <w:proofErr w:type="spellEnd"/>
          </w:p>
        </w:tc>
        <w:tc>
          <w:tcPr>
            <w:tcW w:w="2381" w:type="dxa"/>
          </w:tcPr>
          <w:p w:rsidR="001A0D79" w:rsidRPr="008A15C9" w:rsidRDefault="001A0D79" w:rsidP="00645EF6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Види рамп</w:t>
            </w:r>
          </w:p>
        </w:tc>
        <w:tc>
          <w:tcPr>
            <w:tcW w:w="5208" w:type="dxa"/>
          </w:tcPr>
          <w:p w:rsidR="001A0D79" w:rsidRPr="008A15C9" w:rsidRDefault="001A0D79" w:rsidP="00645EF6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Ширина проїзної частини рамп</w:t>
            </w:r>
          </w:p>
        </w:tc>
      </w:tr>
      <w:tr w:rsidR="001A0D79" w:rsidRPr="008A15C9" w:rsidTr="00DC2888">
        <w:tc>
          <w:tcPr>
            <w:tcW w:w="1471" w:type="dxa"/>
          </w:tcPr>
          <w:p w:rsidR="001A0D79" w:rsidRPr="008A15C9" w:rsidRDefault="001A0D79" w:rsidP="001A0D7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</w:t>
            </w:r>
          </w:p>
        </w:tc>
        <w:tc>
          <w:tcPr>
            <w:tcW w:w="2381" w:type="dxa"/>
          </w:tcPr>
          <w:p w:rsidR="001A0D79" w:rsidRPr="008A15C9" w:rsidRDefault="001A0D79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Прямолінійні </w:t>
            </w:r>
            <w:proofErr w:type="spellStart"/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односмугові</w:t>
            </w:r>
            <w:proofErr w:type="spellEnd"/>
          </w:p>
        </w:tc>
        <w:tc>
          <w:tcPr>
            <w:tcW w:w="5208" w:type="dxa"/>
          </w:tcPr>
          <w:p w:rsidR="001A0D79" w:rsidRPr="008A15C9" w:rsidRDefault="001A0D79" w:rsidP="001A0D7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Найбільша ширина автомобіля плюс </w:t>
            </w:r>
          </w:p>
          <w:p w:rsidR="001A0D79" w:rsidRPr="008A15C9" w:rsidRDefault="001A0D79" w:rsidP="001A0D7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0,8 м, але не менше ніж 2,5 м</w:t>
            </w:r>
          </w:p>
        </w:tc>
      </w:tr>
      <w:tr w:rsidR="001A0D79" w:rsidRPr="008A15C9" w:rsidTr="00DC2888">
        <w:tc>
          <w:tcPr>
            <w:tcW w:w="1471" w:type="dxa"/>
          </w:tcPr>
          <w:p w:rsidR="001A0D79" w:rsidRPr="008A15C9" w:rsidRDefault="001A0D79" w:rsidP="001A0D7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  <w:tc>
          <w:tcPr>
            <w:tcW w:w="2381" w:type="dxa"/>
          </w:tcPr>
          <w:p w:rsidR="001A0D79" w:rsidRPr="008A15C9" w:rsidRDefault="001A0D79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Прямолінійні </w:t>
            </w:r>
            <w:proofErr w:type="spellStart"/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двосмугові</w:t>
            </w:r>
            <w:proofErr w:type="spellEnd"/>
          </w:p>
        </w:tc>
        <w:tc>
          <w:tcPr>
            <w:tcW w:w="5208" w:type="dxa"/>
          </w:tcPr>
          <w:p w:rsidR="001A0D79" w:rsidRPr="008A15C9" w:rsidRDefault="001A0D79" w:rsidP="001A0D7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Подвоєна найбільша ширина автомобіля плюс 1,8 м, але не менше ніж 5 м</w:t>
            </w:r>
          </w:p>
        </w:tc>
      </w:tr>
      <w:tr w:rsidR="001A0D79" w:rsidRPr="008A15C9" w:rsidTr="00DC2888">
        <w:tc>
          <w:tcPr>
            <w:tcW w:w="1471" w:type="dxa"/>
          </w:tcPr>
          <w:p w:rsidR="001A0D79" w:rsidRPr="008A15C9" w:rsidRDefault="001A0D79" w:rsidP="001A0D7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3</w:t>
            </w:r>
          </w:p>
        </w:tc>
        <w:tc>
          <w:tcPr>
            <w:tcW w:w="2381" w:type="dxa"/>
          </w:tcPr>
          <w:p w:rsidR="001A0D79" w:rsidRPr="008A15C9" w:rsidRDefault="001A0D79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Криволінійні </w:t>
            </w:r>
            <w:proofErr w:type="spellStart"/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односмугові</w:t>
            </w:r>
            <w:proofErr w:type="spellEnd"/>
          </w:p>
        </w:tc>
        <w:tc>
          <w:tcPr>
            <w:tcW w:w="5208" w:type="dxa"/>
          </w:tcPr>
          <w:p w:rsidR="001A0D79" w:rsidRPr="008A15C9" w:rsidRDefault="001A0D79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Ширина найбільшого автомобіля  плюс </w:t>
            </w:r>
          </w:p>
          <w:p w:rsidR="001A0D79" w:rsidRPr="008A15C9" w:rsidRDefault="001A0D79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 м, але не менше ніж 3,5 м</w:t>
            </w:r>
          </w:p>
        </w:tc>
      </w:tr>
      <w:tr w:rsidR="001A0D79" w:rsidRPr="008A15C9" w:rsidTr="00DC2888">
        <w:tc>
          <w:tcPr>
            <w:tcW w:w="1471" w:type="dxa"/>
          </w:tcPr>
          <w:p w:rsidR="001A0D79" w:rsidRPr="008A15C9" w:rsidRDefault="001A0D79" w:rsidP="001A0D7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  <w:tc>
          <w:tcPr>
            <w:tcW w:w="2381" w:type="dxa"/>
          </w:tcPr>
          <w:p w:rsidR="001A0D79" w:rsidRPr="008A15C9" w:rsidRDefault="001A0D79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Криволінійні </w:t>
            </w:r>
            <w:proofErr w:type="spellStart"/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двосмугові</w:t>
            </w:r>
            <w:proofErr w:type="spellEnd"/>
          </w:p>
        </w:tc>
        <w:tc>
          <w:tcPr>
            <w:tcW w:w="5208" w:type="dxa"/>
          </w:tcPr>
          <w:p w:rsidR="00DC2888" w:rsidRPr="008A15C9" w:rsidRDefault="001A0D79" w:rsidP="0036581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Подвоєна ширина найбільшого автомобіля плюс 2,2 м, але не менше ніж 7 м</w:t>
            </w:r>
          </w:p>
        </w:tc>
      </w:tr>
    </w:tbl>
    <w:p w:rsidR="00DC2888" w:rsidRPr="008A15C9" w:rsidRDefault="00DC2888" w:rsidP="005E10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DC2888" w:rsidRPr="008A15C9" w:rsidRDefault="00DC742F" w:rsidP="005E10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4580890" cy="47499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073" t="3480" r="29855" b="6062"/>
                    <a:stretch/>
                  </pic:blipFill>
                  <pic:spPr bwMode="auto">
                    <a:xfrm>
                      <a:off x="0" y="0"/>
                      <a:ext cx="4617025" cy="478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2888" w:rsidRPr="008A15C9" w:rsidRDefault="0036581E" w:rsidP="006171AB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Рис.</w:t>
      </w:r>
      <w:r w:rsidR="0066773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4.7</w:t>
      </w:r>
      <w:r w:rsidR="00A87A6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Мінімальна горизонтальна проекція прямолінійної </w:t>
      </w:r>
      <w:proofErr w:type="spellStart"/>
      <w:r w:rsidR="00A87A6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двомаршової</w:t>
      </w:r>
      <w:proofErr w:type="spellEnd"/>
      <w:r w:rsidR="00A87A6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рампи (ухил 10%): а -  одноколійна; б </w:t>
      </w:r>
      <w:r w:rsidR="00DC288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–</w:t>
      </w:r>
      <w:r w:rsidR="00A87A6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двоколійна</w:t>
      </w:r>
    </w:p>
    <w:p w:rsidR="0036581E" w:rsidRPr="008A15C9" w:rsidRDefault="00C40860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noProof/>
          <w:lang w:val="uk-UA" w:eastAsia="uk-UA"/>
        </w:rPr>
        <w:lastRenderedPageBreak/>
        <w:drawing>
          <wp:inline distT="0" distB="0" distL="0" distR="0">
            <wp:extent cx="4457700" cy="64096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0282"/>
                    <a:stretch/>
                  </pic:blipFill>
                  <pic:spPr bwMode="auto">
                    <a:xfrm>
                      <a:off x="0" y="0"/>
                      <a:ext cx="4457700" cy="64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99390A" w:rsidRPr="008A15C9" w:rsidRDefault="0036581E" w:rsidP="00F9445A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Рис</w:t>
      </w:r>
      <w:r w:rsidR="00F9445A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66773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4.8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Приклад прибудованої криволінійної рампи, яка призначена на в'їзд: а – план; б - розріз (А—А)</w:t>
      </w:r>
    </w:p>
    <w:p w:rsidR="0099390A" w:rsidRPr="008A15C9" w:rsidRDefault="0099390A" w:rsidP="0099390A">
      <w:pPr>
        <w:spacing w:after="0" w:line="240" w:lineRule="auto"/>
        <w:ind w:firstLine="720"/>
        <w:jc w:val="both"/>
        <w:rPr>
          <w:rFonts w:ascii="Times New Roman" w:hAnsi="Times New Roman"/>
          <w:i/>
          <w:color w:val="000000" w:themeColor="text1"/>
          <w:sz w:val="28"/>
          <w:szCs w:val="28"/>
          <w:u w:val="single"/>
          <w:lang w:val="uk-UA"/>
        </w:rPr>
      </w:pPr>
    </w:p>
    <w:p w:rsidR="0036581E" w:rsidRPr="008A15C9" w:rsidRDefault="0099390A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="0036581E" w:rsidRPr="008A15C9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 xml:space="preserve">Механізовані </w:t>
      </w:r>
      <w:r w:rsidR="005570CD" w:rsidRPr="008A15C9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гаражі</w:t>
      </w:r>
    </w:p>
    <w:p w:rsidR="007C07F6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Розрізняють два види механізованих стоянок : повністю механізовані (автоматизовані) і напівмеханізовані. У напівмеханізованих гаражах механізовано тільки вертикальне міжповерхове переміщення автомобілів (рис.</w:t>
      </w:r>
      <w:r w:rsidR="00584372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4.9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), а в повністю механізованих (автоматизованих) - як вертикальне, так і горизонтальне переміщення автомобілів. У напівмеханізованих стоянках підйом здійснюється ліфтами, а спуск - за допомогою рамп. В даний час набули практичне застосування близько 40 систем механізації. </w:t>
      </w:r>
    </w:p>
    <w:p w:rsidR="007C07F6" w:rsidRPr="008A15C9" w:rsidRDefault="007C07F6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noProof/>
          <w:lang w:val="uk-UA" w:eastAsia="uk-UA"/>
        </w:rPr>
        <w:lastRenderedPageBreak/>
        <w:drawing>
          <wp:inline distT="0" distB="0" distL="0" distR="0">
            <wp:extent cx="4718304" cy="3175843"/>
            <wp:effectExtent l="0" t="0" r="6350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255" cy="31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7F6" w:rsidRPr="008A15C9" w:rsidRDefault="007C07F6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7C07F6" w:rsidRPr="008A15C9" w:rsidRDefault="007C07F6" w:rsidP="007C07F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7C07F6" w:rsidRPr="008A15C9" w:rsidRDefault="007C07F6" w:rsidP="007C07F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Рис</w:t>
      </w:r>
      <w:r w:rsidR="002D472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4.9 Стоянка на покритті універмагу "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Карштадт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" на вул. </w:t>
      </w:r>
      <w:r w:rsidR="00E56E4C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Менкебергштрассе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 Гамбурзі, ФРН. Під'їзд до ліфтів. </w:t>
      </w:r>
    </w:p>
    <w:p w:rsidR="007C07F6" w:rsidRPr="008A15C9" w:rsidRDefault="007C07F6" w:rsidP="007C07F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а - перший поверх; б - стоянка на покритті </w:t>
      </w:r>
    </w:p>
    <w:p w:rsidR="007C07F6" w:rsidRPr="008A15C9" w:rsidRDefault="007C07F6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Планування механізованих стоянок в кожному випадку цілком залежить від застосованої </w:t>
      </w:r>
      <w:bookmarkStart w:id="9" w:name="_Hlk138876350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системи механізації</w:t>
      </w:r>
      <w:bookmarkEnd w:id="9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0C2F3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У гаражах з механізованим пристроєм розміщення автомобілів їх поверховість визначається не межами ярусів піддонів місць зберігання автомобілів, а конструктивною схемою будівлі.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Механізація рухів в більшості систем здійснюється за допомогою комбінованої дії ліфтів, самохідних візків, транспортерів і конвеєрів різних конструкцій. Застосовують проїзні одномісні або двомісні ліфти, які забезпечують наскрізний рух через них в поздовжньому або поперечному напрямку. Ліфти, які піднімаються і опускаються в шахтах, мають три принципово різних типу: шахта стаціонарна; шахта пересувна підвісна або опорна ; шахта обертова. При стаціонарній шахті ліфт здійснює тільки вертикальне переміщення автомобіля, а при пересувній або обертовій шахті - вертикальне або горизонтальне переміщення автомобілів (доставка на поверх і до місця зберігання). </w:t>
      </w:r>
      <w:r w:rsidR="00692706">
        <w:rPr>
          <w:rFonts w:ascii="Times New Roman" w:hAnsi="Times New Roman"/>
          <w:color w:val="000000" w:themeColor="text1"/>
          <w:sz w:val="28"/>
          <w:szCs w:val="28"/>
          <w:lang w:val="uk-UA"/>
        </w:rPr>
        <w:t>П</w:t>
      </w:r>
      <w:r w:rsidR="00692706" w:rsidRPr="00692706">
        <w:rPr>
          <w:rFonts w:ascii="Times New Roman" w:hAnsi="Times New Roman"/>
          <w:color w:val="000000" w:themeColor="text1"/>
          <w:sz w:val="28"/>
          <w:szCs w:val="28"/>
          <w:lang w:val="uk-UA"/>
        </w:rPr>
        <w:t>ересувн</w:t>
      </w:r>
      <w:r w:rsidR="00692706"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="00692706" w:rsidRPr="0069270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підвісн</w:t>
      </w:r>
      <w:r w:rsidR="00692706"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шахти мають два різновиди: поперечно рухомі і поздовжньо рухомі (рис.</w:t>
      </w:r>
      <w:r w:rsidR="00584372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4.10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). </w:t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  <w:t>Кабіна ліфта за своїми внутрішніми розмірами повинна перевищувати габарити автомобіля по ширині на 1,0 м (0,6 м - при наявності чергового диспетчера); по довжині - на 0,8 м; по висоті з урахуванням можливого встановлення багажника та сигнально-освітлювальних пристроїв - на 0,2 м.</w:t>
      </w:r>
    </w:p>
    <w:p w:rsidR="004333AB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Слід врахувати , що блок автостоянки з механізованим пристроєм може мати висоту будівлі не більше 9 поверхів.</w:t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581A42" w:rsidRPr="008A15C9" w:rsidRDefault="00581A42" w:rsidP="004333AB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581A42" w:rsidRPr="008A15C9" w:rsidRDefault="00581A42" w:rsidP="004333AB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noProof/>
          <w:lang w:val="uk-UA" w:eastAsia="uk-UA"/>
        </w:rPr>
        <w:drawing>
          <wp:inline distT="0" distB="0" distL="0" distR="0">
            <wp:extent cx="3418637" cy="4099939"/>
            <wp:effectExtent l="0" t="0" r="0" b="0"/>
            <wp:docPr id="55" name="Рисунок 55" descr="C:\Users\Eee-PC\Desktop\Лифт 2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Eee-PC\Desktop\Лифт 2 - копия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45" b="30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403" cy="414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42" w:rsidRPr="008A15C9" w:rsidRDefault="00581A42" w:rsidP="00E415AF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Рис</w:t>
      </w:r>
      <w:r w:rsidR="00E415AF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4.10 Типи ліфтових шахт: а - пересувна опора; б - шахта пересувна підвісна; в - шахта стаціонарна; г, д - шахта обертова</w:t>
      </w:r>
    </w:p>
    <w:p w:rsidR="00581A42" w:rsidRPr="008A15C9" w:rsidRDefault="00581A42" w:rsidP="00E415AF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B64006" w:rsidRPr="008A15C9" w:rsidRDefault="00B64006" w:rsidP="004333AB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243639" cy="1812372"/>
            <wp:effectExtent l="0" t="0" r="0" b="0"/>
            <wp:docPr id="18" name="Рисунок 1" descr="C:\Users\Eee-PC\Desktop\радиальный2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e-PC\Desktop\радиальный2 - коп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-1" r="8572" b="83591"/>
                    <a:stretch/>
                  </pic:blipFill>
                  <pic:spPr bwMode="auto">
                    <a:xfrm>
                      <a:off x="0" y="0"/>
                      <a:ext cx="5293093" cy="182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4006" w:rsidRPr="008A15C9" w:rsidRDefault="00B64006" w:rsidP="004333AB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6171AB" w:rsidRDefault="00B64006" w:rsidP="00394752">
      <w:pPr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Рис.4.11 Стоянки циліндричного об'єму з радіальним розміщенням автомобілів: а - нерухома підлога і обертова шахта; б - обертова підлога і нерухомі шахти по периметру; в - обертова підлога і нерухома шахта в центрі</w:t>
      </w:r>
    </w:p>
    <w:p w:rsidR="0014237C" w:rsidRPr="008A15C9" w:rsidRDefault="0014237C" w:rsidP="00394752">
      <w:pPr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8A0FA6" w:rsidRPr="008A15C9" w:rsidRDefault="004333AB" w:rsidP="004333AB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lastRenderedPageBreak/>
        <w:t>Системи механізації</w:t>
      </w:r>
      <w:r w:rsidR="00FF3CCE" w:rsidRPr="008A15C9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.</w:t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Система « Кента » </w:t>
      </w:r>
      <w:r w:rsidR="006471DF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має три варіанта підйомних пристроїв.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У першому варіанті системи «Кента» (рис.</w:t>
      </w:r>
      <w:r w:rsidR="00B6400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4.12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а,б,в,</w:t>
      </w:r>
      <w:r w:rsidR="00A833C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е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) були застосовані стаціонарний ліфт і осьовий візок. При однорядній розстановки автомобілів один одномісний ліфт обслуговує в кожному поверсі тільки два місця, а при дворядній розстановці - 4 місця. Обмежена поповерхова кількість місць, що обслуговуються ліфтом, змушує збільшувати кількість поверхів до 20-33. Другий варіант відрізняється від першого тим, що в ньому застосовані три елементи: ліфт,траверсний візок для поперечного і осьовий візок для поздовжнього переміщення. Основною метою комбінації механізмів в другому та і третьому варіантах було прагнення підвищити використання ліфтів за допомогою збільшення місць на поверхах, що обслуговуються одним ліфтом.</w:t>
      </w:r>
    </w:p>
    <w:p w:rsidR="009242B3" w:rsidRPr="008A15C9" w:rsidRDefault="009242B3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147367" w:rsidRPr="008A15C9" w:rsidRDefault="00325D3E" w:rsidP="008A0FA6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4018845" cy="4297239"/>
            <wp:effectExtent l="0" t="0" r="1270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32" cy="43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367" w:rsidRPr="008A15C9" w:rsidRDefault="00147367" w:rsidP="008A0FA6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3C02FD" w:rsidRPr="008A15C9" w:rsidRDefault="00325D3E" w:rsidP="003C02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eastAsia="Times New Roman" w:hAnsi="Times New Roman" w:cs="Times New Roman"/>
          <w:sz w:val="28"/>
          <w:szCs w:val="28"/>
          <w:lang w:val="uk-UA"/>
        </w:rPr>
        <w:t>Рис</w:t>
      </w:r>
      <w:r w:rsidR="00AD7F75" w:rsidRPr="008A15C9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B64006" w:rsidRPr="008A15C9">
        <w:rPr>
          <w:rFonts w:ascii="Times New Roman" w:eastAsia="Times New Roman" w:hAnsi="Times New Roman" w:cs="Times New Roman"/>
          <w:sz w:val="28"/>
          <w:szCs w:val="28"/>
          <w:lang w:val="uk-UA"/>
        </w:rPr>
        <w:t>4.12</w:t>
      </w:r>
      <w:r w:rsidRPr="008A15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Принцип дії систем: а, б, в, є - «Кент»; д - «</w:t>
      </w:r>
      <w:proofErr w:type="spellStart"/>
      <w:r w:rsidRPr="008A15C9">
        <w:rPr>
          <w:rFonts w:ascii="Times New Roman" w:eastAsia="Times New Roman" w:hAnsi="Times New Roman" w:cs="Times New Roman"/>
          <w:sz w:val="28"/>
          <w:szCs w:val="28"/>
          <w:lang w:val="uk-UA"/>
        </w:rPr>
        <w:t>Алкро</w:t>
      </w:r>
      <w:proofErr w:type="spellEnd"/>
      <w:r w:rsidRPr="008A15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»; </w:t>
      </w:r>
    </w:p>
    <w:p w:rsidR="00325D3E" w:rsidRPr="008A15C9" w:rsidRDefault="00325D3E" w:rsidP="003C02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eastAsia="Times New Roman" w:hAnsi="Times New Roman" w:cs="Times New Roman"/>
          <w:sz w:val="28"/>
          <w:szCs w:val="28"/>
          <w:lang w:val="uk-UA"/>
        </w:rPr>
        <w:t>г - «</w:t>
      </w:r>
      <w:proofErr w:type="spellStart"/>
      <w:r w:rsidRPr="008A15C9">
        <w:rPr>
          <w:rFonts w:ascii="Times New Roman" w:eastAsia="Times New Roman" w:hAnsi="Times New Roman" w:cs="Times New Roman"/>
          <w:sz w:val="28"/>
          <w:szCs w:val="28"/>
          <w:lang w:val="uk-UA"/>
        </w:rPr>
        <w:t>Зидпарк</w:t>
      </w:r>
      <w:proofErr w:type="spellEnd"/>
      <w:r w:rsidRPr="008A15C9">
        <w:rPr>
          <w:rFonts w:ascii="Times New Roman" w:eastAsia="Times New Roman" w:hAnsi="Times New Roman" w:cs="Times New Roman"/>
          <w:sz w:val="28"/>
          <w:szCs w:val="28"/>
          <w:lang w:val="uk-UA"/>
        </w:rPr>
        <w:t>»; a - вільний радіус руху; б - вертикальне пересування;</w:t>
      </w:r>
    </w:p>
    <w:p w:rsidR="00325D3E" w:rsidRPr="008A15C9" w:rsidRDefault="00325D3E" w:rsidP="003C02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eastAsia="Times New Roman" w:hAnsi="Times New Roman" w:cs="Times New Roman"/>
          <w:sz w:val="28"/>
          <w:szCs w:val="28"/>
          <w:lang w:val="uk-UA"/>
        </w:rPr>
        <w:t>в - горизонтальне і вертикальне пересування; г - вертикальне пересування; д - горизонтальне і вертикальне пересування; е - аксонометрія:</w:t>
      </w:r>
    </w:p>
    <w:p w:rsidR="00325D3E" w:rsidRPr="008A15C9" w:rsidRDefault="00325D3E" w:rsidP="003C02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eastAsia="Times New Roman" w:hAnsi="Times New Roman" w:cs="Times New Roman"/>
          <w:sz w:val="28"/>
          <w:szCs w:val="28"/>
          <w:lang w:val="uk-UA"/>
        </w:rPr>
        <w:t>1 - в'їзд в ліфт; 2 - стаціонарний ліфт; 3 - рухомий візок; 4 - місця збереження; 5 – виїзд</w:t>
      </w:r>
    </w:p>
    <w:p w:rsidR="00147367" w:rsidRPr="008A15C9" w:rsidRDefault="00147367" w:rsidP="008A0FA6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36581E" w:rsidRPr="008A15C9" w:rsidRDefault="0036581E" w:rsidP="008A0FA6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 xml:space="preserve">Системи «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Зид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- Парк» і «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Алкро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»</w:t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У системах «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Зид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- Парк» і «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Алкро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» (рис.</w:t>
      </w:r>
      <w:r w:rsidR="00B6400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4.1</w:t>
      </w:r>
      <w:r w:rsidR="008B6F8A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2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г, д) місця зберігання розташовані паралельно поздовжніх сторін ліфта, а переміщення автомобілів відбувається за допомогою транспортерів, якими обладнані ліфти і місця зберігання. У цих системах застосована дворядна залежна розстановка.</w:t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36581E" w:rsidRPr="008A15C9" w:rsidRDefault="0036581E" w:rsidP="00105A19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Механічні багатоповерхові стоянки циліндричного обсягу з радіальним розміщенням автомобілів.</w:t>
      </w:r>
    </w:p>
    <w:p w:rsidR="00716EA4" w:rsidRPr="008A15C9" w:rsidRDefault="0036581E" w:rsidP="00716EA4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Розрізняють дві системи: нерухома підлога і обертова шахта; обертова підлога і стаціонарні ліфти (рис.</w:t>
      </w:r>
      <w:r w:rsidR="008B6F8A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4.10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r w:rsidR="008B6F8A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4.11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). Обертова шахта розміщується в центрі стоянки циліндричного об'єму. Ліфт зупиняється в нижньому поверсі, потім шахта ліфта повертається так, щоб розташувати ліфт проти вільного місця. </w:t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Засобом горизонтального переміщення автомобілів служать також рухливі підлоги на місцях зберігання, до різновидів яких можна віднести зазначені вище транспортери та площадки. Однак відомі конструкції, в яких підлоги поверхів стоянки цілком є рухомими. У цьому випадку підлога кожного поверху являє собою поворотний круг або кільце, на якому радіально розташовані місця зберігання. Обертання підлоги здійснюється горизонтальним коловим конвеєром, який встановлений у кожному поверсі стоянки циліндричного об’єму. </w:t>
      </w:r>
    </w:p>
    <w:p w:rsidR="0036581E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36581E" w:rsidRPr="008A15C9" w:rsidRDefault="0036581E" w:rsidP="008A0FA6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Норії і система «Дуплекс»</w:t>
      </w:r>
    </w:p>
    <w:p w:rsidR="00716EA4" w:rsidRPr="008A15C9" w:rsidRDefault="0036581E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До засобів комплексної механізації переміщення автомобіля, також відносяться різні види норій (підйомників) або засоби часткової механізації типу «Дуплекс» (див.рис.</w:t>
      </w:r>
      <w:r w:rsidR="000334C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4.13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r w:rsidR="000334C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4.14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). Існує кілька видів норій: вертикальна , горизонтальна і концентрична (кільцева). Щоб встановити автомобіль у вільну кабіну, норія приходить в рух , який триває до тих пір, поки вільна кабіна не зупиниться на рівні завантажувальної площадки. Включення і виключення норій проводиться автоматично. Комплексна механізація дозволяє значно скоротити площу і обсяг приміщень зберігання. Це досягається в результаті того, що автомобілі, як по вертикалі, так і по горизонталі переміщуються тільки прямолінійно з фіксованим напрямком руху і без участі водія. Внаслідок цього всі відстані між автомобілями, а також між ними та елементами будівлі можуть бути зменшені вдвічі порівняно з відстанями, застосовуваними в звичайних стоянках, а висота приміщення може бути зменшена до 1,9 м. </w:t>
      </w:r>
    </w:p>
    <w:p w:rsidR="00716EA4" w:rsidRPr="008A15C9" w:rsidRDefault="00716EA4" w:rsidP="0036581E">
      <w:pPr>
        <w:spacing w:after="0" w:line="240" w:lineRule="auto"/>
        <w:ind w:firstLine="720"/>
        <w:jc w:val="both"/>
        <w:rPr>
          <w:lang w:val="uk-UA"/>
        </w:rPr>
      </w:pPr>
    </w:p>
    <w:p w:rsidR="00716EA4" w:rsidRPr="008A15C9" w:rsidRDefault="00716EA4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noProof/>
          <w:lang w:val="uk-UA" w:eastAsia="uk-UA"/>
        </w:rPr>
        <w:lastRenderedPageBreak/>
        <w:drawing>
          <wp:inline distT="0" distB="0" distL="0" distR="0">
            <wp:extent cx="4251034" cy="4035778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6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366" cy="404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A4" w:rsidRPr="008A15C9" w:rsidRDefault="00716EA4" w:rsidP="009242B3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Рис</w:t>
      </w:r>
      <w:r w:rsidR="009242B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0334C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4.13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Види норій : а - кільцева концентрична ; б - горизонтальна - гараж «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Алкро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» ; в – вертикальна зблокована</w:t>
      </w:r>
    </w:p>
    <w:p w:rsidR="00716EA4" w:rsidRPr="008A15C9" w:rsidRDefault="00716EA4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716EA4" w:rsidRPr="008A15C9" w:rsidRDefault="00716EA4" w:rsidP="00E8606A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4625465" cy="2861734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407" b="8467"/>
                    <a:stretch/>
                  </pic:blipFill>
                  <pic:spPr bwMode="auto">
                    <a:xfrm>
                      <a:off x="0" y="0"/>
                      <a:ext cx="4639254" cy="28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6EA4" w:rsidRPr="008A15C9" w:rsidRDefault="00716EA4" w:rsidP="00EF0AA1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Рис</w:t>
      </w:r>
      <w:r w:rsidR="00EF0AA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</w:t>
      </w:r>
      <w:r w:rsidR="000334C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4.14-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Система «Дуплекс»</w:t>
      </w:r>
    </w:p>
    <w:p w:rsidR="00716EA4" w:rsidRPr="008A15C9" w:rsidRDefault="00716EA4" w:rsidP="0036581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51AEA" w:rsidRPr="008A15C9" w:rsidRDefault="0036581E" w:rsidP="00E8606A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Економічне співставлення механізованої і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рампової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стоянки справити досить складно, але безперечною перевагою механізованих стоянок є зменшення площі ділянки і кубатури будівлі, так як щодо всіх експлуатаційних зручностей, переваги на стороні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рампових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стоянок.</w:t>
      </w:r>
    </w:p>
    <w:p w:rsidR="00771573" w:rsidRPr="008A15C9" w:rsidRDefault="00771573" w:rsidP="00771573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4.</w:t>
      </w:r>
      <w:r w:rsidR="00D05F5D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5</w:t>
      </w:r>
      <w:r w:rsidR="00FF3CC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FF3CCE" w:rsidRPr="008A15C9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 xml:space="preserve"> Вимоги з пожежної безпеки багатоповерхового гаража</w:t>
      </w:r>
    </w:p>
    <w:p w:rsidR="003A55CA" w:rsidRPr="008A15C9" w:rsidRDefault="00771573" w:rsidP="00771573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При про</w:t>
      </w:r>
      <w:r w:rsidR="008F3C6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є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ктуванні</w:t>
      </w:r>
      <w:r w:rsidR="008F3C6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багатоповерхового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гаража слід</w:t>
      </w:r>
      <w:r w:rsidR="00C357E2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враховувати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вимог</w:t>
      </w:r>
      <w:r w:rsidR="00C357E2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и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 пожежної безпеки, </w:t>
      </w:r>
      <w:r w:rsidR="00C357E2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які 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викладен</w:t>
      </w:r>
      <w:r w:rsidR="00C357E2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ні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у ДБН В.2.3-15:2007, </w:t>
      </w:r>
      <w:r w:rsidR="003A55CA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ДБН В.1.1.7-2016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r w:rsidR="000B67D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ДБН В.2.2-12:2019</w:t>
      </w:r>
      <w:r w:rsidR="00C357E2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771573" w:rsidRPr="008A15C9" w:rsidRDefault="00771573" w:rsidP="00771573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Основні вимоги :</w:t>
      </w:r>
    </w:p>
    <w:p w:rsidR="00771573" w:rsidRPr="008A15C9" w:rsidRDefault="00771573" w:rsidP="00771573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- необхідне створення ряду пожежних відсіків (не більше 3000 м</w:t>
      </w:r>
      <w:r w:rsidR="00292EDB" w:rsidRPr="008A15C9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2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 підземному рішенні або </w:t>
      </w:r>
      <w:r w:rsidR="00EF49AF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5200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</w:t>
      </w:r>
      <w:r w:rsidR="00292EDB" w:rsidRPr="008A15C9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2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- при надземному) для зберігання автомобілів;</w:t>
      </w:r>
    </w:p>
    <w:p w:rsidR="00771573" w:rsidRPr="008A15C9" w:rsidRDefault="00771573" w:rsidP="00771573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- необхідне створення незалежної від пожежних відсіків зони в'їзду та розподілу (без місць для зберігання автомобілів);</w:t>
      </w:r>
    </w:p>
    <w:p w:rsidR="00771573" w:rsidRPr="008A15C9" w:rsidRDefault="00771573" w:rsidP="00771573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- служби ТО , ТР та ЩО повинні бути ізольовані протипожежними перешкодами від місць зберігання автомобілів;</w:t>
      </w:r>
    </w:p>
    <w:p w:rsidR="00771573" w:rsidRPr="008A15C9" w:rsidRDefault="00771573" w:rsidP="00771573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 неприпустимо поширення диму між пожежними відсіками - потрібно створити ворота, які закриваються у разі пожежі (що опускаються або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розпашні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) і двері з тамбурами - для пішоходів;</w:t>
      </w:r>
    </w:p>
    <w:p w:rsidR="00771573" w:rsidRPr="008A15C9" w:rsidRDefault="00771573" w:rsidP="00771573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 загальні для всіх поверхів гаража ізольовані рампи повинні розташовуватися біля зовнішньої стіни будинку, мати природне освітлення і відокремлюватися на кожному поверсі від приміщень зберігання автомобілів, миття, ТО і ТР протипожежними перешкодами, воротами та (або) протипожежними тамбурами-шлюзами з підпором повітря при пожежі; </w:t>
      </w:r>
    </w:p>
    <w:p w:rsidR="00771573" w:rsidRPr="008A15C9" w:rsidRDefault="00771573" w:rsidP="00771573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 створення не менше двох евакуаційних виходів для людей з кожного пожежного відсіку через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незадимлювані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сход</w:t>
      </w:r>
      <w:r w:rsidR="00C357E2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ові клітки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(див.рис.4.1) та (табл. 4.1);</w:t>
      </w:r>
    </w:p>
    <w:p w:rsidR="00771573" w:rsidRPr="008A15C9" w:rsidRDefault="00771573" w:rsidP="00771573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 в'їзд і виїзд з гаража не може бути ближче </w:t>
      </w:r>
      <w:r w:rsidR="007A28F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2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5 м від вікон поруч розташованих будівель;</w:t>
      </w:r>
    </w:p>
    <w:p w:rsidR="00771573" w:rsidRPr="008A15C9" w:rsidRDefault="00771573" w:rsidP="00771573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 наземні гаражі можуть передбачатися висотою не більше 9 поверхів, підземні не більше 5 поверхів; </w:t>
      </w:r>
    </w:p>
    <w:p w:rsidR="00771573" w:rsidRPr="008A15C9" w:rsidRDefault="00771573" w:rsidP="00771573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- неприпустимо розміщення торгових приміщень, лотків, кіосків, ларьків і т.п. безпосередньо в приміщеннях зберігання автомобілів.</w:t>
      </w:r>
    </w:p>
    <w:p w:rsidR="00771573" w:rsidRPr="008A15C9" w:rsidRDefault="00771573" w:rsidP="00CE7ECA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Відстань від найбільш віддаленої точки приміщення для зберігання автомобілів до найближчого евакуаційного виходу </w:t>
      </w:r>
      <w:r w:rsidR="0005196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приймається згідно з табл. </w:t>
      </w:r>
      <w:r w:rsidR="00CE7ECA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4.5</w:t>
      </w:r>
      <w:r w:rsidR="0005196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4F5925" w:rsidRPr="008A15C9" w:rsidRDefault="00CA56A8" w:rsidP="00E8606A">
      <w:pPr>
        <w:spacing w:after="0" w:line="240" w:lineRule="auto"/>
        <w:ind w:firstLine="720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Таблиця 4.5</w:t>
      </w:r>
    </w:p>
    <w:p w:rsidR="00E8606A" w:rsidRPr="008A15C9" w:rsidRDefault="004F5925" w:rsidP="00CA56A8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Відстань від найбільш віддаленої точки приміщення для зберігання автомобілів до найближчого евакуаційного виходу</w:t>
      </w:r>
    </w:p>
    <w:tbl>
      <w:tblPr>
        <w:tblStyle w:val="a6"/>
        <w:tblW w:w="0" w:type="auto"/>
        <w:tblLook w:val="04A0"/>
      </w:tblPr>
      <w:tblGrid>
        <w:gridCol w:w="1838"/>
        <w:gridCol w:w="3686"/>
        <w:gridCol w:w="3536"/>
      </w:tblGrid>
      <w:tr w:rsidR="00051968" w:rsidRPr="008A15C9" w:rsidTr="00051968">
        <w:tc>
          <w:tcPr>
            <w:tcW w:w="1838" w:type="dxa"/>
            <w:vMerge w:val="restart"/>
          </w:tcPr>
          <w:p w:rsidR="00051968" w:rsidRPr="008A15C9" w:rsidRDefault="00051968" w:rsidP="00A3601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Гараж</w:t>
            </w:r>
          </w:p>
        </w:tc>
        <w:tc>
          <w:tcPr>
            <w:tcW w:w="7222" w:type="dxa"/>
            <w:gridSpan w:val="2"/>
          </w:tcPr>
          <w:p w:rsidR="00051968" w:rsidRPr="008A15C9" w:rsidRDefault="00051968" w:rsidP="0077157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Відстань до найближчого евакуаційного виходу, м,</w:t>
            </w:r>
          </w:p>
          <w:p w:rsidR="00051968" w:rsidRPr="008A15C9" w:rsidRDefault="00051968" w:rsidP="0077157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при розташування місця збереження</w:t>
            </w:r>
          </w:p>
        </w:tc>
      </w:tr>
      <w:tr w:rsidR="00051968" w:rsidRPr="008A15C9" w:rsidTr="00051968">
        <w:tc>
          <w:tcPr>
            <w:tcW w:w="1838" w:type="dxa"/>
            <w:vMerge/>
          </w:tcPr>
          <w:p w:rsidR="00051968" w:rsidRPr="008A15C9" w:rsidRDefault="00051968" w:rsidP="00A3601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686" w:type="dxa"/>
          </w:tcPr>
          <w:p w:rsidR="00051968" w:rsidRPr="008A15C9" w:rsidRDefault="00051968" w:rsidP="00A3601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Між евакуаційними виходами</w:t>
            </w:r>
          </w:p>
        </w:tc>
        <w:tc>
          <w:tcPr>
            <w:tcW w:w="3536" w:type="dxa"/>
          </w:tcPr>
          <w:p w:rsidR="00051968" w:rsidRPr="008A15C9" w:rsidRDefault="00051968" w:rsidP="00A3601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У тупиковій частині приміщення</w:t>
            </w:r>
          </w:p>
        </w:tc>
      </w:tr>
      <w:tr w:rsidR="00051968" w:rsidRPr="008A15C9" w:rsidTr="00051968">
        <w:tc>
          <w:tcPr>
            <w:tcW w:w="1838" w:type="dxa"/>
          </w:tcPr>
          <w:p w:rsidR="00051968" w:rsidRPr="008A15C9" w:rsidRDefault="00A3601C" w:rsidP="00A3601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Підземний</w:t>
            </w:r>
          </w:p>
        </w:tc>
        <w:tc>
          <w:tcPr>
            <w:tcW w:w="3686" w:type="dxa"/>
          </w:tcPr>
          <w:p w:rsidR="00051968" w:rsidRPr="008A15C9" w:rsidRDefault="00A3601C" w:rsidP="00A3601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40</w:t>
            </w:r>
          </w:p>
        </w:tc>
        <w:tc>
          <w:tcPr>
            <w:tcW w:w="3536" w:type="dxa"/>
          </w:tcPr>
          <w:p w:rsidR="00051968" w:rsidRPr="008A15C9" w:rsidRDefault="00A3601C" w:rsidP="00A3601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</w:tr>
      <w:tr w:rsidR="00051968" w:rsidRPr="008A15C9" w:rsidTr="00051968">
        <w:tc>
          <w:tcPr>
            <w:tcW w:w="1838" w:type="dxa"/>
          </w:tcPr>
          <w:p w:rsidR="00051968" w:rsidRPr="008A15C9" w:rsidRDefault="00A3601C" w:rsidP="00A3601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Наземний</w:t>
            </w:r>
          </w:p>
        </w:tc>
        <w:tc>
          <w:tcPr>
            <w:tcW w:w="3686" w:type="dxa"/>
          </w:tcPr>
          <w:p w:rsidR="00051968" w:rsidRPr="008A15C9" w:rsidRDefault="00A3601C" w:rsidP="00A3601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60</w:t>
            </w:r>
          </w:p>
        </w:tc>
        <w:tc>
          <w:tcPr>
            <w:tcW w:w="3536" w:type="dxa"/>
          </w:tcPr>
          <w:p w:rsidR="00051968" w:rsidRPr="008A15C9" w:rsidRDefault="00A3601C" w:rsidP="00A3601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A15C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</w:tr>
    </w:tbl>
    <w:p w:rsidR="00051968" w:rsidRPr="008A15C9" w:rsidRDefault="00051968" w:rsidP="00771573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771573" w:rsidRPr="008A15C9" w:rsidRDefault="00771573" w:rsidP="00A3601C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Вимір довжини шляхів евакуації проводиться по середній лінії проходів і проїздів з урахуванням розміщення автомобілів.</w:t>
      </w:r>
    </w:p>
    <w:p w:rsidR="00771573" w:rsidRPr="008A15C9" w:rsidRDefault="00771573" w:rsidP="00771573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Сходи як шляхи евакуації повинні мати ширину не менше ніж 1 м.</w:t>
      </w:r>
    </w:p>
    <w:p w:rsidR="00771573" w:rsidRPr="008A15C9" w:rsidRDefault="00771573" w:rsidP="00771573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</w:p>
    <w:p w:rsidR="00771573" w:rsidRPr="008A15C9" w:rsidRDefault="00771573" w:rsidP="00771573">
      <w:pPr>
        <w:spacing w:after="0" w:line="240" w:lineRule="auto"/>
        <w:ind w:left="720"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4389755" cy="3609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4CC" w:rsidRPr="008A15C9" w:rsidRDefault="00771573" w:rsidP="00A43F91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Рис</w:t>
      </w:r>
      <w:r w:rsidR="00A43F9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4.1</w:t>
      </w:r>
      <w:r w:rsidR="000334C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5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Варіанти сходово-ліфтових вузлів для обслуговуючого персоналу в багатоповерхових гаражах</w:t>
      </w:r>
      <w:r w:rsidR="001336D2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D554CC" w:rsidRPr="008A15C9" w:rsidRDefault="00D554CC" w:rsidP="00771573">
      <w:pPr>
        <w:spacing w:after="0" w:line="240" w:lineRule="auto"/>
        <w:ind w:firstLine="720"/>
        <w:jc w:val="both"/>
        <w:rPr>
          <w:i/>
          <w:lang w:val="uk-UA"/>
        </w:rPr>
      </w:pPr>
    </w:p>
    <w:p w:rsidR="0056350E" w:rsidRPr="008A15C9" w:rsidRDefault="001336D2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Пасажирські ліфти в гаражах передбачаються за різниці відміток підлоги першого та верхнього поверхів більше 12 м.</w:t>
      </w:r>
    </w:p>
    <w:p w:rsidR="0056350E" w:rsidRPr="008A15C9" w:rsidRDefault="0056350E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56350E" w:rsidRPr="008A15C9" w:rsidRDefault="00FF3CCE" w:rsidP="00FF3CCE">
      <w:pPr>
        <w:pStyle w:val="a3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b/>
          <w:color w:val="000000" w:themeColor="text1"/>
          <w:sz w:val="28"/>
          <w:szCs w:val="28"/>
        </w:rPr>
        <w:t>ВИМОГИ ДО ОФОРМЛЕННЯ КУРСОВОГО ПРОЄКТУ</w:t>
      </w:r>
    </w:p>
    <w:p w:rsidR="00341F9C" w:rsidRPr="008A15C9" w:rsidRDefault="00341F9C" w:rsidP="002E6114">
      <w:pPr>
        <w:pStyle w:val="a3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572C3" w:rsidRPr="008A15C9" w:rsidRDefault="00307186" w:rsidP="00F24D29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Графічна частина курсового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проєкту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виконується на </w:t>
      </w:r>
      <w:proofErr w:type="spellStart"/>
      <w:r w:rsidR="000B387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планшете</w:t>
      </w:r>
      <w:proofErr w:type="spellEnd"/>
      <w:r w:rsidR="000B387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1х1 м або </w:t>
      </w:r>
      <w:r w:rsidR="00F24D29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у форматі А0 (розмір аркуша 1200 х 840 мм)</w:t>
      </w:r>
      <w:r w:rsidR="000B387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</w:t>
      </w:r>
    </w:p>
    <w:p w:rsidR="004409E6" w:rsidRPr="008A15C9" w:rsidRDefault="004409E6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Відповідно до вимог ДСТУ Б А.2.4-6:2009 </w:t>
      </w:r>
      <w:r w:rsidR="00142644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«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Правила виконання робочої документації генеральних планів</w:t>
      </w:r>
      <w:r w:rsidR="00142644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»виконується д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етальний план території гаражу</w:t>
      </w:r>
      <w:r w:rsidR="00142644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142644" w:rsidRPr="008A15C9" w:rsidRDefault="00142644" w:rsidP="00142644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Відповідно до вимог ДСТУ Б А.2.4-7:2009. Правила виконання архітектурно-будівельних робочих креслень» виконуються фасади, плани поверхів та розрізи гаражу </w:t>
      </w:r>
    </w:p>
    <w:p w:rsidR="00142644" w:rsidRPr="008A15C9" w:rsidRDefault="00142644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На детальному плані території та планах поверхів гаражу необхідно показати шляхи руху автомобіля.</w:t>
      </w:r>
    </w:p>
    <w:p w:rsidR="000B387B" w:rsidRPr="008A15C9" w:rsidRDefault="000B387B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Кожен проєкт повинен включати наступні </w:t>
      </w:r>
      <w:r w:rsidR="00FF63E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к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реслення</w:t>
      </w:r>
      <w:r w:rsidR="00FF63E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:</w:t>
      </w:r>
    </w:p>
    <w:p w:rsidR="003E23B5" w:rsidRPr="008A15C9" w:rsidRDefault="00670EAE" w:rsidP="00620E0D">
      <w:pPr>
        <w:pStyle w:val="a3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 xml:space="preserve">а) </w:t>
      </w:r>
      <w:r w:rsidR="00FF63E5" w:rsidRPr="008A15C9">
        <w:rPr>
          <w:rFonts w:ascii="Times New Roman" w:hAnsi="Times New Roman"/>
          <w:color w:val="000000" w:themeColor="text1"/>
          <w:sz w:val="28"/>
          <w:szCs w:val="28"/>
        </w:rPr>
        <w:t>ситуаційну схему розташування об’єкта у місті (М 1:10000, 1:500</w:t>
      </w:r>
      <w:r w:rsidR="00620E0D" w:rsidRPr="008A15C9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FF63E5" w:rsidRPr="008A15C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3E23B5" w:rsidRPr="008A15C9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620E0D" w:rsidRPr="008A15C9" w:rsidRDefault="00670EAE" w:rsidP="00620E0D">
      <w:pPr>
        <w:pStyle w:val="a3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>б)</w:t>
      </w:r>
      <w:r w:rsidR="00FF63E5" w:rsidRPr="008A15C9">
        <w:rPr>
          <w:rFonts w:ascii="Times New Roman" w:hAnsi="Times New Roman"/>
          <w:color w:val="000000" w:themeColor="text1"/>
          <w:sz w:val="28"/>
          <w:szCs w:val="28"/>
        </w:rPr>
        <w:t>містобудівну ситуацію, опорний план (М1:500)</w:t>
      </w:r>
      <w:r w:rsidR="003E23B5" w:rsidRPr="008A15C9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FF63E5" w:rsidRPr="008A15C9" w:rsidRDefault="00670EAE" w:rsidP="00620E0D">
      <w:pPr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в)</w:t>
      </w:r>
      <w:r w:rsidR="003E23B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</w:t>
      </w:r>
      <w:r w:rsidR="00FF63E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етальний план територі</w:t>
      </w:r>
      <w:r w:rsidR="00620E0D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ї</w:t>
      </w:r>
      <w:r w:rsidR="00FF63E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забудови </w:t>
      </w:r>
      <w:r w:rsidR="003E23B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(</w:t>
      </w:r>
      <w:r w:rsidR="00FF63E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М1:500</w:t>
      </w:r>
      <w:r w:rsidR="003E23B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)</w:t>
      </w:r>
      <w:r w:rsidR="00620E0D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 експлікацією всіх його елементів та техніко-економічними показниками (площа майданчика, площа забудови, відсоток озеленення, місткість автостоянки, баланс території)</w:t>
      </w:r>
      <w:r w:rsidR="003E23B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;</w:t>
      </w:r>
    </w:p>
    <w:p w:rsidR="003E23B5" w:rsidRPr="008A15C9" w:rsidRDefault="00670EAE" w:rsidP="00620E0D">
      <w:pPr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г)</w:t>
      </w:r>
      <w:r w:rsidR="003E23B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розгортки по вулицям які окреслюють межі майданчику (дві) в </w:t>
      </w:r>
    </w:p>
    <w:p w:rsidR="00FF63E5" w:rsidRPr="008A15C9" w:rsidRDefault="003E23B5" w:rsidP="00AE150D">
      <w:pPr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М 1:1000, 1:2000;</w:t>
      </w:r>
    </w:p>
    <w:p w:rsidR="00AE150D" w:rsidRPr="008A15C9" w:rsidRDefault="00670EAE" w:rsidP="00AE150D">
      <w:pPr>
        <w:pStyle w:val="a3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</w:rPr>
        <w:t>д)</w:t>
      </w:r>
      <w:r w:rsidR="00AE150D" w:rsidRPr="008A15C9">
        <w:rPr>
          <w:rFonts w:ascii="Times New Roman" w:hAnsi="Times New Roman"/>
          <w:color w:val="000000" w:themeColor="text1"/>
          <w:sz w:val="28"/>
          <w:szCs w:val="28"/>
        </w:rPr>
        <w:t>фасади гаражу (головний, боковий) – М 1:100, 1:200. (Фасади демонструють закінчений образ і дають реалістичне уявлення про характер архітектури, її пластичні та кольорові рішення);</w:t>
      </w:r>
    </w:p>
    <w:p w:rsidR="00FF63E5" w:rsidRPr="008A15C9" w:rsidRDefault="00670EAE" w:rsidP="00AE150D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е)</w:t>
      </w:r>
      <w:r w:rsidR="00AE150D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</w:t>
      </w:r>
      <w:r w:rsidR="00FF63E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лани поверхів гаражу– М1:200, М1:400</w:t>
      </w:r>
      <w:r w:rsidR="004409E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</w:t>
      </w:r>
      <w:r w:rsidR="000F5862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Плани об’єкта показуються таким чином, щоб дозволити розкрити функціонально-конструктивне рішення всієї споруди. На </w:t>
      </w:r>
      <w:proofErr w:type="spellStart"/>
      <w:r w:rsidR="000F5862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проєкц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іях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планів повинні бути проставлені відмітки рівнів, загальні розміри і розміри в осях та назва основних приміщень або їх груп безпосередньо на планах або окремо експлікацією.</w:t>
      </w:r>
    </w:p>
    <w:p w:rsidR="00C51F84" w:rsidRPr="008A15C9" w:rsidRDefault="00670EAE" w:rsidP="00C51F84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ж)р</w:t>
      </w:r>
      <w:r w:rsidR="00FF63E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озрізи (один розріз по рампі, другий по сходовій клітині)</w:t>
      </w:r>
    </w:p>
    <w:p w:rsidR="00FF63E5" w:rsidRPr="008A15C9" w:rsidRDefault="00A7784F" w:rsidP="00C51F8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виконуються у масштабі </w:t>
      </w:r>
      <w:r w:rsidR="00FF63E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М 1:100, 1:200</w:t>
      </w:r>
      <w:r w:rsidR="00800F1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</w:t>
      </w:r>
      <w:r w:rsidR="003B5620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На розрізах проставляються відм</w:t>
      </w:r>
      <w:r w:rsidR="00800F1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ітки всіх рівнів, загальні, осьові та перев’язувальні розміри.</w:t>
      </w:r>
    </w:p>
    <w:p w:rsidR="00C51F84" w:rsidRPr="008A15C9" w:rsidRDefault="00670EAE" w:rsidP="00800F18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и)</w:t>
      </w:r>
      <w:r w:rsidR="00C51F84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п</w:t>
      </w:r>
      <w:r w:rsidR="00FF63E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ерспективне зображення багатоповерхового гаражу</w:t>
      </w:r>
      <w:r w:rsidR="00C51F84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Загальний вигляд </w:t>
      </w:r>
      <w:r w:rsidR="00C51EE7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гаражу повинен бути наданий в перспективних видах, можливо з двох позицій: з рівня пішоходів, а також так званого «пташиного польоту».</w:t>
      </w:r>
    </w:p>
    <w:p w:rsidR="00406D44" w:rsidRPr="008A15C9" w:rsidRDefault="00406D44" w:rsidP="00406D44">
      <w:pPr>
        <w:pStyle w:val="Default"/>
        <w:rPr>
          <w:color w:val="auto"/>
          <w:sz w:val="28"/>
          <w:szCs w:val="28"/>
          <w:lang w:val="uk-UA"/>
        </w:rPr>
      </w:pPr>
      <w:r w:rsidRPr="008A15C9">
        <w:rPr>
          <w:color w:val="auto"/>
          <w:sz w:val="28"/>
          <w:szCs w:val="28"/>
          <w:lang w:val="uk-UA"/>
        </w:rPr>
        <w:t>На кресленнях конструктивно-технологічної частини проекту повинні бути виявлені всі основні елементи несучого каркасу і огороджувальних конструкцій, деформаційні шви,</w:t>
      </w:r>
    </w:p>
    <w:p w:rsidR="00113716" w:rsidRPr="008A15C9" w:rsidRDefault="001446F0" w:rsidP="0011371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к) т</w:t>
      </w:r>
      <w:r w:rsidR="00FF63E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ехніко-економічні показники (ТЕП)</w:t>
      </w:r>
      <w:r w:rsidR="0011371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наводяться на планш</w:t>
      </w:r>
      <w:r w:rsidR="002B724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е</w:t>
      </w:r>
      <w:r w:rsidR="0011371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ті:</w:t>
      </w:r>
    </w:p>
    <w:p w:rsidR="00113716" w:rsidRPr="008A15C9" w:rsidRDefault="00113716" w:rsidP="0011371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</w:t>
      </w:r>
      <w:r w:rsidR="009B54D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-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площа ділянки, м</w:t>
      </w:r>
      <w:r w:rsidR="00FF3CCE" w:rsidRPr="008A15C9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2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;</w:t>
      </w:r>
    </w:p>
    <w:p w:rsidR="00113716" w:rsidRPr="008A15C9" w:rsidRDefault="00113716" w:rsidP="0011371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</w:t>
      </w:r>
      <w:r w:rsidR="009B54D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-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баланс забудови ділянки, %;</w:t>
      </w:r>
    </w:p>
    <w:p w:rsidR="00113716" w:rsidRPr="008A15C9" w:rsidRDefault="00113716" w:rsidP="0011371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</w:t>
      </w:r>
      <w:r w:rsidR="009B54D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-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загальна площа будівлі, тис. </w:t>
      </w:r>
      <w:proofErr w:type="spellStart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кв.м</w:t>
      </w:r>
      <w:proofErr w:type="spellEnd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.;</w:t>
      </w:r>
    </w:p>
    <w:p w:rsidR="00113716" w:rsidRPr="008A15C9" w:rsidRDefault="00113716" w:rsidP="0011371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</w:t>
      </w:r>
      <w:r w:rsidR="009B54D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-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будівельний об'єм, тис. м</w:t>
      </w:r>
      <w:r w:rsidR="00FF3CCE" w:rsidRPr="008A15C9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3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;</w:t>
      </w:r>
    </w:p>
    <w:p w:rsidR="00113716" w:rsidRPr="008A15C9" w:rsidRDefault="00113716" w:rsidP="0011371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</w:t>
      </w:r>
      <w:r w:rsidR="009B54D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-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місткість гаража-стоянки, машино-місць;</w:t>
      </w:r>
    </w:p>
    <w:p w:rsidR="00113716" w:rsidRPr="008A15C9" w:rsidRDefault="00113716" w:rsidP="0011371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</w:t>
      </w:r>
      <w:r w:rsidR="009B54D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-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площа одного автомобіля, м</w:t>
      </w:r>
      <w:r w:rsidR="00FF3CCE" w:rsidRPr="008A15C9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2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307186" w:rsidRPr="008A15C9" w:rsidRDefault="00307186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640CD4" w:rsidRPr="008A15C9" w:rsidRDefault="00FF3CCE" w:rsidP="00FF3CCE">
      <w:pPr>
        <w:pStyle w:val="a3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b/>
          <w:color w:val="000000" w:themeColor="text1"/>
          <w:sz w:val="28"/>
          <w:szCs w:val="28"/>
        </w:rPr>
        <w:t>ОРГАНІЗАЦІЯ ПРОЄКТУВАННЯ І ЗАХИСТ ПРОЄКТУ</w:t>
      </w:r>
    </w:p>
    <w:p w:rsidR="00341F9C" w:rsidRPr="008A15C9" w:rsidRDefault="00341F9C" w:rsidP="00382B1D">
      <w:pPr>
        <w:pStyle w:val="a3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87B" w:rsidRPr="008A15C9" w:rsidRDefault="007471D9" w:rsidP="000B387B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Організація виконання курсового про</w:t>
      </w:r>
      <w:r w:rsidR="005934DC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є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кту проводиться згідно з </w:t>
      </w:r>
      <w:r w:rsidR="00A55F67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Робочою</w:t>
      </w:r>
      <w:r w:rsidR="00626EE8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програмою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навчальної дисципліни «Архітектурне проєктування» для студентів </w:t>
      </w:r>
      <w:r w:rsidR="00E5784A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3 курсу  спеціальності 191 «Архітектура та містобудування» освітньо-професійної програми «Архітектура та містобудування», який розміщується на сайті ПДАБА, а також </w:t>
      </w:r>
      <w:r w:rsidR="00B572C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з </w:t>
      </w:r>
      <w:r w:rsidR="00E5784A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графік</w:t>
      </w:r>
      <w:r w:rsidR="00B572C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ом</w:t>
      </w:r>
      <w:r w:rsidR="00E5784A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виконання курсового проєкту, який розробляє кафедра</w:t>
      </w:r>
      <w:r w:rsidR="000B387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80277A" w:rsidRPr="008A15C9" w:rsidRDefault="00640CD4" w:rsidP="000B38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Захист курсового проєкту студентами проводиться перед комісією у складі трьох - чотирьох викладачів </w:t>
      </w:r>
      <w:r w:rsidR="0080277A" w:rsidRPr="008A15C9">
        <w:rPr>
          <w:rFonts w:ascii="Times New Roman" w:hAnsi="Times New Roman" w:cs="Times New Roman"/>
          <w:sz w:val="28"/>
          <w:szCs w:val="28"/>
          <w:lang w:val="uk-UA"/>
        </w:rPr>
        <w:t>кафедральної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комісії та керівника курсово</w:t>
      </w:r>
      <w:r w:rsidR="00E33D29" w:rsidRPr="008A15C9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проєкту</w:t>
      </w:r>
      <w:r w:rsidR="00B572C3" w:rsidRPr="008A15C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572C3" w:rsidRPr="008A15C9" w:rsidRDefault="00640CD4" w:rsidP="0080277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lastRenderedPageBreak/>
        <w:t>Порядок захисту курсово</w:t>
      </w:r>
      <w:r w:rsidR="00E33D29" w:rsidRPr="008A15C9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>проєкту:</w:t>
      </w:r>
    </w:p>
    <w:p w:rsidR="00B572C3" w:rsidRPr="008A15C9" w:rsidRDefault="00640CD4" w:rsidP="0080277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– доповідь студента (до 5-7 хвилин), в якій розкривається основний зміст </w:t>
      </w:r>
      <w:r w:rsidR="00E33D29" w:rsidRPr="008A15C9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33D29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</w:t>
      </w:r>
      <w:r w:rsidR="00B572C3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творчого </w:t>
      </w:r>
      <w:r w:rsidR="00E33D29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напрямку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, висловлюються власні </w:t>
      </w:r>
      <w:r w:rsidR="00FC4F8D" w:rsidRPr="008A15C9">
        <w:rPr>
          <w:rFonts w:ascii="Times New Roman" w:hAnsi="Times New Roman" w:cs="Times New Roman"/>
          <w:sz w:val="28"/>
          <w:szCs w:val="28"/>
          <w:lang w:val="uk-UA"/>
        </w:rPr>
        <w:t>-</w:t>
      </w:r>
    </w:p>
    <w:p w:rsidR="00B572C3" w:rsidRPr="008A15C9" w:rsidRDefault="00640CD4" w:rsidP="0080277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– відповіді студента на запитання членів комісії та присутніх на захисті студентів;</w:t>
      </w:r>
    </w:p>
    <w:p w:rsidR="002D3296" w:rsidRPr="008A15C9" w:rsidRDefault="00640CD4" w:rsidP="0080277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– оцінювання членами</w:t>
      </w:r>
      <w:r w:rsidR="00E33D29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кафедральної 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комісії якості виконання, змісту та захисту курсово</w:t>
      </w:r>
      <w:r w:rsidR="00E33D29" w:rsidRPr="008A15C9">
        <w:rPr>
          <w:rFonts w:ascii="Times New Roman" w:hAnsi="Times New Roman" w:cs="Times New Roman"/>
          <w:sz w:val="28"/>
          <w:szCs w:val="28"/>
          <w:lang w:val="uk-UA"/>
        </w:rPr>
        <w:t>го п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роєкту студента. </w:t>
      </w:r>
    </w:p>
    <w:p w:rsidR="007A2DE8" w:rsidRPr="008A15C9" w:rsidRDefault="00640CD4" w:rsidP="00B572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При оцінюванні курсово</w:t>
      </w:r>
      <w:r w:rsidR="00E33D29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го 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проєкту враховуються: </w:t>
      </w:r>
    </w:p>
    <w:p w:rsidR="007A2DE8" w:rsidRPr="008A15C9" w:rsidRDefault="00564D86" w:rsidP="007A2D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41C22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відповідність </w:t>
      </w:r>
      <w:r w:rsidR="007A2DE8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до завдання на проєктування; </w:t>
      </w:r>
    </w:p>
    <w:p w:rsidR="007A2DE8" w:rsidRPr="008A15C9" w:rsidRDefault="007A2DE8" w:rsidP="007A2D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- відповідність діючім будівельним нормам України;</w:t>
      </w:r>
    </w:p>
    <w:p w:rsidR="008F1F4C" w:rsidRPr="008A15C9" w:rsidRDefault="007A2DE8" w:rsidP="008F1F4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-відповідність</w:t>
      </w:r>
      <w:r w:rsidR="009B2F0B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вимогам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містобудівного аналізу території до об’єкту про</w:t>
      </w:r>
      <w:r w:rsidR="008F1F4C" w:rsidRPr="008A15C9">
        <w:rPr>
          <w:rFonts w:ascii="Times New Roman" w:hAnsi="Times New Roman" w:cs="Times New Roman"/>
          <w:sz w:val="28"/>
          <w:szCs w:val="28"/>
          <w:lang w:val="uk-UA"/>
        </w:rPr>
        <w:t>єктування;</w:t>
      </w:r>
    </w:p>
    <w:p w:rsidR="008F1F4C" w:rsidRPr="008A15C9" w:rsidRDefault="008F1F4C" w:rsidP="007A2D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-відповідність якості креслень до ДСТУ;</w:t>
      </w:r>
    </w:p>
    <w:p w:rsidR="008F1F4C" w:rsidRPr="008A15C9" w:rsidRDefault="008F1F4C" w:rsidP="007A2D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-авторська оригінальність архітектурно-містобудівної ідеї;</w:t>
      </w:r>
    </w:p>
    <w:p w:rsidR="008F1F4C" w:rsidRPr="008A15C9" w:rsidRDefault="008F1F4C" w:rsidP="007A2D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B2F0B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рівень</w:t>
      </w:r>
      <w:r w:rsidR="00500B97"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завершеності 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>курсового проєкту;</w:t>
      </w:r>
    </w:p>
    <w:p w:rsidR="00640CD4" w:rsidRPr="008A15C9" w:rsidRDefault="008F1F4C" w:rsidP="007A2D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500B97" w:rsidRPr="008A15C9">
        <w:rPr>
          <w:rFonts w:ascii="Times New Roman" w:hAnsi="Times New Roman" w:cs="Times New Roman"/>
          <w:sz w:val="28"/>
          <w:szCs w:val="28"/>
          <w:lang w:val="uk-UA"/>
        </w:rPr>
        <w:t>своєчасність здачі</w:t>
      </w: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 проєкту. </w:t>
      </w:r>
    </w:p>
    <w:p w:rsidR="009B2F0B" w:rsidRPr="008A15C9" w:rsidRDefault="009B2F0B" w:rsidP="007A2D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 xml:space="preserve">Проєкт повинен проходити кафедральну експертизу на </w:t>
      </w:r>
      <w:r w:rsidR="00F23B98" w:rsidRPr="008A15C9">
        <w:rPr>
          <w:rFonts w:ascii="Times New Roman" w:hAnsi="Times New Roman" w:cs="Times New Roman"/>
          <w:sz w:val="28"/>
          <w:szCs w:val="28"/>
          <w:lang w:val="uk-UA"/>
        </w:rPr>
        <w:t>плагіат</w:t>
      </w:r>
    </w:p>
    <w:p w:rsidR="00856821" w:rsidRPr="008A15C9" w:rsidRDefault="00EA03A2" w:rsidP="00EA03A2">
      <w:pPr>
        <w:pStyle w:val="af"/>
        <w:numPr>
          <w:ilvl w:val="0"/>
          <w:numId w:val="19"/>
        </w:numPr>
        <w:jc w:val="center"/>
        <w:rPr>
          <w:b/>
          <w:color w:val="000000"/>
          <w:sz w:val="27"/>
          <w:szCs w:val="27"/>
          <w:lang w:val="uk-UA"/>
        </w:rPr>
      </w:pPr>
      <w:r w:rsidRPr="008A15C9">
        <w:rPr>
          <w:b/>
          <w:color w:val="000000"/>
          <w:sz w:val="27"/>
          <w:szCs w:val="27"/>
          <w:lang w:val="uk-UA"/>
        </w:rPr>
        <w:t>КРИТЕРІЇ ОЦІНЮВАННЯ КУРСОВОГО ПРОЄКТУ</w:t>
      </w:r>
    </w:p>
    <w:p w:rsidR="00856821" w:rsidRPr="008A15C9" w:rsidRDefault="006253AA" w:rsidP="00F23B98">
      <w:pPr>
        <w:pStyle w:val="af"/>
        <w:spacing w:before="0" w:beforeAutospacing="0" w:after="0" w:afterAutospacing="0"/>
        <w:ind w:firstLine="720"/>
        <w:jc w:val="both"/>
        <w:rPr>
          <w:color w:val="000000"/>
          <w:sz w:val="27"/>
          <w:szCs w:val="27"/>
          <w:lang w:val="uk-UA"/>
        </w:rPr>
      </w:pPr>
      <w:r w:rsidRPr="008A15C9">
        <w:rPr>
          <w:color w:val="000000"/>
          <w:sz w:val="27"/>
          <w:szCs w:val="27"/>
          <w:lang w:val="uk-UA"/>
        </w:rPr>
        <w:t xml:space="preserve">Курсовий проєкт </w:t>
      </w:r>
      <w:r w:rsidR="00856821" w:rsidRPr="008A15C9">
        <w:rPr>
          <w:color w:val="000000"/>
          <w:sz w:val="27"/>
          <w:szCs w:val="27"/>
          <w:lang w:val="uk-UA"/>
        </w:rPr>
        <w:t>зда</w:t>
      </w:r>
      <w:r w:rsidRPr="008A15C9">
        <w:rPr>
          <w:color w:val="000000"/>
          <w:sz w:val="27"/>
          <w:szCs w:val="27"/>
          <w:lang w:val="uk-UA"/>
        </w:rPr>
        <w:t>є</w:t>
      </w:r>
      <w:r w:rsidR="00856821" w:rsidRPr="008A15C9">
        <w:rPr>
          <w:color w:val="000000"/>
          <w:sz w:val="27"/>
          <w:szCs w:val="27"/>
          <w:lang w:val="uk-UA"/>
        </w:rPr>
        <w:t>ться і захища</w:t>
      </w:r>
      <w:r w:rsidRPr="008A15C9">
        <w:rPr>
          <w:color w:val="000000"/>
          <w:sz w:val="27"/>
          <w:szCs w:val="27"/>
          <w:lang w:val="uk-UA"/>
        </w:rPr>
        <w:t>є</w:t>
      </w:r>
      <w:r w:rsidR="00856821" w:rsidRPr="008A15C9">
        <w:rPr>
          <w:color w:val="000000"/>
          <w:sz w:val="27"/>
          <w:szCs w:val="27"/>
          <w:lang w:val="uk-UA"/>
        </w:rPr>
        <w:t xml:space="preserve">ться у визначений термін. Якщо </w:t>
      </w:r>
      <w:r w:rsidRPr="008A15C9">
        <w:rPr>
          <w:color w:val="000000"/>
          <w:sz w:val="27"/>
          <w:szCs w:val="27"/>
          <w:lang w:val="uk-UA"/>
        </w:rPr>
        <w:t xml:space="preserve">здобувач освіти </w:t>
      </w:r>
      <w:r w:rsidR="00856821" w:rsidRPr="008A15C9">
        <w:rPr>
          <w:color w:val="000000"/>
          <w:sz w:val="27"/>
          <w:szCs w:val="27"/>
          <w:lang w:val="uk-UA"/>
        </w:rPr>
        <w:t xml:space="preserve">здає і захищає </w:t>
      </w:r>
      <w:r w:rsidRPr="008A15C9">
        <w:rPr>
          <w:color w:val="000000"/>
          <w:sz w:val="27"/>
          <w:szCs w:val="27"/>
          <w:lang w:val="uk-UA"/>
        </w:rPr>
        <w:t>курсовий проєкт</w:t>
      </w:r>
      <w:r w:rsidR="00856821" w:rsidRPr="008A15C9">
        <w:rPr>
          <w:color w:val="000000"/>
          <w:sz w:val="27"/>
          <w:szCs w:val="27"/>
          <w:lang w:val="uk-UA"/>
        </w:rPr>
        <w:t xml:space="preserve"> пізніше визначеного терміну, </w:t>
      </w:r>
      <w:r w:rsidRPr="008A15C9">
        <w:rPr>
          <w:color w:val="000000"/>
          <w:sz w:val="27"/>
          <w:szCs w:val="27"/>
          <w:lang w:val="uk-UA"/>
        </w:rPr>
        <w:t xml:space="preserve">комісія кафедри </w:t>
      </w:r>
      <w:r w:rsidR="00856821" w:rsidRPr="008A15C9">
        <w:rPr>
          <w:color w:val="000000"/>
          <w:sz w:val="27"/>
          <w:szCs w:val="27"/>
          <w:lang w:val="uk-UA"/>
        </w:rPr>
        <w:t>оцінює його нижче, як</w:t>
      </w:r>
      <w:r w:rsidRPr="008A15C9">
        <w:rPr>
          <w:color w:val="000000"/>
          <w:sz w:val="27"/>
          <w:szCs w:val="27"/>
          <w:lang w:val="uk-UA"/>
        </w:rPr>
        <w:t>им</w:t>
      </w:r>
      <w:r w:rsidR="00856821" w:rsidRPr="008A15C9">
        <w:rPr>
          <w:color w:val="000000"/>
          <w:sz w:val="27"/>
          <w:szCs w:val="27"/>
          <w:lang w:val="uk-UA"/>
        </w:rPr>
        <w:t xml:space="preserve"> би </w:t>
      </w:r>
      <w:r w:rsidRPr="008A15C9">
        <w:rPr>
          <w:color w:val="000000"/>
          <w:sz w:val="27"/>
          <w:szCs w:val="27"/>
          <w:lang w:val="uk-UA"/>
        </w:rPr>
        <w:t>оригінальним, функціонально-технологічно обґрунтованим та відповідно ДСТУ оформлені креслення</w:t>
      </w:r>
      <w:r w:rsidR="005440EF" w:rsidRPr="008A15C9">
        <w:rPr>
          <w:color w:val="000000"/>
          <w:sz w:val="27"/>
          <w:szCs w:val="27"/>
          <w:lang w:val="uk-UA"/>
        </w:rPr>
        <w:t xml:space="preserve"> проєкту</w:t>
      </w:r>
      <w:r w:rsidR="00856821" w:rsidRPr="008A15C9">
        <w:rPr>
          <w:color w:val="000000"/>
          <w:sz w:val="27"/>
          <w:szCs w:val="27"/>
          <w:lang w:val="uk-UA"/>
        </w:rPr>
        <w:t xml:space="preserve"> не бул</w:t>
      </w:r>
      <w:r w:rsidR="005440EF" w:rsidRPr="008A15C9">
        <w:rPr>
          <w:color w:val="000000"/>
          <w:sz w:val="27"/>
          <w:szCs w:val="27"/>
          <w:lang w:val="uk-UA"/>
        </w:rPr>
        <w:t>и</w:t>
      </w:r>
      <w:r w:rsidR="00856821" w:rsidRPr="008A15C9">
        <w:rPr>
          <w:color w:val="000000"/>
          <w:sz w:val="27"/>
          <w:szCs w:val="27"/>
          <w:lang w:val="uk-UA"/>
        </w:rPr>
        <w:t>.</w:t>
      </w:r>
    </w:p>
    <w:p w:rsidR="00F23B98" w:rsidRPr="008A15C9" w:rsidRDefault="00F23B98" w:rsidP="0003752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5C9">
        <w:rPr>
          <w:rFonts w:ascii="Times New Roman" w:hAnsi="Times New Roman" w:cs="Times New Roman"/>
          <w:sz w:val="28"/>
          <w:szCs w:val="28"/>
          <w:lang w:val="uk-UA"/>
        </w:rPr>
        <w:t>Проєкт повинен проходити кафедральну експертизу на плагіат</w:t>
      </w:r>
    </w:p>
    <w:p w:rsidR="00037522" w:rsidRPr="008A15C9" w:rsidRDefault="00F23B98" w:rsidP="00037522">
      <w:pPr>
        <w:pStyle w:val="af"/>
        <w:spacing w:before="0" w:beforeAutospacing="0" w:after="0" w:afterAutospacing="0"/>
        <w:ind w:firstLine="720"/>
        <w:jc w:val="both"/>
        <w:rPr>
          <w:color w:val="000000"/>
          <w:sz w:val="27"/>
          <w:szCs w:val="27"/>
          <w:lang w:val="uk-UA"/>
        </w:rPr>
      </w:pPr>
      <w:r w:rsidRPr="008A15C9">
        <w:rPr>
          <w:color w:val="000000"/>
          <w:sz w:val="27"/>
          <w:szCs w:val="27"/>
          <w:lang w:val="uk-UA"/>
        </w:rPr>
        <w:t>Підсумкова оцінка курсового проєкту визначається як сума оцінок за</w:t>
      </w:r>
      <w:r w:rsidR="00037522" w:rsidRPr="008A15C9">
        <w:rPr>
          <w:color w:val="000000"/>
          <w:sz w:val="27"/>
          <w:szCs w:val="27"/>
          <w:lang w:val="uk-UA"/>
        </w:rPr>
        <w:t>:</w:t>
      </w:r>
    </w:p>
    <w:p w:rsidR="00037522" w:rsidRPr="008A15C9" w:rsidRDefault="00037522" w:rsidP="00037522">
      <w:pPr>
        <w:pStyle w:val="af"/>
        <w:spacing w:before="0" w:beforeAutospacing="0" w:after="0" w:afterAutospacing="0"/>
        <w:jc w:val="both"/>
        <w:rPr>
          <w:color w:val="000000"/>
          <w:sz w:val="27"/>
          <w:szCs w:val="27"/>
          <w:lang w:val="uk-UA"/>
        </w:rPr>
      </w:pPr>
      <w:r w:rsidRPr="008A15C9">
        <w:rPr>
          <w:color w:val="000000"/>
          <w:sz w:val="27"/>
          <w:szCs w:val="27"/>
          <w:lang w:val="uk-UA"/>
        </w:rPr>
        <w:t>- виконання курсового проекту та захист курсового проєкту</w:t>
      </w:r>
    </w:p>
    <w:p w:rsidR="00F23B98" w:rsidRPr="008A15C9" w:rsidRDefault="00F23B98" w:rsidP="008F7599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D2396C" w:rsidRPr="008A15C9" w:rsidRDefault="000D5823" w:rsidP="00037522">
      <w:pPr>
        <w:spacing w:after="0" w:line="240" w:lineRule="auto"/>
        <w:ind w:firstLine="720"/>
        <w:jc w:val="center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Критерії оціноккурсового про</w:t>
      </w:r>
      <w:r w:rsidR="0030547D"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є</w:t>
      </w: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кту. </w:t>
      </w:r>
    </w:p>
    <w:p w:rsidR="00307186" w:rsidRPr="008A15C9" w:rsidRDefault="00307186" w:rsidP="00037522">
      <w:pPr>
        <w:spacing w:after="0" w:line="240" w:lineRule="auto"/>
        <w:ind w:firstLine="720"/>
        <w:jc w:val="center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Проєкт оцінюється у 45 балів</w:t>
      </w:r>
    </w:p>
    <w:p w:rsidR="00A828DC" w:rsidRPr="008A15C9" w:rsidRDefault="00A828DC" w:rsidP="00A828DC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Повністю завершений курсовий проект, робота характеризується повнотою відповідністю вимогам що до оформлення графічного матеріалу, відзначається оригінальністю архітектурного рішення, архітектурні та конструктивні креслення з мінімальними помилками</w:t>
      </w:r>
      <w:r w:rsidR="006F58A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– 36-45 балів;</w:t>
      </w:r>
    </w:p>
    <w:p w:rsidR="006F58A6" w:rsidRPr="008A15C9" w:rsidRDefault="006F58A6" w:rsidP="00A828DC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Повністю завершений курсовий про</w:t>
      </w:r>
      <w:r w:rsidR="0016443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є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кт, робота характеризується повнотою відповідністю вимогам що до оформлення графічного матеріалу, архітектурні та конструктивні креслення з декількома помилками, які можливо виправити без зміну початкового задуму – 26-35 балів;</w:t>
      </w:r>
    </w:p>
    <w:p w:rsidR="006F58A6" w:rsidRPr="008A15C9" w:rsidRDefault="006F58A6" w:rsidP="006F58A6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Вцілому завершений курсовий проект, характеризується мінімальним вимогам що до оформлення графічного матеріалу, архітектурних та конструктивних креслень, має неопрацьовані частини та деякі значні помилки, які можливо виправити без зміну початкового задуму – 16-25 балів;</w:t>
      </w:r>
    </w:p>
    <w:p w:rsidR="006F58A6" w:rsidRPr="008A15C9" w:rsidRDefault="006F58A6" w:rsidP="00A828DC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 xml:space="preserve">Не завершений курсовий проект, характеризується мінімальним вимогам що до оформлення графічного матеріалу та архітектурних та конструктивних креслень, має неопрацьовані частини та значні помилки, які не можливо виправити без зміну початкового задуму </w:t>
      </w:r>
      <w:r w:rsidR="0070733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–6-15 балів;</w:t>
      </w:r>
    </w:p>
    <w:p w:rsidR="00707333" w:rsidRPr="008A15C9" w:rsidRDefault="00707333" w:rsidP="0070733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  <w:t>Не завершений курсовий про</w:t>
      </w:r>
      <w:r w:rsidR="005934DC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є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кт, робота не відповідає мінімальним вимогам що до оформлення графічного матеріалу, має великі та значні помилки, які потребують виконання завдання наново, або робота – плагіат (вимагається повторний навчальний курс по темі курсового про</w:t>
      </w:r>
      <w:r w:rsidR="005934DC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є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кту) – </w:t>
      </w:r>
    </w:p>
    <w:p w:rsidR="00707333" w:rsidRPr="008A15C9" w:rsidRDefault="00707333" w:rsidP="0070733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0-5балів</w:t>
      </w:r>
    </w:p>
    <w:p w:rsidR="00835D43" w:rsidRPr="008A15C9" w:rsidRDefault="00835D43" w:rsidP="0070733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D2396C" w:rsidRPr="008A15C9" w:rsidRDefault="000D5823" w:rsidP="00707333">
      <w:pPr>
        <w:spacing w:after="0" w:line="240" w:lineRule="auto"/>
        <w:ind w:firstLine="720"/>
        <w:jc w:val="center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bookmarkStart w:id="10" w:name="_Hlk138360250"/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Критерії оціно</w:t>
      </w:r>
      <w:bookmarkEnd w:id="10"/>
      <w:r w:rsidR="00707333"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к </w:t>
      </w: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захисту курсового про</w:t>
      </w:r>
      <w:r w:rsidR="005934DC"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є</w:t>
      </w: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кту. </w:t>
      </w:r>
    </w:p>
    <w:p w:rsidR="00307186" w:rsidRPr="008A15C9" w:rsidRDefault="00307186" w:rsidP="00707333">
      <w:pPr>
        <w:spacing w:after="0" w:line="240" w:lineRule="auto"/>
        <w:ind w:firstLine="720"/>
        <w:jc w:val="center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Захист оцінюється у 10 балів</w:t>
      </w:r>
    </w:p>
    <w:p w:rsidR="000D5823" w:rsidRPr="008A15C9" w:rsidRDefault="00D2396C" w:rsidP="00D2396C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Доповідь характеризується чітким викладом суті про</w:t>
      </w:r>
      <w:r w:rsidR="005934DC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є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кту, знанням нормативних вимог і професійної термінології – 8-10 балів.</w:t>
      </w:r>
    </w:p>
    <w:p w:rsidR="00D2396C" w:rsidRPr="008A15C9" w:rsidRDefault="00D2396C" w:rsidP="00D2396C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Доповідь характеризується викладом суті проекту, але формування окремих положень та нормативних вимог є недостатньо чіткими, допущені деякі поширені помилки – 5-7 балів.</w:t>
      </w:r>
    </w:p>
    <w:p w:rsidR="00D2396C" w:rsidRPr="008A15C9" w:rsidRDefault="00D2396C" w:rsidP="00D2396C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Доповідь задовольняє мінімальн</w:t>
      </w:r>
      <w:r w:rsidR="00564D86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и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м вимогам викладу основних положень про</w:t>
      </w:r>
      <w:r w:rsidR="005934DC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є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кту та мінімальним знанням нормативних документів – 3-4 балу.</w:t>
      </w:r>
    </w:p>
    <w:p w:rsidR="00D2396C" w:rsidRPr="008A15C9" w:rsidRDefault="00D2396C" w:rsidP="00D2396C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Відсутність доповіді – 0-2 балу</w:t>
      </w:r>
    </w:p>
    <w:p w:rsidR="00DC2AFC" w:rsidRPr="008A15C9" w:rsidRDefault="00DC2AFC" w:rsidP="00D2396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56350E" w:rsidRPr="008A15C9" w:rsidRDefault="00FD53E2" w:rsidP="00FD53E2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ЛІТЕРАТУРА</w:t>
      </w:r>
    </w:p>
    <w:p w:rsidR="001F518E" w:rsidRPr="008A15C9" w:rsidRDefault="001F518E" w:rsidP="00FD53E2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9F505E" w:rsidRPr="008A15C9" w:rsidRDefault="009F505E" w:rsidP="009F505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1.Лінда С.М. Типологія громадських будівель і споруд: підручник. Львів: «Львівська політехніка», 2015. - 348 с.</w:t>
      </w:r>
    </w:p>
    <w:p w:rsidR="009F505E" w:rsidRPr="008A15C9" w:rsidRDefault="006E0D4B" w:rsidP="009F505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2</w:t>
      </w:r>
      <w:r w:rsidR="009F505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.Лінда С. М.  Архітектурне про</w:t>
      </w:r>
      <w:r w:rsidR="004C74BD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є</w:t>
      </w:r>
      <w:r w:rsidR="009F505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ктування громадських будівель та споруд. Львів: «Львівська політехніка», 2013. 644 с.</w:t>
      </w:r>
    </w:p>
    <w:p w:rsidR="0056350E" w:rsidRPr="008A15C9" w:rsidRDefault="00C56955" w:rsidP="00C56955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3</w:t>
      </w:r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.ДБН В.2.2-12:2019. Планування і забудова територій. К.: </w:t>
      </w:r>
      <w:proofErr w:type="spellStart"/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Укрархбудінформ</w:t>
      </w:r>
      <w:proofErr w:type="spellEnd"/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,  2019.</w:t>
      </w:r>
    </w:p>
    <w:p w:rsidR="0056350E" w:rsidRPr="008A15C9" w:rsidRDefault="00C56955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4</w:t>
      </w:r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.ДБН В.2.3-15:2007 Споруди транспорту. Автостоянки і гаражі для легкових автомобілів. К.: </w:t>
      </w:r>
      <w:proofErr w:type="spellStart"/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Укрархбудінформ</w:t>
      </w:r>
      <w:proofErr w:type="spellEnd"/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,  2022.</w:t>
      </w:r>
    </w:p>
    <w:p w:rsidR="0056350E" w:rsidRPr="008A15C9" w:rsidRDefault="00C56955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5</w:t>
      </w:r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.ДБН В.2.2-28:2010 Будинки адміністративного та побутового призначення. К .: </w:t>
      </w:r>
      <w:proofErr w:type="spellStart"/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Укрархбудінформ</w:t>
      </w:r>
      <w:proofErr w:type="spellEnd"/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,  2011.</w:t>
      </w:r>
    </w:p>
    <w:p w:rsidR="0056350E" w:rsidRPr="008A15C9" w:rsidRDefault="00C56955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6</w:t>
      </w:r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.ДБН В1.2-7-2008. Основні вимоги до будівель і споруд. Пожежна безпека. К.: </w:t>
      </w:r>
      <w:proofErr w:type="spellStart"/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Укрархбудінформ</w:t>
      </w:r>
      <w:proofErr w:type="spellEnd"/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,  2008</w:t>
      </w:r>
    </w:p>
    <w:p w:rsidR="0056350E" w:rsidRPr="008A15C9" w:rsidRDefault="00C56955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7</w:t>
      </w:r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.ДБН ВДБН В.1.1-7:2016. Пожежна безпека об`єктів будівництва. Загальні вимоги. К.: </w:t>
      </w:r>
      <w:proofErr w:type="spellStart"/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Укрархбудінформ</w:t>
      </w:r>
      <w:proofErr w:type="spellEnd"/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,  2017.В</w:t>
      </w:r>
    </w:p>
    <w:p w:rsidR="0056350E" w:rsidRPr="008A15C9" w:rsidRDefault="00C56955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8</w:t>
      </w:r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.ДБН В.2.3-5:2018 Вулиці та дороги населених пунктів. К.: </w:t>
      </w:r>
      <w:proofErr w:type="spellStart"/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Укрархбудінформ</w:t>
      </w:r>
      <w:proofErr w:type="spellEnd"/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,  2018.</w:t>
      </w:r>
    </w:p>
    <w:p w:rsidR="0056350E" w:rsidRPr="008A15C9" w:rsidRDefault="00C56955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9</w:t>
      </w:r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.ДБН В.2.2-17:2006. Доступність будинків і споруд для маломобільних груп населення. К.: </w:t>
      </w:r>
      <w:proofErr w:type="spellStart"/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Укрархбудінформ</w:t>
      </w:r>
      <w:proofErr w:type="spellEnd"/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,  2007.</w:t>
      </w:r>
    </w:p>
    <w:p w:rsidR="0056350E" w:rsidRPr="008A15C9" w:rsidRDefault="00C56955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10</w:t>
      </w:r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.ДБН В.2.2-40:2018. </w:t>
      </w:r>
      <w:proofErr w:type="spellStart"/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Інклюзивністьбудівенль</w:t>
      </w:r>
      <w:proofErr w:type="spellEnd"/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і споруд. Основні положення. К.: </w:t>
      </w:r>
      <w:proofErr w:type="spellStart"/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Укрархбудінформ</w:t>
      </w:r>
      <w:proofErr w:type="spellEnd"/>
      <w:r w:rsidR="0056350E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,  2018.</w:t>
      </w:r>
    </w:p>
    <w:p w:rsidR="006E0D4B" w:rsidRPr="008A15C9" w:rsidRDefault="00C56955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11</w:t>
      </w:r>
      <w:r w:rsidR="006E0D4B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.ДСТУ Б А.2.4-7:2009. Правила виконання архітектурно-будівельних робочих креслень. </w:t>
      </w:r>
    </w:p>
    <w:p w:rsidR="006E0D4B" w:rsidRPr="008A15C9" w:rsidRDefault="006E0D4B" w:rsidP="00CE7ECA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1</w:t>
      </w:r>
      <w:r w:rsidR="00C56955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2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. ДСТУ Б А.2.4-6:2009 Правила виконання робочої документації генеральних планів</w:t>
      </w:r>
    </w:p>
    <w:p w:rsidR="00044DA6" w:rsidRPr="008A15C9" w:rsidRDefault="001F518E" w:rsidP="001F518E">
      <w:pPr>
        <w:spacing w:after="0" w:line="240" w:lineRule="auto"/>
        <w:ind w:firstLine="720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13</w:t>
      </w:r>
      <w:r w:rsidR="00EF799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.Принципи архітектурно-планувальної організації багатоповерхових автостоянок: колективна наукова монографія / В. В. </w:t>
      </w:r>
      <w:proofErr w:type="spellStart"/>
      <w:r w:rsidR="00EF799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Куцевич</w:t>
      </w:r>
      <w:proofErr w:type="spellEnd"/>
      <w:r w:rsidR="00EF7991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, С. С. Кисіль, А. С. Білик та ін. — К.: КНУТД, УЦСБ, 2018. — 184с.</w:t>
      </w:r>
    </w:p>
    <w:p w:rsidR="00044DA6" w:rsidRPr="008A15C9" w:rsidRDefault="00044DA6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44DA6" w:rsidRPr="008A15C9" w:rsidRDefault="00044DA6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44DA6" w:rsidRPr="008A15C9" w:rsidRDefault="00044DA6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44DA6" w:rsidRPr="008A15C9" w:rsidRDefault="00044DA6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44DA6" w:rsidRPr="008A15C9" w:rsidRDefault="00044DA6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0334CB" w:rsidRPr="008A15C9" w:rsidRDefault="000334CB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CE7ECA" w:rsidRPr="008A15C9" w:rsidRDefault="00CE7ECA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CE7ECA" w:rsidRPr="008A15C9" w:rsidRDefault="00CE7ECA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CE7ECA" w:rsidRPr="008A15C9" w:rsidRDefault="00CE7ECA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CE7ECA" w:rsidRPr="008A15C9" w:rsidRDefault="00CE7ECA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2F0183" w:rsidRPr="008A15C9" w:rsidRDefault="002F0183" w:rsidP="006553F3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2F0183" w:rsidRPr="008A15C9" w:rsidRDefault="002F0183" w:rsidP="006553F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F0183" w:rsidRPr="008A15C9" w:rsidRDefault="002F0183" w:rsidP="006553F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9B3598" w:rsidRPr="008A15C9" w:rsidRDefault="009B3598" w:rsidP="006553F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0175C" w:rsidRPr="008A15C9" w:rsidRDefault="00C0175C" w:rsidP="003F0625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6553F3" w:rsidRPr="008A15C9" w:rsidRDefault="002F0183" w:rsidP="009B3598">
      <w:pPr>
        <w:spacing w:after="0" w:line="240" w:lineRule="auto"/>
        <w:ind w:left="4320" w:firstLine="720"/>
        <w:jc w:val="right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ДОДАТОК А</w:t>
      </w:r>
    </w:p>
    <w:p w:rsidR="00A80CF2" w:rsidRPr="008A15C9" w:rsidRDefault="00634AE3" w:rsidP="00634AE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="003577EE" w:rsidRPr="008A15C9">
        <w:rPr>
          <w:noProof/>
          <w:lang w:val="uk-UA" w:eastAsia="uk-UA"/>
        </w:rPr>
        <w:drawing>
          <wp:inline distT="0" distB="0" distL="0" distR="0">
            <wp:extent cx="6044184" cy="661030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639" cy="665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CF2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 w:rsidR="00A80CF2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</w:p>
    <w:p w:rsidR="003577EE" w:rsidRPr="008A15C9" w:rsidRDefault="00F76401" w:rsidP="00FE5C37">
      <w:pPr>
        <w:spacing w:after="0" w:line="240" w:lineRule="auto"/>
        <w:ind w:left="720"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Схема функціонально-технологічної організації</w:t>
      </w:r>
    </w:p>
    <w:p w:rsidR="009D388C" w:rsidRPr="008A15C9" w:rsidRDefault="00F76401" w:rsidP="00FE5C37">
      <w:pPr>
        <w:spacing w:after="0" w:line="240" w:lineRule="auto"/>
        <w:ind w:left="720"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багатоповерхового гаража</w:t>
      </w:r>
    </w:p>
    <w:p w:rsidR="009D388C" w:rsidRPr="008A15C9" w:rsidRDefault="009D388C" w:rsidP="00FE5C37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9D388C" w:rsidRPr="008A15C9" w:rsidRDefault="009D388C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9D388C" w:rsidRPr="008A15C9" w:rsidRDefault="009D388C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9D388C" w:rsidRPr="008A15C9" w:rsidRDefault="009D388C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3F0625" w:rsidRDefault="003F0625" w:rsidP="003F062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E10F77" w:rsidRPr="008A15C9" w:rsidRDefault="002F0183" w:rsidP="003F0625">
      <w:pPr>
        <w:spacing w:after="0" w:line="240" w:lineRule="auto"/>
        <w:ind w:left="6480"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ДОДАТОК Б</w:t>
      </w:r>
    </w:p>
    <w:p w:rsidR="00655C65" w:rsidRPr="008A15C9" w:rsidRDefault="00655C65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5320204" cy="5367528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9" cy="5407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C65" w:rsidRPr="008A15C9" w:rsidRDefault="00655C65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655C65" w:rsidRPr="008A15C9" w:rsidRDefault="00DF24B4" w:rsidP="00DF24B4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bookmarkStart w:id="11" w:name="_Hlk138875369"/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Схема визначення необхідної ширини стоянки для автомобіля</w:t>
      </w:r>
    </w:p>
    <w:bookmarkEnd w:id="11"/>
    <w:p w:rsidR="00655C65" w:rsidRPr="008A15C9" w:rsidRDefault="00655C65" w:rsidP="00DF24B4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655C65" w:rsidRPr="008A15C9" w:rsidRDefault="00655C65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655C65" w:rsidRPr="008A15C9" w:rsidRDefault="00655C65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655C65" w:rsidRPr="008A15C9" w:rsidRDefault="00655C65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655C65" w:rsidRPr="008A15C9" w:rsidRDefault="00655C65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655C65" w:rsidRPr="008A15C9" w:rsidRDefault="00655C65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DF24B4" w:rsidRPr="008A15C9" w:rsidRDefault="00DF24B4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DF24B4" w:rsidRPr="008A15C9" w:rsidRDefault="00DF24B4" w:rsidP="0056350E">
      <w:pPr>
        <w:spacing w:after="0" w:line="240" w:lineRule="auto"/>
        <w:ind w:firstLine="720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DF24B4" w:rsidRPr="008A15C9" w:rsidRDefault="00DF24B4" w:rsidP="0056350E">
      <w:pPr>
        <w:spacing w:after="0" w:line="240" w:lineRule="auto"/>
        <w:ind w:firstLine="720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DF24B4" w:rsidRPr="008A15C9" w:rsidRDefault="00DF24B4" w:rsidP="0056350E">
      <w:pPr>
        <w:spacing w:after="0" w:line="240" w:lineRule="auto"/>
        <w:ind w:firstLine="720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DF24B4" w:rsidRPr="008A15C9" w:rsidRDefault="00DF24B4" w:rsidP="0056350E">
      <w:pPr>
        <w:spacing w:after="0" w:line="240" w:lineRule="auto"/>
        <w:ind w:firstLine="720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FE400B" w:rsidRPr="008A15C9" w:rsidRDefault="00DF24B4" w:rsidP="003F0625">
      <w:pPr>
        <w:spacing w:after="0" w:line="240" w:lineRule="auto"/>
        <w:ind w:firstLine="720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</w:p>
    <w:p w:rsidR="00595E01" w:rsidRPr="00595E01" w:rsidRDefault="00FE400B" w:rsidP="0056350E">
      <w:pPr>
        <w:spacing w:after="0" w:line="240" w:lineRule="auto"/>
        <w:ind w:firstLine="72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="00DF24B4" w:rsidRPr="008A15C9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</w:p>
    <w:p w:rsidR="00595E01" w:rsidRPr="00595E01" w:rsidRDefault="00595E01" w:rsidP="0056350E">
      <w:pPr>
        <w:spacing w:after="0" w:line="240" w:lineRule="auto"/>
        <w:ind w:firstLine="72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595E01" w:rsidRDefault="00595E01" w:rsidP="0056350E">
      <w:pPr>
        <w:spacing w:after="0" w:line="240" w:lineRule="auto"/>
        <w:ind w:firstLine="720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</w:pPr>
    </w:p>
    <w:p w:rsidR="003577EE" w:rsidRPr="008A15C9" w:rsidRDefault="00595E01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                                                                      </w:t>
      </w:r>
      <w:r w:rsidR="002F0183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>ДОДАТОК В</w:t>
      </w:r>
    </w:p>
    <w:p w:rsidR="00D22374" w:rsidRPr="008A15C9" w:rsidRDefault="00D22374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5360525" cy="7520896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92" cy="7586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374" w:rsidRPr="008A15C9" w:rsidRDefault="00D22374" w:rsidP="0056350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A15346" w:rsidRPr="008A15C9" w:rsidRDefault="00D22374" w:rsidP="0018138B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Приклад прямокутної розстановки автомобілів щодо осі проїзду. 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  <w:t>Висота поверху 2900</w:t>
      </w:r>
      <w:r w:rsidR="000D53F7"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мм.</w:t>
      </w:r>
      <w:r w:rsidRPr="008A15C9"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</w:p>
    <w:sectPr w:rsidR="00A15346" w:rsidRPr="008A15C9" w:rsidSect="00744DB6">
      <w:headerReference w:type="default" r:id="rId34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19CD" w:rsidRDefault="00C319CD" w:rsidP="00D27CF0">
      <w:pPr>
        <w:spacing w:after="0" w:line="240" w:lineRule="auto"/>
      </w:pPr>
      <w:r>
        <w:separator/>
      </w:r>
    </w:p>
  </w:endnote>
  <w:endnote w:type="continuationSeparator" w:id="1">
    <w:p w:rsidR="00C319CD" w:rsidRDefault="00C319CD" w:rsidP="00D27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19CD" w:rsidRDefault="00C319CD" w:rsidP="00D27CF0">
      <w:pPr>
        <w:spacing w:after="0" w:line="240" w:lineRule="auto"/>
      </w:pPr>
      <w:r>
        <w:separator/>
      </w:r>
    </w:p>
  </w:footnote>
  <w:footnote w:type="continuationSeparator" w:id="1">
    <w:p w:rsidR="00C319CD" w:rsidRDefault="00C319CD" w:rsidP="00D27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592599"/>
      <w:docPartObj>
        <w:docPartGallery w:val="Page Numbers (Top of Page)"/>
        <w:docPartUnique/>
      </w:docPartObj>
    </w:sdtPr>
    <w:sdtContent>
      <w:p w:rsidR="00543E82" w:rsidRDefault="004C457C">
        <w:pPr>
          <w:pStyle w:val="a9"/>
          <w:jc w:val="center"/>
        </w:pPr>
        <w:r>
          <w:fldChar w:fldCharType="begin"/>
        </w:r>
        <w:r w:rsidR="00543E82">
          <w:instrText>PAGE   \* MERGEFORMAT</w:instrText>
        </w:r>
        <w:r>
          <w:fldChar w:fldCharType="separate"/>
        </w:r>
        <w:r w:rsidR="005E2C0E">
          <w:rPr>
            <w:noProof/>
          </w:rPr>
          <w:t>2</w:t>
        </w:r>
        <w:r>
          <w:fldChar w:fldCharType="end"/>
        </w:r>
      </w:p>
    </w:sdtContent>
  </w:sdt>
  <w:p w:rsidR="00543E82" w:rsidRPr="0086340B" w:rsidRDefault="00543E82">
    <w:pPr>
      <w:pStyle w:val="a9"/>
      <w:rPr>
        <w:lang w:val="uk-U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17" w:hanging="185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108" w:hanging="185"/>
      </w:pPr>
    </w:lvl>
    <w:lvl w:ilvl="2">
      <w:numFmt w:val="bullet"/>
      <w:lvlText w:val="•"/>
      <w:lvlJc w:val="left"/>
      <w:pPr>
        <w:ind w:left="2097" w:hanging="185"/>
      </w:pPr>
    </w:lvl>
    <w:lvl w:ilvl="3">
      <w:numFmt w:val="bullet"/>
      <w:lvlText w:val="•"/>
      <w:lvlJc w:val="left"/>
      <w:pPr>
        <w:ind w:left="3085" w:hanging="185"/>
      </w:pPr>
    </w:lvl>
    <w:lvl w:ilvl="4">
      <w:numFmt w:val="bullet"/>
      <w:lvlText w:val="•"/>
      <w:lvlJc w:val="left"/>
      <w:pPr>
        <w:ind w:left="4074" w:hanging="185"/>
      </w:pPr>
    </w:lvl>
    <w:lvl w:ilvl="5">
      <w:numFmt w:val="bullet"/>
      <w:lvlText w:val="•"/>
      <w:lvlJc w:val="left"/>
      <w:pPr>
        <w:ind w:left="5063" w:hanging="185"/>
      </w:pPr>
    </w:lvl>
    <w:lvl w:ilvl="6">
      <w:numFmt w:val="bullet"/>
      <w:lvlText w:val="•"/>
      <w:lvlJc w:val="left"/>
      <w:pPr>
        <w:ind w:left="6051" w:hanging="185"/>
      </w:pPr>
    </w:lvl>
    <w:lvl w:ilvl="7">
      <w:numFmt w:val="bullet"/>
      <w:lvlText w:val="•"/>
      <w:lvlJc w:val="left"/>
      <w:pPr>
        <w:ind w:left="7040" w:hanging="185"/>
      </w:pPr>
    </w:lvl>
    <w:lvl w:ilvl="8">
      <w:numFmt w:val="bullet"/>
      <w:lvlText w:val="•"/>
      <w:lvlJc w:val="left"/>
      <w:pPr>
        <w:ind w:left="8029" w:hanging="185"/>
      </w:pPr>
    </w:lvl>
  </w:abstractNum>
  <w:abstractNum w:abstractNumId="1">
    <w:nsid w:val="0A371836"/>
    <w:multiLevelType w:val="hybridMultilevel"/>
    <w:tmpl w:val="B2FA9A74"/>
    <w:lvl w:ilvl="0" w:tplc="C30E82BA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EastAsia" w:hAnsi="Times New Roman" w:cstheme="minorBidi"/>
      </w:r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E574577"/>
    <w:multiLevelType w:val="hybridMultilevel"/>
    <w:tmpl w:val="882EEB3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E37EC"/>
    <w:multiLevelType w:val="multilevel"/>
    <w:tmpl w:val="F8E4EB12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1DF519B"/>
    <w:multiLevelType w:val="multilevel"/>
    <w:tmpl w:val="F8E4EB12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3C10DB9"/>
    <w:multiLevelType w:val="hybridMultilevel"/>
    <w:tmpl w:val="599C465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81A09"/>
    <w:multiLevelType w:val="multilevel"/>
    <w:tmpl w:val="F8E4EB12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B72228F"/>
    <w:multiLevelType w:val="hybridMultilevel"/>
    <w:tmpl w:val="F1D062B6"/>
    <w:lvl w:ilvl="0" w:tplc="02746D1A">
      <w:start w:val="1"/>
      <w:numFmt w:val="decimal"/>
      <w:lvlText w:val="%1."/>
      <w:lvlJc w:val="left"/>
      <w:pPr>
        <w:ind w:left="1440" w:hanging="360"/>
      </w:pPr>
      <w:rPr>
        <w:rFonts w:hint="default"/>
        <w:u w:val="single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20140AC"/>
    <w:multiLevelType w:val="multilevel"/>
    <w:tmpl w:val="F8E4EB12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26775D33"/>
    <w:multiLevelType w:val="multilevel"/>
    <w:tmpl w:val="8C3673E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7036845"/>
    <w:multiLevelType w:val="hybridMultilevel"/>
    <w:tmpl w:val="06380F4A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2456F"/>
    <w:multiLevelType w:val="hybridMultilevel"/>
    <w:tmpl w:val="4C7A5F08"/>
    <w:lvl w:ilvl="0" w:tplc="79F8AC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</w:lvl>
    <w:lvl w:ilvl="3" w:tplc="2000000F" w:tentative="1">
      <w:start w:val="1"/>
      <w:numFmt w:val="decimal"/>
      <w:lvlText w:val="%4."/>
      <w:lvlJc w:val="left"/>
      <w:pPr>
        <w:ind w:left="3228" w:hanging="360"/>
      </w:p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</w:lvl>
    <w:lvl w:ilvl="6" w:tplc="2000000F" w:tentative="1">
      <w:start w:val="1"/>
      <w:numFmt w:val="decimal"/>
      <w:lvlText w:val="%7."/>
      <w:lvlJc w:val="left"/>
      <w:pPr>
        <w:ind w:left="5388" w:hanging="360"/>
      </w:p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BDF3D04"/>
    <w:multiLevelType w:val="hybridMultilevel"/>
    <w:tmpl w:val="FFA4D8FC"/>
    <w:lvl w:ilvl="0" w:tplc="C82AA1B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CB013BE"/>
    <w:multiLevelType w:val="hybridMultilevel"/>
    <w:tmpl w:val="F5845A9C"/>
    <w:lvl w:ilvl="0" w:tplc="8C46F1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70991"/>
    <w:multiLevelType w:val="hybridMultilevel"/>
    <w:tmpl w:val="D612F68C"/>
    <w:lvl w:ilvl="0" w:tplc="116A4B9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BB069E"/>
    <w:multiLevelType w:val="multilevel"/>
    <w:tmpl w:val="FB8025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6">
    <w:nsid w:val="3428195F"/>
    <w:multiLevelType w:val="hybridMultilevel"/>
    <w:tmpl w:val="C8585F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DC3B23"/>
    <w:multiLevelType w:val="hybridMultilevel"/>
    <w:tmpl w:val="B9F0B862"/>
    <w:lvl w:ilvl="0" w:tplc="00503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D903E2"/>
    <w:multiLevelType w:val="hybridMultilevel"/>
    <w:tmpl w:val="5EE881FE"/>
    <w:lvl w:ilvl="0" w:tplc="08DADD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9800772"/>
    <w:multiLevelType w:val="multilevel"/>
    <w:tmpl w:val="4604597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4E066F3E"/>
    <w:multiLevelType w:val="hybridMultilevel"/>
    <w:tmpl w:val="5DF26F02"/>
    <w:lvl w:ilvl="0" w:tplc="1D8010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3F0006"/>
    <w:multiLevelType w:val="hybridMultilevel"/>
    <w:tmpl w:val="89D4062A"/>
    <w:lvl w:ilvl="0" w:tplc="CD0CD0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E29230C"/>
    <w:multiLevelType w:val="hybridMultilevel"/>
    <w:tmpl w:val="F3860D24"/>
    <w:lvl w:ilvl="0" w:tplc="77768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E551B3D"/>
    <w:multiLevelType w:val="multilevel"/>
    <w:tmpl w:val="F8E4EB12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63312D6B"/>
    <w:multiLevelType w:val="multilevel"/>
    <w:tmpl w:val="19C2A8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5">
    <w:nsid w:val="6A83685D"/>
    <w:multiLevelType w:val="hybridMultilevel"/>
    <w:tmpl w:val="3A147488"/>
    <w:lvl w:ilvl="0" w:tplc="F20C4ECE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theme="minorBidi"/>
        <w:b w:val="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1326BF1"/>
    <w:multiLevelType w:val="hybridMultilevel"/>
    <w:tmpl w:val="A16AFB4E"/>
    <w:lvl w:ilvl="0" w:tplc="6D8C307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B73D7A"/>
    <w:multiLevelType w:val="hybridMultilevel"/>
    <w:tmpl w:val="EB361708"/>
    <w:lvl w:ilvl="0" w:tplc="36B4E43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0"/>
  </w:num>
  <w:num w:numId="4">
    <w:abstractNumId w:val="2"/>
  </w:num>
  <w:num w:numId="5">
    <w:abstractNumId w:val="1"/>
  </w:num>
  <w:num w:numId="6">
    <w:abstractNumId w:val="25"/>
  </w:num>
  <w:num w:numId="7">
    <w:abstractNumId w:val="27"/>
  </w:num>
  <w:num w:numId="8">
    <w:abstractNumId w:val="16"/>
  </w:num>
  <w:num w:numId="9">
    <w:abstractNumId w:val="20"/>
  </w:num>
  <w:num w:numId="10">
    <w:abstractNumId w:val="17"/>
  </w:num>
  <w:num w:numId="11">
    <w:abstractNumId w:val="13"/>
  </w:num>
  <w:num w:numId="12">
    <w:abstractNumId w:val="7"/>
  </w:num>
  <w:num w:numId="13">
    <w:abstractNumId w:val="26"/>
  </w:num>
  <w:num w:numId="14">
    <w:abstractNumId w:val="21"/>
  </w:num>
  <w:num w:numId="15">
    <w:abstractNumId w:val="12"/>
  </w:num>
  <w:num w:numId="16">
    <w:abstractNumId w:val="11"/>
  </w:num>
  <w:num w:numId="17">
    <w:abstractNumId w:val="5"/>
  </w:num>
  <w:num w:numId="18">
    <w:abstractNumId w:val="14"/>
  </w:num>
  <w:num w:numId="19">
    <w:abstractNumId w:val="19"/>
  </w:num>
  <w:num w:numId="20">
    <w:abstractNumId w:val="18"/>
  </w:num>
  <w:num w:numId="21">
    <w:abstractNumId w:val="9"/>
  </w:num>
  <w:num w:numId="22">
    <w:abstractNumId w:val="6"/>
  </w:num>
  <w:num w:numId="23">
    <w:abstractNumId w:val="23"/>
  </w:num>
  <w:num w:numId="24">
    <w:abstractNumId w:val="3"/>
  </w:num>
  <w:num w:numId="25">
    <w:abstractNumId w:val="4"/>
  </w:num>
  <w:num w:numId="26">
    <w:abstractNumId w:val="8"/>
  </w:num>
  <w:num w:numId="27">
    <w:abstractNumId w:val="24"/>
  </w:num>
  <w:num w:numId="2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5E0F00"/>
    <w:rsid w:val="000000A9"/>
    <w:rsid w:val="000125C4"/>
    <w:rsid w:val="0001640D"/>
    <w:rsid w:val="000178AF"/>
    <w:rsid w:val="00020A62"/>
    <w:rsid w:val="000216B8"/>
    <w:rsid w:val="000216D5"/>
    <w:rsid w:val="000228F7"/>
    <w:rsid w:val="00023A60"/>
    <w:rsid w:val="00024BC9"/>
    <w:rsid w:val="00027FE3"/>
    <w:rsid w:val="00031558"/>
    <w:rsid w:val="000334CB"/>
    <w:rsid w:val="00037522"/>
    <w:rsid w:val="00041007"/>
    <w:rsid w:val="00044DA6"/>
    <w:rsid w:val="00051968"/>
    <w:rsid w:val="00052A42"/>
    <w:rsid w:val="00061E86"/>
    <w:rsid w:val="00062F6F"/>
    <w:rsid w:val="00063154"/>
    <w:rsid w:val="000673EC"/>
    <w:rsid w:val="0007418E"/>
    <w:rsid w:val="00085290"/>
    <w:rsid w:val="00086136"/>
    <w:rsid w:val="00091CFB"/>
    <w:rsid w:val="00097D09"/>
    <w:rsid w:val="000B387B"/>
    <w:rsid w:val="000B629F"/>
    <w:rsid w:val="000B67D1"/>
    <w:rsid w:val="000C0856"/>
    <w:rsid w:val="000C1342"/>
    <w:rsid w:val="000C2F3E"/>
    <w:rsid w:val="000C37F0"/>
    <w:rsid w:val="000C6016"/>
    <w:rsid w:val="000D2EBA"/>
    <w:rsid w:val="000D53F7"/>
    <w:rsid w:val="000D5823"/>
    <w:rsid w:val="000D6C7E"/>
    <w:rsid w:val="000E046D"/>
    <w:rsid w:val="000F176C"/>
    <w:rsid w:val="000F49D7"/>
    <w:rsid w:val="000F5862"/>
    <w:rsid w:val="000F611D"/>
    <w:rsid w:val="00101FCE"/>
    <w:rsid w:val="00105A19"/>
    <w:rsid w:val="00113716"/>
    <w:rsid w:val="0011724B"/>
    <w:rsid w:val="0012767D"/>
    <w:rsid w:val="001309F3"/>
    <w:rsid w:val="001324C4"/>
    <w:rsid w:val="001336D2"/>
    <w:rsid w:val="001344AA"/>
    <w:rsid w:val="00136968"/>
    <w:rsid w:val="0014237C"/>
    <w:rsid w:val="00142644"/>
    <w:rsid w:val="00143C91"/>
    <w:rsid w:val="00143F76"/>
    <w:rsid w:val="001446F0"/>
    <w:rsid w:val="00145449"/>
    <w:rsid w:val="00145D30"/>
    <w:rsid w:val="00147367"/>
    <w:rsid w:val="00147984"/>
    <w:rsid w:val="00153F6F"/>
    <w:rsid w:val="001550C3"/>
    <w:rsid w:val="00157005"/>
    <w:rsid w:val="00157449"/>
    <w:rsid w:val="001602D2"/>
    <w:rsid w:val="00161100"/>
    <w:rsid w:val="00162FC4"/>
    <w:rsid w:val="00164431"/>
    <w:rsid w:val="00171767"/>
    <w:rsid w:val="00172692"/>
    <w:rsid w:val="00172F71"/>
    <w:rsid w:val="00173E32"/>
    <w:rsid w:val="00174DA8"/>
    <w:rsid w:val="001803AF"/>
    <w:rsid w:val="00180932"/>
    <w:rsid w:val="0018138B"/>
    <w:rsid w:val="001879A6"/>
    <w:rsid w:val="0019182A"/>
    <w:rsid w:val="00194BA8"/>
    <w:rsid w:val="001A0D79"/>
    <w:rsid w:val="001A2EA3"/>
    <w:rsid w:val="001A51A6"/>
    <w:rsid w:val="001B1DF4"/>
    <w:rsid w:val="001C14B0"/>
    <w:rsid w:val="001C50F1"/>
    <w:rsid w:val="001C7B52"/>
    <w:rsid w:val="001D187D"/>
    <w:rsid w:val="001E1E77"/>
    <w:rsid w:val="001F2292"/>
    <w:rsid w:val="001F518E"/>
    <w:rsid w:val="00203184"/>
    <w:rsid w:val="00204F4A"/>
    <w:rsid w:val="00206F4F"/>
    <w:rsid w:val="00210808"/>
    <w:rsid w:val="002110A8"/>
    <w:rsid w:val="00211CDC"/>
    <w:rsid w:val="00220EE1"/>
    <w:rsid w:val="00221703"/>
    <w:rsid w:val="00227C2B"/>
    <w:rsid w:val="00235CB9"/>
    <w:rsid w:val="00251AEA"/>
    <w:rsid w:val="0025483E"/>
    <w:rsid w:val="00255B6F"/>
    <w:rsid w:val="0025641C"/>
    <w:rsid w:val="00256DFB"/>
    <w:rsid w:val="00262997"/>
    <w:rsid w:val="00270508"/>
    <w:rsid w:val="00273AD3"/>
    <w:rsid w:val="0028005F"/>
    <w:rsid w:val="00280228"/>
    <w:rsid w:val="00282471"/>
    <w:rsid w:val="00283DB2"/>
    <w:rsid w:val="00285B3A"/>
    <w:rsid w:val="00285DD8"/>
    <w:rsid w:val="00287391"/>
    <w:rsid w:val="00292EDB"/>
    <w:rsid w:val="002948FB"/>
    <w:rsid w:val="00294980"/>
    <w:rsid w:val="0029792A"/>
    <w:rsid w:val="002A0CC4"/>
    <w:rsid w:val="002A6277"/>
    <w:rsid w:val="002A755E"/>
    <w:rsid w:val="002A758E"/>
    <w:rsid w:val="002A789F"/>
    <w:rsid w:val="002B7248"/>
    <w:rsid w:val="002C4FDD"/>
    <w:rsid w:val="002C7419"/>
    <w:rsid w:val="002D0641"/>
    <w:rsid w:val="002D3296"/>
    <w:rsid w:val="002D4726"/>
    <w:rsid w:val="002D79DD"/>
    <w:rsid w:val="002E05EC"/>
    <w:rsid w:val="002E2511"/>
    <w:rsid w:val="002E32CD"/>
    <w:rsid w:val="002E5D6C"/>
    <w:rsid w:val="002E5F43"/>
    <w:rsid w:val="002E6114"/>
    <w:rsid w:val="002E6DDA"/>
    <w:rsid w:val="002F0183"/>
    <w:rsid w:val="002F2926"/>
    <w:rsid w:val="0030547D"/>
    <w:rsid w:val="00305A7A"/>
    <w:rsid w:val="00307186"/>
    <w:rsid w:val="00311559"/>
    <w:rsid w:val="003127D0"/>
    <w:rsid w:val="0031475F"/>
    <w:rsid w:val="0031667A"/>
    <w:rsid w:val="00323F0A"/>
    <w:rsid w:val="00325D3E"/>
    <w:rsid w:val="00333D48"/>
    <w:rsid w:val="00335603"/>
    <w:rsid w:val="00341F9C"/>
    <w:rsid w:val="003429DC"/>
    <w:rsid w:val="00342EB0"/>
    <w:rsid w:val="00355046"/>
    <w:rsid w:val="003577EE"/>
    <w:rsid w:val="0036513E"/>
    <w:rsid w:val="0036581E"/>
    <w:rsid w:val="003674CE"/>
    <w:rsid w:val="00373707"/>
    <w:rsid w:val="00376608"/>
    <w:rsid w:val="003808D5"/>
    <w:rsid w:val="00382B1D"/>
    <w:rsid w:val="00382E0F"/>
    <w:rsid w:val="00383DAC"/>
    <w:rsid w:val="00391E4D"/>
    <w:rsid w:val="003922BA"/>
    <w:rsid w:val="00393272"/>
    <w:rsid w:val="00394752"/>
    <w:rsid w:val="00395FB9"/>
    <w:rsid w:val="00396ADD"/>
    <w:rsid w:val="00397FCA"/>
    <w:rsid w:val="003A55CA"/>
    <w:rsid w:val="003B10AE"/>
    <w:rsid w:val="003B2EA7"/>
    <w:rsid w:val="003B5620"/>
    <w:rsid w:val="003C02FD"/>
    <w:rsid w:val="003C3DA3"/>
    <w:rsid w:val="003C46F6"/>
    <w:rsid w:val="003C743A"/>
    <w:rsid w:val="003D1158"/>
    <w:rsid w:val="003D339F"/>
    <w:rsid w:val="003D3AD7"/>
    <w:rsid w:val="003D3C82"/>
    <w:rsid w:val="003E23B5"/>
    <w:rsid w:val="003F0625"/>
    <w:rsid w:val="003F067A"/>
    <w:rsid w:val="003F3D26"/>
    <w:rsid w:val="00400F0F"/>
    <w:rsid w:val="0040246F"/>
    <w:rsid w:val="004069A2"/>
    <w:rsid w:val="00406D44"/>
    <w:rsid w:val="00407D93"/>
    <w:rsid w:val="004107D1"/>
    <w:rsid w:val="004170D3"/>
    <w:rsid w:val="004257AC"/>
    <w:rsid w:val="00430B17"/>
    <w:rsid w:val="004333AB"/>
    <w:rsid w:val="004371CB"/>
    <w:rsid w:val="00437F40"/>
    <w:rsid w:val="004409E6"/>
    <w:rsid w:val="00440EA0"/>
    <w:rsid w:val="00445436"/>
    <w:rsid w:val="00454D46"/>
    <w:rsid w:val="00461529"/>
    <w:rsid w:val="004628BF"/>
    <w:rsid w:val="00463D9D"/>
    <w:rsid w:val="004837CD"/>
    <w:rsid w:val="00486A0F"/>
    <w:rsid w:val="004875F1"/>
    <w:rsid w:val="00487A30"/>
    <w:rsid w:val="004A213F"/>
    <w:rsid w:val="004A358B"/>
    <w:rsid w:val="004A624C"/>
    <w:rsid w:val="004B16F9"/>
    <w:rsid w:val="004B25F4"/>
    <w:rsid w:val="004C457C"/>
    <w:rsid w:val="004C5725"/>
    <w:rsid w:val="004C74BD"/>
    <w:rsid w:val="004D363F"/>
    <w:rsid w:val="004D611A"/>
    <w:rsid w:val="004D6FC2"/>
    <w:rsid w:val="004D79E2"/>
    <w:rsid w:val="004E4A34"/>
    <w:rsid w:val="004E7EA2"/>
    <w:rsid w:val="004F0A0A"/>
    <w:rsid w:val="004F172C"/>
    <w:rsid w:val="004F5254"/>
    <w:rsid w:val="004F5925"/>
    <w:rsid w:val="004F63D8"/>
    <w:rsid w:val="005008D2"/>
    <w:rsid w:val="00500B97"/>
    <w:rsid w:val="00501C91"/>
    <w:rsid w:val="0050634B"/>
    <w:rsid w:val="005132A7"/>
    <w:rsid w:val="00514262"/>
    <w:rsid w:val="005236C7"/>
    <w:rsid w:val="005269A7"/>
    <w:rsid w:val="00530B4D"/>
    <w:rsid w:val="005338CF"/>
    <w:rsid w:val="00543C8E"/>
    <w:rsid w:val="00543E82"/>
    <w:rsid w:val="005440EF"/>
    <w:rsid w:val="005443C6"/>
    <w:rsid w:val="00544AAD"/>
    <w:rsid w:val="005508C2"/>
    <w:rsid w:val="00555BBE"/>
    <w:rsid w:val="005570CD"/>
    <w:rsid w:val="005600AA"/>
    <w:rsid w:val="00560DC8"/>
    <w:rsid w:val="0056350E"/>
    <w:rsid w:val="00563C53"/>
    <w:rsid w:val="00564D86"/>
    <w:rsid w:val="00567D12"/>
    <w:rsid w:val="005714F7"/>
    <w:rsid w:val="00572D5A"/>
    <w:rsid w:val="00575352"/>
    <w:rsid w:val="0057642F"/>
    <w:rsid w:val="00576B83"/>
    <w:rsid w:val="00581A42"/>
    <w:rsid w:val="00581F97"/>
    <w:rsid w:val="00582FF6"/>
    <w:rsid w:val="00584372"/>
    <w:rsid w:val="005934DC"/>
    <w:rsid w:val="00593C08"/>
    <w:rsid w:val="00594223"/>
    <w:rsid w:val="0059562F"/>
    <w:rsid w:val="00595640"/>
    <w:rsid w:val="0059583A"/>
    <w:rsid w:val="00595E01"/>
    <w:rsid w:val="005A12E4"/>
    <w:rsid w:val="005A291E"/>
    <w:rsid w:val="005A7813"/>
    <w:rsid w:val="005B5B5B"/>
    <w:rsid w:val="005C1807"/>
    <w:rsid w:val="005C40A9"/>
    <w:rsid w:val="005C5713"/>
    <w:rsid w:val="005C6155"/>
    <w:rsid w:val="005D3058"/>
    <w:rsid w:val="005D3BBD"/>
    <w:rsid w:val="005D6013"/>
    <w:rsid w:val="005E0F00"/>
    <w:rsid w:val="005E1096"/>
    <w:rsid w:val="005E183D"/>
    <w:rsid w:val="005E2C0E"/>
    <w:rsid w:val="005E5093"/>
    <w:rsid w:val="005F2100"/>
    <w:rsid w:val="005F3D66"/>
    <w:rsid w:val="005F4A06"/>
    <w:rsid w:val="00601FFB"/>
    <w:rsid w:val="00605153"/>
    <w:rsid w:val="00611941"/>
    <w:rsid w:val="006121CC"/>
    <w:rsid w:val="006147A2"/>
    <w:rsid w:val="006162AA"/>
    <w:rsid w:val="006171AB"/>
    <w:rsid w:val="00617D74"/>
    <w:rsid w:val="00620E0D"/>
    <w:rsid w:val="0062337F"/>
    <w:rsid w:val="00624DF6"/>
    <w:rsid w:val="006253AA"/>
    <w:rsid w:val="00625762"/>
    <w:rsid w:val="00626EE8"/>
    <w:rsid w:val="00632EBC"/>
    <w:rsid w:val="00634214"/>
    <w:rsid w:val="00634AE3"/>
    <w:rsid w:val="00640CD4"/>
    <w:rsid w:val="00641966"/>
    <w:rsid w:val="00645EF6"/>
    <w:rsid w:val="006468DD"/>
    <w:rsid w:val="00647092"/>
    <w:rsid w:val="006471DF"/>
    <w:rsid w:val="006511D0"/>
    <w:rsid w:val="00651481"/>
    <w:rsid w:val="006553F3"/>
    <w:rsid w:val="00655752"/>
    <w:rsid w:val="00655C65"/>
    <w:rsid w:val="00656E83"/>
    <w:rsid w:val="006626AC"/>
    <w:rsid w:val="00664722"/>
    <w:rsid w:val="00667731"/>
    <w:rsid w:val="00670EAE"/>
    <w:rsid w:val="006818D6"/>
    <w:rsid w:val="00685A84"/>
    <w:rsid w:val="006877FB"/>
    <w:rsid w:val="00690872"/>
    <w:rsid w:val="00692706"/>
    <w:rsid w:val="0069272E"/>
    <w:rsid w:val="00693559"/>
    <w:rsid w:val="00694FC6"/>
    <w:rsid w:val="006A2B04"/>
    <w:rsid w:val="006A3E5F"/>
    <w:rsid w:val="006A45A9"/>
    <w:rsid w:val="006A4DA7"/>
    <w:rsid w:val="006A5796"/>
    <w:rsid w:val="006B4611"/>
    <w:rsid w:val="006C3149"/>
    <w:rsid w:val="006C4CC7"/>
    <w:rsid w:val="006C7C91"/>
    <w:rsid w:val="006D1281"/>
    <w:rsid w:val="006D2C12"/>
    <w:rsid w:val="006E0D4B"/>
    <w:rsid w:val="006E39E4"/>
    <w:rsid w:val="006E7CA9"/>
    <w:rsid w:val="006F006D"/>
    <w:rsid w:val="006F58A6"/>
    <w:rsid w:val="00704C1D"/>
    <w:rsid w:val="00706E6D"/>
    <w:rsid w:val="00707333"/>
    <w:rsid w:val="00714E56"/>
    <w:rsid w:val="00716527"/>
    <w:rsid w:val="00716EA4"/>
    <w:rsid w:val="0072166B"/>
    <w:rsid w:val="00722394"/>
    <w:rsid w:val="00725888"/>
    <w:rsid w:val="007262CA"/>
    <w:rsid w:val="00726F78"/>
    <w:rsid w:val="00736D64"/>
    <w:rsid w:val="0074156D"/>
    <w:rsid w:val="00744DB6"/>
    <w:rsid w:val="00744EEA"/>
    <w:rsid w:val="007456E0"/>
    <w:rsid w:val="00746600"/>
    <w:rsid w:val="007471D9"/>
    <w:rsid w:val="00753F82"/>
    <w:rsid w:val="00755723"/>
    <w:rsid w:val="007569B2"/>
    <w:rsid w:val="00767B2E"/>
    <w:rsid w:val="00771573"/>
    <w:rsid w:val="00773E49"/>
    <w:rsid w:val="00780B87"/>
    <w:rsid w:val="00780EAC"/>
    <w:rsid w:val="00780FAA"/>
    <w:rsid w:val="00786A69"/>
    <w:rsid w:val="007925CA"/>
    <w:rsid w:val="007A0995"/>
    <w:rsid w:val="007A28F3"/>
    <w:rsid w:val="007A2DE8"/>
    <w:rsid w:val="007A562D"/>
    <w:rsid w:val="007B6DC7"/>
    <w:rsid w:val="007B6DE7"/>
    <w:rsid w:val="007C07F6"/>
    <w:rsid w:val="007C46CE"/>
    <w:rsid w:val="007D4727"/>
    <w:rsid w:val="007E2B45"/>
    <w:rsid w:val="007F2F23"/>
    <w:rsid w:val="007F324C"/>
    <w:rsid w:val="007F401B"/>
    <w:rsid w:val="007F4769"/>
    <w:rsid w:val="007F7DFF"/>
    <w:rsid w:val="00800F18"/>
    <w:rsid w:val="00801303"/>
    <w:rsid w:val="0080277A"/>
    <w:rsid w:val="00806007"/>
    <w:rsid w:val="00813709"/>
    <w:rsid w:val="008210D6"/>
    <w:rsid w:val="0082139B"/>
    <w:rsid w:val="00823D72"/>
    <w:rsid w:val="00824AB9"/>
    <w:rsid w:val="00833FB2"/>
    <w:rsid w:val="008352EC"/>
    <w:rsid w:val="00835D43"/>
    <w:rsid w:val="00836155"/>
    <w:rsid w:val="00837661"/>
    <w:rsid w:val="008447A7"/>
    <w:rsid w:val="008501DA"/>
    <w:rsid w:val="00851423"/>
    <w:rsid w:val="00851A88"/>
    <w:rsid w:val="00856821"/>
    <w:rsid w:val="00861A68"/>
    <w:rsid w:val="0086340B"/>
    <w:rsid w:val="0086583C"/>
    <w:rsid w:val="00876946"/>
    <w:rsid w:val="00877479"/>
    <w:rsid w:val="0087762D"/>
    <w:rsid w:val="00880559"/>
    <w:rsid w:val="00885400"/>
    <w:rsid w:val="008870FF"/>
    <w:rsid w:val="00892397"/>
    <w:rsid w:val="008936B0"/>
    <w:rsid w:val="008A051A"/>
    <w:rsid w:val="008A0FA6"/>
    <w:rsid w:val="008A15C9"/>
    <w:rsid w:val="008A1A2B"/>
    <w:rsid w:val="008B0570"/>
    <w:rsid w:val="008B0A71"/>
    <w:rsid w:val="008B1286"/>
    <w:rsid w:val="008B17C0"/>
    <w:rsid w:val="008B6F8A"/>
    <w:rsid w:val="008B7D0A"/>
    <w:rsid w:val="008C4E94"/>
    <w:rsid w:val="008C5129"/>
    <w:rsid w:val="008C57CE"/>
    <w:rsid w:val="008C634D"/>
    <w:rsid w:val="008D1DA0"/>
    <w:rsid w:val="008D7D39"/>
    <w:rsid w:val="008E1567"/>
    <w:rsid w:val="008E553B"/>
    <w:rsid w:val="008E5FDF"/>
    <w:rsid w:val="008E7E82"/>
    <w:rsid w:val="008F18A3"/>
    <w:rsid w:val="008F1F4C"/>
    <w:rsid w:val="008F3C61"/>
    <w:rsid w:val="008F4A7A"/>
    <w:rsid w:val="008F641B"/>
    <w:rsid w:val="008F6AEE"/>
    <w:rsid w:val="008F7599"/>
    <w:rsid w:val="008F7EB8"/>
    <w:rsid w:val="009015B0"/>
    <w:rsid w:val="00906EFC"/>
    <w:rsid w:val="009079AC"/>
    <w:rsid w:val="00910A46"/>
    <w:rsid w:val="009138F4"/>
    <w:rsid w:val="00916F37"/>
    <w:rsid w:val="009242B3"/>
    <w:rsid w:val="00930F4A"/>
    <w:rsid w:val="00934146"/>
    <w:rsid w:val="009354FE"/>
    <w:rsid w:val="009425A1"/>
    <w:rsid w:val="00944CEC"/>
    <w:rsid w:val="0094546E"/>
    <w:rsid w:val="00947DC7"/>
    <w:rsid w:val="00950E99"/>
    <w:rsid w:val="00955074"/>
    <w:rsid w:val="00957188"/>
    <w:rsid w:val="009615E4"/>
    <w:rsid w:val="009651C8"/>
    <w:rsid w:val="0097115C"/>
    <w:rsid w:val="00977341"/>
    <w:rsid w:val="00981464"/>
    <w:rsid w:val="009819B0"/>
    <w:rsid w:val="009822B6"/>
    <w:rsid w:val="00983484"/>
    <w:rsid w:val="0099390A"/>
    <w:rsid w:val="00994D05"/>
    <w:rsid w:val="0099523C"/>
    <w:rsid w:val="00997493"/>
    <w:rsid w:val="009A06CB"/>
    <w:rsid w:val="009A1619"/>
    <w:rsid w:val="009A2BDA"/>
    <w:rsid w:val="009A2E40"/>
    <w:rsid w:val="009B1AD5"/>
    <w:rsid w:val="009B2F0B"/>
    <w:rsid w:val="009B3598"/>
    <w:rsid w:val="009B54DE"/>
    <w:rsid w:val="009C1C24"/>
    <w:rsid w:val="009C4160"/>
    <w:rsid w:val="009C5568"/>
    <w:rsid w:val="009D12EA"/>
    <w:rsid w:val="009D388C"/>
    <w:rsid w:val="009E1662"/>
    <w:rsid w:val="009F1231"/>
    <w:rsid w:val="009F1FC3"/>
    <w:rsid w:val="009F392B"/>
    <w:rsid w:val="009F505E"/>
    <w:rsid w:val="00A01AB3"/>
    <w:rsid w:val="00A0204B"/>
    <w:rsid w:val="00A02DC3"/>
    <w:rsid w:val="00A02F21"/>
    <w:rsid w:val="00A05263"/>
    <w:rsid w:val="00A11D5B"/>
    <w:rsid w:val="00A12088"/>
    <w:rsid w:val="00A14FDA"/>
    <w:rsid w:val="00A15346"/>
    <w:rsid w:val="00A20745"/>
    <w:rsid w:val="00A22B83"/>
    <w:rsid w:val="00A2633A"/>
    <w:rsid w:val="00A300AB"/>
    <w:rsid w:val="00A31D24"/>
    <w:rsid w:val="00A31D38"/>
    <w:rsid w:val="00A334E7"/>
    <w:rsid w:val="00A3601C"/>
    <w:rsid w:val="00A365F6"/>
    <w:rsid w:val="00A36965"/>
    <w:rsid w:val="00A36F9A"/>
    <w:rsid w:val="00A42D77"/>
    <w:rsid w:val="00A43D6E"/>
    <w:rsid w:val="00A43F91"/>
    <w:rsid w:val="00A445D0"/>
    <w:rsid w:val="00A44629"/>
    <w:rsid w:val="00A55751"/>
    <w:rsid w:val="00A55F67"/>
    <w:rsid w:val="00A561F0"/>
    <w:rsid w:val="00A57B3E"/>
    <w:rsid w:val="00A651B3"/>
    <w:rsid w:val="00A7182C"/>
    <w:rsid w:val="00A71A04"/>
    <w:rsid w:val="00A7520F"/>
    <w:rsid w:val="00A760DE"/>
    <w:rsid w:val="00A7784F"/>
    <w:rsid w:val="00A80CF2"/>
    <w:rsid w:val="00A814C8"/>
    <w:rsid w:val="00A828DC"/>
    <w:rsid w:val="00A828FE"/>
    <w:rsid w:val="00A833C3"/>
    <w:rsid w:val="00A8507B"/>
    <w:rsid w:val="00A87A68"/>
    <w:rsid w:val="00A90FE2"/>
    <w:rsid w:val="00AA0794"/>
    <w:rsid w:val="00AA2A0A"/>
    <w:rsid w:val="00AB0328"/>
    <w:rsid w:val="00AC0D1F"/>
    <w:rsid w:val="00AC13B2"/>
    <w:rsid w:val="00AC3031"/>
    <w:rsid w:val="00AC4A00"/>
    <w:rsid w:val="00AD1834"/>
    <w:rsid w:val="00AD7058"/>
    <w:rsid w:val="00AD7F75"/>
    <w:rsid w:val="00AE150D"/>
    <w:rsid w:val="00AE2B1E"/>
    <w:rsid w:val="00AE7152"/>
    <w:rsid w:val="00AE7578"/>
    <w:rsid w:val="00AF63A6"/>
    <w:rsid w:val="00B05A25"/>
    <w:rsid w:val="00B06BBA"/>
    <w:rsid w:val="00B10348"/>
    <w:rsid w:val="00B127D0"/>
    <w:rsid w:val="00B17779"/>
    <w:rsid w:val="00B22C1E"/>
    <w:rsid w:val="00B239E9"/>
    <w:rsid w:val="00B32E2E"/>
    <w:rsid w:val="00B33FAB"/>
    <w:rsid w:val="00B3429F"/>
    <w:rsid w:val="00B36222"/>
    <w:rsid w:val="00B440FB"/>
    <w:rsid w:val="00B4598D"/>
    <w:rsid w:val="00B45E03"/>
    <w:rsid w:val="00B46F94"/>
    <w:rsid w:val="00B50B12"/>
    <w:rsid w:val="00B51359"/>
    <w:rsid w:val="00B52352"/>
    <w:rsid w:val="00B5263E"/>
    <w:rsid w:val="00B572C3"/>
    <w:rsid w:val="00B6042C"/>
    <w:rsid w:val="00B60968"/>
    <w:rsid w:val="00B64006"/>
    <w:rsid w:val="00B66114"/>
    <w:rsid w:val="00B8281D"/>
    <w:rsid w:val="00B8333E"/>
    <w:rsid w:val="00B83B21"/>
    <w:rsid w:val="00B869E5"/>
    <w:rsid w:val="00B92936"/>
    <w:rsid w:val="00B92B1C"/>
    <w:rsid w:val="00B93D9F"/>
    <w:rsid w:val="00B94333"/>
    <w:rsid w:val="00B9500A"/>
    <w:rsid w:val="00B96797"/>
    <w:rsid w:val="00B97EFF"/>
    <w:rsid w:val="00BA5B82"/>
    <w:rsid w:val="00BA7464"/>
    <w:rsid w:val="00BC05E1"/>
    <w:rsid w:val="00BC22B4"/>
    <w:rsid w:val="00BD0E01"/>
    <w:rsid w:val="00BD3316"/>
    <w:rsid w:val="00BD4595"/>
    <w:rsid w:val="00BD55DA"/>
    <w:rsid w:val="00BD6BA0"/>
    <w:rsid w:val="00BE0B58"/>
    <w:rsid w:val="00BF17D1"/>
    <w:rsid w:val="00BF4BCF"/>
    <w:rsid w:val="00BF5E3D"/>
    <w:rsid w:val="00BF64BA"/>
    <w:rsid w:val="00C0175C"/>
    <w:rsid w:val="00C01F32"/>
    <w:rsid w:val="00C02048"/>
    <w:rsid w:val="00C02585"/>
    <w:rsid w:val="00C112B6"/>
    <w:rsid w:val="00C1276C"/>
    <w:rsid w:val="00C230A7"/>
    <w:rsid w:val="00C319CD"/>
    <w:rsid w:val="00C357E2"/>
    <w:rsid w:val="00C40647"/>
    <w:rsid w:val="00C40860"/>
    <w:rsid w:val="00C42C3C"/>
    <w:rsid w:val="00C477F8"/>
    <w:rsid w:val="00C5166C"/>
    <w:rsid w:val="00C51EE7"/>
    <w:rsid w:val="00C51F84"/>
    <w:rsid w:val="00C5621B"/>
    <w:rsid w:val="00C56955"/>
    <w:rsid w:val="00C63292"/>
    <w:rsid w:val="00C63F62"/>
    <w:rsid w:val="00C678FC"/>
    <w:rsid w:val="00C72777"/>
    <w:rsid w:val="00C742AE"/>
    <w:rsid w:val="00C77359"/>
    <w:rsid w:val="00C8182D"/>
    <w:rsid w:val="00C82B41"/>
    <w:rsid w:val="00C82EE3"/>
    <w:rsid w:val="00C835B4"/>
    <w:rsid w:val="00C9099F"/>
    <w:rsid w:val="00C916BE"/>
    <w:rsid w:val="00C9453A"/>
    <w:rsid w:val="00C956ED"/>
    <w:rsid w:val="00CA0C4F"/>
    <w:rsid w:val="00CA0DBF"/>
    <w:rsid w:val="00CA2154"/>
    <w:rsid w:val="00CA4460"/>
    <w:rsid w:val="00CA56A8"/>
    <w:rsid w:val="00CA696B"/>
    <w:rsid w:val="00CA79A4"/>
    <w:rsid w:val="00CB0336"/>
    <w:rsid w:val="00CB5918"/>
    <w:rsid w:val="00CB591A"/>
    <w:rsid w:val="00CB6C3C"/>
    <w:rsid w:val="00CB732D"/>
    <w:rsid w:val="00CC24BF"/>
    <w:rsid w:val="00CC2A31"/>
    <w:rsid w:val="00CC7068"/>
    <w:rsid w:val="00CD06A2"/>
    <w:rsid w:val="00CD1D8E"/>
    <w:rsid w:val="00CD5494"/>
    <w:rsid w:val="00CE0374"/>
    <w:rsid w:val="00CE796F"/>
    <w:rsid w:val="00CE7ECA"/>
    <w:rsid w:val="00CF4F75"/>
    <w:rsid w:val="00D03551"/>
    <w:rsid w:val="00D05573"/>
    <w:rsid w:val="00D05F5D"/>
    <w:rsid w:val="00D11AB1"/>
    <w:rsid w:val="00D1608F"/>
    <w:rsid w:val="00D16129"/>
    <w:rsid w:val="00D2159D"/>
    <w:rsid w:val="00D22374"/>
    <w:rsid w:val="00D2396C"/>
    <w:rsid w:val="00D27CF0"/>
    <w:rsid w:val="00D32108"/>
    <w:rsid w:val="00D35549"/>
    <w:rsid w:val="00D37267"/>
    <w:rsid w:val="00D377DD"/>
    <w:rsid w:val="00D422E2"/>
    <w:rsid w:val="00D426C7"/>
    <w:rsid w:val="00D467D0"/>
    <w:rsid w:val="00D51533"/>
    <w:rsid w:val="00D51E1B"/>
    <w:rsid w:val="00D554CC"/>
    <w:rsid w:val="00D5792C"/>
    <w:rsid w:val="00D85A4C"/>
    <w:rsid w:val="00D85EB7"/>
    <w:rsid w:val="00D97943"/>
    <w:rsid w:val="00DA0B4C"/>
    <w:rsid w:val="00DA1411"/>
    <w:rsid w:val="00DA1A09"/>
    <w:rsid w:val="00DA1E6D"/>
    <w:rsid w:val="00DA28C3"/>
    <w:rsid w:val="00DB1C78"/>
    <w:rsid w:val="00DC2888"/>
    <w:rsid w:val="00DC2AFC"/>
    <w:rsid w:val="00DC6D81"/>
    <w:rsid w:val="00DC706B"/>
    <w:rsid w:val="00DC742F"/>
    <w:rsid w:val="00DC75B5"/>
    <w:rsid w:val="00DD09E4"/>
    <w:rsid w:val="00DD6620"/>
    <w:rsid w:val="00DD66FD"/>
    <w:rsid w:val="00DD6A76"/>
    <w:rsid w:val="00DD6C7D"/>
    <w:rsid w:val="00DD781A"/>
    <w:rsid w:val="00DE0657"/>
    <w:rsid w:val="00DE20F5"/>
    <w:rsid w:val="00DF1BF4"/>
    <w:rsid w:val="00DF24B4"/>
    <w:rsid w:val="00DF3513"/>
    <w:rsid w:val="00E00D0F"/>
    <w:rsid w:val="00E10F77"/>
    <w:rsid w:val="00E121A3"/>
    <w:rsid w:val="00E134A7"/>
    <w:rsid w:val="00E17490"/>
    <w:rsid w:val="00E2161B"/>
    <w:rsid w:val="00E21B79"/>
    <w:rsid w:val="00E33D29"/>
    <w:rsid w:val="00E33E5D"/>
    <w:rsid w:val="00E415AF"/>
    <w:rsid w:val="00E41C22"/>
    <w:rsid w:val="00E42018"/>
    <w:rsid w:val="00E500BC"/>
    <w:rsid w:val="00E50FC5"/>
    <w:rsid w:val="00E56E4C"/>
    <w:rsid w:val="00E575AB"/>
    <w:rsid w:val="00E5784A"/>
    <w:rsid w:val="00E6526C"/>
    <w:rsid w:val="00E71C16"/>
    <w:rsid w:val="00E72751"/>
    <w:rsid w:val="00E7302C"/>
    <w:rsid w:val="00E7381C"/>
    <w:rsid w:val="00E76841"/>
    <w:rsid w:val="00E7699B"/>
    <w:rsid w:val="00E76A0F"/>
    <w:rsid w:val="00E776F7"/>
    <w:rsid w:val="00E841F5"/>
    <w:rsid w:val="00E85046"/>
    <w:rsid w:val="00E8606A"/>
    <w:rsid w:val="00E90EB1"/>
    <w:rsid w:val="00E90F31"/>
    <w:rsid w:val="00E929D9"/>
    <w:rsid w:val="00E94434"/>
    <w:rsid w:val="00E976B8"/>
    <w:rsid w:val="00EA03A2"/>
    <w:rsid w:val="00EA4D82"/>
    <w:rsid w:val="00EA6612"/>
    <w:rsid w:val="00EC5E20"/>
    <w:rsid w:val="00EC6968"/>
    <w:rsid w:val="00ED0A37"/>
    <w:rsid w:val="00EE1152"/>
    <w:rsid w:val="00EE29AA"/>
    <w:rsid w:val="00EE5030"/>
    <w:rsid w:val="00EE724D"/>
    <w:rsid w:val="00EF0AA1"/>
    <w:rsid w:val="00EF49AF"/>
    <w:rsid w:val="00EF4FCC"/>
    <w:rsid w:val="00EF5DE1"/>
    <w:rsid w:val="00EF7991"/>
    <w:rsid w:val="00F01EBA"/>
    <w:rsid w:val="00F02634"/>
    <w:rsid w:val="00F03548"/>
    <w:rsid w:val="00F03E42"/>
    <w:rsid w:val="00F066BD"/>
    <w:rsid w:val="00F11C3C"/>
    <w:rsid w:val="00F17732"/>
    <w:rsid w:val="00F23B98"/>
    <w:rsid w:val="00F24D29"/>
    <w:rsid w:val="00F409AD"/>
    <w:rsid w:val="00F40D57"/>
    <w:rsid w:val="00F517AC"/>
    <w:rsid w:val="00F52D22"/>
    <w:rsid w:val="00F53963"/>
    <w:rsid w:val="00F53999"/>
    <w:rsid w:val="00F57792"/>
    <w:rsid w:val="00F601AA"/>
    <w:rsid w:val="00F611F4"/>
    <w:rsid w:val="00F65846"/>
    <w:rsid w:val="00F743BB"/>
    <w:rsid w:val="00F76401"/>
    <w:rsid w:val="00F77D29"/>
    <w:rsid w:val="00F81985"/>
    <w:rsid w:val="00F83B7C"/>
    <w:rsid w:val="00F90619"/>
    <w:rsid w:val="00F90B23"/>
    <w:rsid w:val="00F90D81"/>
    <w:rsid w:val="00F9445A"/>
    <w:rsid w:val="00F95089"/>
    <w:rsid w:val="00F97462"/>
    <w:rsid w:val="00FA64B3"/>
    <w:rsid w:val="00FA79EA"/>
    <w:rsid w:val="00FB11B0"/>
    <w:rsid w:val="00FB7EB8"/>
    <w:rsid w:val="00FC488D"/>
    <w:rsid w:val="00FC4F8D"/>
    <w:rsid w:val="00FD44E8"/>
    <w:rsid w:val="00FD53E2"/>
    <w:rsid w:val="00FE400B"/>
    <w:rsid w:val="00FE5C37"/>
    <w:rsid w:val="00FE5C70"/>
    <w:rsid w:val="00FF3CCE"/>
    <w:rsid w:val="00FF63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6A2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21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66114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E1567"/>
    <w:pPr>
      <w:ind w:left="720"/>
      <w:contextualSpacing/>
    </w:pPr>
    <w:rPr>
      <w:rFonts w:eastAsiaTheme="minorHAnsi"/>
      <w:lang w:val="uk-UA" w:eastAsia="en-US"/>
    </w:rPr>
  </w:style>
  <w:style w:type="character" w:customStyle="1" w:styleId="30">
    <w:name w:val="Заголовок 3 Знак"/>
    <w:basedOn w:val="a0"/>
    <w:link w:val="3"/>
    <w:uiPriority w:val="9"/>
    <w:rsid w:val="00B66114"/>
    <w:rPr>
      <w:rFonts w:ascii="Cambria" w:eastAsia="Times New Roman" w:hAnsi="Cambria" w:cs="Times New Roman"/>
      <w:b/>
      <w:bCs/>
      <w:color w:val="4F81BD"/>
      <w:sz w:val="28"/>
      <w:lang w:val="ru-RU" w:eastAsia="ru-RU"/>
    </w:rPr>
  </w:style>
  <w:style w:type="character" w:customStyle="1" w:styleId="hps">
    <w:name w:val="hps"/>
    <w:basedOn w:val="a0"/>
    <w:rsid w:val="00B66114"/>
  </w:style>
  <w:style w:type="character" w:customStyle="1" w:styleId="shorttext">
    <w:name w:val="short_text"/>
    <w:basedOn w:val="a0"/>
    <w:rsid w:val="007A562D"/>
  </w:style>
  <w:style w:type="paragraph" w:styleId="a4">
    <w:name w:val="Body Text Indent"/>
    <w:basedOn w:val="a"/>
    <w:link w:val="a5"/>
    <w:rsid w:val="007A562D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5">
    <w:name w:val="Основной текст с отступом Знак"/>
    <w:basedOn w:val="a0"/>
    <w:link w:val="a4"/>
    <w:rsid w:val="007A562D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table" w:styleId="a6">
    <w:name w:val="Table Grid"/>
    <w:basedOn w:val="a1"/>
    <w:uiPriority w:val="39"/>
    <w:rsid w:val="004A21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semiHidden/>
    <w:unhideWhenUsed/>
    <w:rsid w:val="000D582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0D5823"/>
    <w:rPr>
      <w:rFonts w:eastAsiaTheme="minorEastAsia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D27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27CF0"/>
    <w:rPr>
      <w:rFonts w:eastAsiaTheme="minorEastAsia"/>
      <w:lang w:val="ru-RU" w:eastAsia="ru-RU"/>
    </w:rPr>
  </w:style>
  <w:style w:type="paragraph" w:styleId="ab">
    <w:name w:val="footer"/>
    <w:basedOn w:val="a"/>
    <w:link w:val="ac"/>
    <w:uiPriority w:val="99"/>
    <w:unhideWhenUsed/>
    <w:rsid w:val="00D27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27CF0"/>
    <w:rPr>
      <w:rFonts w:eastAsiaTheme="minorEastAsia"/>
      <w:lang w:val="ru-RU" w:eastAsia="ru-RU"/>
    </w:rPr>
  </w:style>
  <w:style w:type="paragraph" w:styleId="ad">
    <w:name w:val="Balloon Text"/>
    <w:basedOn w:val="a"/>
    <w:link w:val="ae"/>
    <w:uiPriority w:val="99"/>
    <w:semiHidden/>
    <w:unhideWhenUsed/>
    <w:rsid w:val="001550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550C3"/>
    <w:rPr>
      <w:rFonts w:ascii="Segoe UI" w:eastAsiaTheme="minorEastAsia" w:hAnsi="Segoe UI" w:cs="Segoe UI"/>
      <w:sz w:val="18"/>
      <w:szCs w:val="18"/>
      <w:lang w:val="ru-RU" w:eastAsia="ru-RU"/>
    </w:rPr>
  </w:style>
  <w:style w:type="paragraph" w:styleId="af">
    <w:name w:val="Normal (Web)"/>
    <w:basedOn w:val="a"/>
    <w:uiPriority w:val="99"/>
    <w:semiHidden/>
    <w:unhideWhenUsed/>
    <w:rsid w:val="00856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06D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121C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 w:eastAsia="ru-RU"/>
    </w:rPr>
  </w:style>
  <w:style w:type="character" w:styleId="af0">
    <w:name w:val="Hyperlink"/>
    <w:basedOn w:val="a0"/>
    <w:uiPriority w:val="99"/>
    <w:unhideWhenUsed/>
    <w:rsid w:val="001803AF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803A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9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https://vuzlit.com/imag_/40/138106/image002.png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FD78F-C918-4885-92A3-855040163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37</Pages>
  <Words>32250</Words>
  <Characters>18384</Characters>
  <Application>Microsoft Office Word</Application>
  <DocSecurity>0</DocSecurity>
  <Lines>153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Шило</dc:creator>
  <cp:lastModifiedBy>Complektovanie</cp:lastModifiedBy>
  <cp:revision>12</cp:revision>
  <cp:lastPrinted>2023-07-06T11:55:00Z</cp:lastPrinted>
  <dcterms:created xsi:type="dcterms:W3CDTF">2023-07-04T07:52:00Z</dcterms:created>
  <dcterms:modified xsi:type="dcterms:W3CDTF">2023-07-06T12:04:00Z</dcterms:modified>
</cp:coreProperties>
</file>